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6B3" w:rsidRDefault="0025654B" w:rsidP="00197760">
      <w:pPr>
        <w:jc w:val="center"/>
        <w:rPr>
          <w:rFonts w:ascii="Arial" w:hAnsi="Arial" w:cs="Arial"/>
          <w:sz w:val="32"/>
          <w:szCs w:val="32"/>
        </w:rPr>
      </w:pPr>
    </w:p>
    <w:p w:rsidR="00197760" w:rsidRDefault="00DB4E38" w:rsidP="0019776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r w:rsidRPr="00DB4E38">
        <w:rPr>
          <w:rFonts w:ascii="Arial" w:hAnsi="Arial" w:cs="Arial"/>
          <w:b/>
          <w:sz w:val="24"/>
          <w:szCs w:val="24"/>
        </w:rPr>
        <w:t>Dirección de Proveeduría del</w:t>
      </w:r>
      <w:r w:rsidR="00197760">
        <w:rPr>
          <w:rFonts w:ascii="Arial" w:hAnsi="Arial" w:cs="Arial"/>
          <w:sz w:val="24"/>
          <w:szCs w:val="24"/>
        </w:rPr>
        <w:t xml:space="preserve"> </w:t>
      </w:r>
      <w:r w:rsidR="00197760" w:rsidRPr="00022DBB">
        <w:rPr>
          <w:rFonts w:ascii="Arial" w:hAnsi="Arial" w:cs="Arial"/>
          <w:b/>
          <w:sz w:val="24"/>
          <w:szCs w:val="24"/>
        </w:rPr>
        <w:t>H. Ayuntamiento de Tecalitlán, Jal</w:t>
      </w:r>
      <w:r w:rsidR="00197760">
        <w:rPr>
          <w:rFonts w:ascii="Arial" w:hAnsi="Arial" w:cs="Arial"/>
          <w:sz w:val="24"/>
          <w:szCs w:val="24"/>
        </w:rPr>
        <w:t xml:space="preserve">, con domicilio en Portal Victoria No. 9, colonia Centro en Tecalitlán, Jalisco, México con código postal 49900, teléfono (371) 41-8-01-69, con página de internet </w:t>
      </w:r>
      <w:hyperlink r:id="rId7" w:history="1">
        <w:r w:rsidR="00197760" w:rsidRPr="002C36B3">
          <w:rPr>
            <w:rStyle w:val="Hipervnculo"/>
            <w:rFonts w:ascii="Arial" w:hAnsi="Arial" w:cs="Arial"/>
            <w:sz w:val="24"/>
            <w:szCs w:val="24"/>
          </w:rPr>
          <w:t>http://www.tecalitlan.gob.mx/</w:t>
        </w:r>
      </w:hyperlink>
      <w:r w:rsidR="00197760">
        <w:rPr>
          <w:rFonts w:ascii="Arial" w:hAnsi="Arial" w:cs="Arial"/>
          <w:sz w:val="24"/>
          <w:szCs w:val="24"/>
        </w:rPr>
        <w:t>,</w:t>
      </w:r>
      <w:r w:rsidR="00197760" w:rsidRPr="00197760">
        <w:rPr>
          <w:rFonts w:ascii="Arial" w:hAnsi="Arial" w:cs="Arial"/>
          <w:sz w:val="24"/>
          <w:szCs w:val="24"/>
        </w:rPr>
        <w:t>utilizará sus datos personales recabados para:</w:t>
      </w:r>
    </w:p>
    <w:p w:rsidR="00DB4E38" w:rsidRDefault="00DB4E38" w:rsidP="00DB4E3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Tener un mejor control a la hora de facturar y cotizar.</w:t>
      </w:r>
    </w:p>
    <w:p w:rsidR="00197760" w:rsidRPr="00DB4E38" w:rsidRDefault="00197760" w:rsidP="00DB4E38">
      <w:pPr>
        <w:jc w:val="both"/>
        <w:rPr>
          <w:rFonts w:ascii="Arial" w:hAnsi="Arial" w:cs="Arial"/>
          <w:sz w:val="24"/>
          <w:szCs w:val="24"/>
        </w:rPr>
      </w:pPr>
      <w:r w:rsidRPr="00DB4E38">
        <w:rPr>
          <w:rFonts w:ascii="Arial" w:hAnsi="Arial" w:cs="Arial"/>
          <w:sz w:val="24"/>
          <w:szCs w:val="24"/>
        </w:rPr>
        <w:t xml:space="preserve">Para mayor información acerca del tratamiento y de los derechos que puede hacer valer, usted puede acceder al aviso de privacidad integral a través </w:t>
      </w:r>
      <w:proofErr w:type="spellStart"/>
      <w:r w:rsidRPr="00DB4E38">
        <w:rPr>
          <w:rFonts w:ascii="Arial" w:hAnsi="Arial" w:cs="Arial"/>
          <w:sz w:val="24"/>
          <w:szCs w:val="24"/>
        </w:rPr>
        <w:t>de:</w:t>
      </w:r>
      <w:hyperlink r:id="rId8" w:history="1">
        <w:r w:rsidRPr="00DB4E38">
          <w:rPr>
            <w:rStyle w:val="Hipervnculo"/>
            <w:rFonts w:ascii="Arial" w:hAnsi="Arial" w:cs="Arial"/>
            <w:sz w:val="24"/>
            <w:szCs w:val="24"/>
          </w:rPr>
          <w:t>www.tecalitlan.gob.mx</w:t>
        </w:r>
        <w:proofErr w:type="spellEnd"/>
      </w:hyperlink>
      <w:r w:rsidRPr="00DB4E38">
        <w:rPr>
          <w:rFonts w:ascii="Arial" w:hAnsi="Arial" w:cs="Arial"/>
          <w:sz w:val="24"/>
          <w:szCs w:val="24"/>
        </w:rPr>
        <w:t xml:space="preserve"> o en el correo electrónico: </w:t>
      </w:r>
      <w:hyperlink r:id="rId9" w:history="1">
        <w:r w:rsidRPr="00DB4E38">
          <w:rPr>
            <w:rStyle w:val="Hipervnculo"/>
            <w:rFonts w:ascii="Arial" w:hAnsi="Arial" w:cs="Arial"/>
            <w:sz w:val="24"/>
            <w:szCs w:val="24"/>
          </w:rPr>
          <w:t>transparenciatecalitlan@gmail.com</w:t>
        </w:r>
      </w:hyperlink>
    </w:p>
    <w:p w:rsidR="00197760" w:rsidRPr="00197760" w:rsidRDefault="00197760" w:rsidP="00197760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97760" w:rsidRPr="00197760" w:rsidSect="00077E0A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A92" w:rsidRDefault="00BC7A92" w:rsidP="009B6E70">
      <w:pPr>
        <w:spacing w:after="0" w:line="240" w:lineRule="auto"/>
      </w:pPr>
      <w:r>
        <w:separator/>
      </w:r>
    </w:p>
  </w:endnote>
  <w:endnote w:type="continuationSeparator" w:id="0">
    <w:p w:rsidR="00BC7A92" w:rsidRDefault="00BC7A92" w:rsidP="009B6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A92" w:rsidRDefault="00BC7A92" w:rsidP="009B6E70">
      <w:pPr>
        <w:spacing w:after="0" w:line="240" w:lineRule="auto"/>
      </w:pPr>
      <w:r>
        <w:separator/>
      </w:r>
    </w:p>
  </w:footnote>
  <w:footnote w:type="continuationSeparator" w:id="0">
    <w:p w:rsidR="00BC7A92" w:rsidRDefault="00BC7A92" w:rsidP="009B6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E70" w:rsidRDefault="009B6E70" w:rsidP="009B6E70">
    <w:pPr>
      <w:jc w:val="right"/>
      <w:rPr>
        <w:rFonts w:ascii="Arial Black" w:hAnsi="Arial Black" w:cs="Arial"/>
        <w:sz w:val="28"/>
        <w:szCs w:val="36"/>
      </w:rPr>
    </w:pPr>
    <w:r>
      <w:rPr>
        <w:rFonts w:ascii="Arial Black" w:hAnsi="Arial Black" w:cs="Arial"/>
        <w:noProof/>
        <w:sz w:val="28"/>
        <w:szCs w:val="36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15240</wp:posOffset>
          </wp:positionH>
          <wp:positionV relativeFrom="margin">
            <wp:posOffset>-1449705</wp:posOffset>
          </wp:positionV>
          <wp:extent cx="1400175" cy="1400175"/>
          <wp:effectExtent l="0" t="0" r="9525" b="0"/>
          <wp:wrapSquare wrapText="bothSides"/>
          <wp:docPr id="2" name="Imagen 1" descr="C:\Users\DOS\Documents\Transparencia\Documentos administracion 2018-2021\LOGO TRANSPARENCIA\ESCUDO GOBIERNO MPAL gris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S\Documents\Transparencia\Documentos administracion 2018-2021\LOGO TRANSPARENCIA\ESCUDO GOBIERNO MPAL gris (1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1400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B4E38" w:rsidRDefault="009B6E70" w:rsidP="00DB4E38">
    <w:pPr>
      <w:spacing w:after="0"/>
      <w:jc w:val="right"/>
      <w:rPr>
        <w:rFonts w:ascii="Arial Black" w:hAnsi="Arial Black" w:cs="Arial"/>
        <w:sz w:val="24"/>
        <w:szCs w:val="36"/>
      </w:rPr>
    </w:pPr>
    <w:r>
      <w:rPr>
        <w:rFonts w:ascii="Arial Black" w:hAnsi="Arial Black" w:cs="Arial"/>
        <w:sz w:val="24"/>
        <w:szCs w:val="36"/>
      </w:rPr>
      <w:t xml:space="preserve">AVISO DE PRIVACIDAD CORTO </w:t>
    </w:r>
    <w:r w:rsidR="00DB4E38">
      <w:rPr>
        <w:rFonts w:ascii="Arial Black" w:hAnsi="Arial Black" w:cs="Arial"/>
        <w:sz w:val="24"/>
        <w:szCs w:val="36"/>
      </w:rPr>
      <w:t xml:space="preserve">DE LA </w:t>
    </w:r>
  </w:p>
  <w:p w:rsidR="009B6E70" w:rsidRPr="00FF0C3E" w:rsidRDefault="00DB4E38" w:rsidP="00DB4E38">
    <w:pPr>
      <w:spacing w:after="0"/>
      <w:jc w:val="right"/>
      <w:rPr>
        <w:rFonts w:ascii="Arial Black" w:hAnsi="Arial Black" w:cs="Arial"/>
        <w:sz w:val="24"/>
        <w:szCs w:val="36"/>
      </w:rPr>
    </w:pPr>
    <w:r>
      <w:rPr>
        <w:rFonts w:ascii="Arial Black" w:hAnsi="Arial Black" w:cs="Arial"/>
        <w:sz w:val="24"/>
        <w:szCs w:val="36"/>
      </w:rPr>
      <w:t>DIRECCIÓN DE PROVEEDURÍA</w:t>
    </w:r>
    <w:r w:rsidR="009B6E70" w:rsidRPr="00FF0C3E">
      <w:rPr>
        <w:rFonts w:ascii="Arial Black" w:hAnsi="Arial Black" w:cs="Arial"/>
        <w:sz w:val="24"/>
        <w:szCs w:val="36"/>
      </w:rPr>
      <w:t xml:space="preserve"> DE TECALITLÁN.</w:t>
    </w:r>
  </w:p>
  <w:p w:rsidR="009B6E70" w:rsidRDefault="009B6E7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7507A"/>
    <w:multiLevelType w:val="hybridMultilevel"/>
    <w:tmpl w:val="51AC8D9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75CA3"/>
    <w:multiLevelType w:val="hybridMultilevel"/>
    <w:tmpl w:val="41F233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764CD"/>
    <w:multiLevelType w:val="hybridMultilevel"/>
    <w:tmpl w:val="8C982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7760"/>
    <w:rsid w:val="00077E0A"/>
    <w:rsid w:val="00197760"/>
    <w:rsid w:val="0025654B"/>
    <w:rsid w:val="009B6E70"/>
    <w:rsid w:val="00BC7A92"/>
    <w:rsid w:val="00C3400A"/>
    <w:rsid w:val="00C9517D"/>
    <w:rsid w:val="00DB4E38"/>
    <w:rsid w:val="00F52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F8855"/>
  <w15:docId w15:val="{BA2EC0C4-4C30-4AB3-8D1C-398082CA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E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9776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9776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B6E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6E70"/>
  </w:style>
  <w:style w:type="paragraph" w:styleId="Piedepgina">
    <w:name w:val="footer"/>
    <w:basedOn w:val="Normal"/>
    <w:link w:val="PiedepginaCar"/>
    <w:uiPriority w:val="99"/>
    <w:unhideWhenUsed/>
    <w:rsid w:val="009B6E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6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4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alitlan.gob.m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calitlan.gob.mx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ransparenciatecalitlan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Anahi Cuevas Sanchez</dc:creator>
  <cp:keywords/>
  <dc:description/>
  <cp:lastModifiedBy>hector morfin</cp:lastModifiedBy>
  <cp:revision>5</cp:revision>
  <dcterms:created xsi:type="dcterms:W3CDTF">2019-04-02T17:51:00Z</dcterms:created>
  <dcterms:modified xsi:type="dcterms:W3CDTF">2019-05-06T15:44:00Z</dcterms:modified>
</cp:coreProperties>
</file>