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34C0" w14:textId="1307CAFC" w:rsidR="009E5942" w:rsidRPr="00C9766D" w:rsidRDefault="002A632B" w:rsidP="00C9766D">
      <w:pPr>
        <w:pStyle w:val="Sinespaciado"/>
        <w:ind w:left="284"/>
        <w:jc w:val="center"/>
        <w:rPr>
          <w:rFonts w:ascii="Avenir Next LT Pro" w:hAnsi="Avenir Next LT Pro" w:cstheme="minorHAnsi"/>
          <w:b/>
          <w:sz w:val="24"/>
          <w:szCs w:val="24"/>
        </w:rPr>
      </w:pPr>
      <w:r w:rsidRPr="00C9766D">
        <w:rPr>
          <w:rFonts w:ascii="Avenir Next LT Pro" w:hAnsi="Avenir Next LT Pro" w:cstheme="minorHAnsi"/>
          <w:b/>
          <w:sz w:val="24"/>
          <w:szCs w:val="24"/>
        </w:rPr>
        <w:t>OCTAVA</w:t>
      </w:r>
      <w:r w:rsidR="008318CE" w:rsidRPr="00C9766D">
        <w:rPr>
          <w:rFonts w:ascii="Avenir Next LT Pro" w:hAnsi="Avenir Next LT Pro" w:cstheme="minorHAnsi"/>
          <w:b/>
          <w:sz w:val="24"/>
          <w:szCs w:val="24"/>
        </w:rPr>
        <w:t xml:space="preserve"> </w:t>
      </w:r>
      <w:r w:rsidR="00F07EC4" w:rsidRPr="00C9766D">
        <w:rPr>
          <w:rFonts w:ascii="Avenir Next LT Pro" w:hAnsi="Avenir Next LT Pro" w:cstheme="minorHAnsi"/>
          <w:b/>
          <w:sz w:val="24"/>
          <w:szCs w:val="24"/>
        </w:rPr>
        <w:t xml:space="preserve">SESIÓN </w:t>
      </w:r>
      <w:r w:rsidR="00471BB6" w:rsidRPr="00C9766D">
        <w:rPr>
          <w:rFonts w:ascii="Avenir Next LT Pro" w:hAnsi="Avenir Next LT Pro" w:cstheme="minorHAnsi"/>
          <w:b/>
          <w:sz w:val="24"/>
          <w:szCs w:val="24"/>
        </w:rPr>
        <w:t>EXTRA</w:t>
      </w:r>
      <w:r w:rsidR="009E5942" w:rsidRPr="00C9766D">
        <w:rPr>
          <w:rFonts w:ascii="Avenir Next LT Pro" w:hAnsi="Avenir Next LT Pro" w:cstheme="minorHAnsi"/>
          <w:b/>
          <w:sz w:val="24"/>
          <w:szCs w:val="24"/>
        </w:rPr>
        <w:t>ORDINARIA</w:t>
      </w:r>
    </w:p>
    <w:p w14:paraId="65C28B01" w14:textId="77777777" w:rsidR="009E5942" w:rsidRPr="00C9766D" w:rsidRDefault="009E5942" w:rsidP="00C9766D">
      <w:pPr>
        <w:pStyle w:val="Sinespaciado"/>
        <w:ind w:left="284"/>
        <w:jc w:val="center"/>
        <w:rPr>
          <w:rFonts w:ascii="Avenir Next LT Pro" w:hAnsi="Avenir Next LT Pro" w:cstheme="minorHAnsi"/>
          <w:b/>
          <w:sz w:val="24"/>
          <w:szCs w:val="24"/>
        </w:rPr>
      </w:pPr>
      <w:r w:rsidRPr="00C9766D">
        <w:rPr>
          <w:rFonts w:ascii="Avenir Next LT Pro" w:hAnsi="Avenir Next LT Pro" w:cstheme="minorHAnsi"/>
          <w:b/>
          <w:sz w:val="24"/>
          <w:szCs w:val="24"/>
        </w:rPr>
        <w:t>H. AYUNTAMIENTO CONSTITUCIONAL</w:t>
      </w:r>
    </w:p>
    <w:p w14:paraId="735B9CB9" w14:textId="77777777" w:rsidR="009E5942" w:rsidRPr="00C9766D" w:rsidRDefault="009E5942" w:rsidP="00C9766D">
      <w:pPr>
        <w:pStyle w:val="Sinespaciado"/>
        <w:ind w:left="284"/>
        <w:jc w:val="center"/>
        <w:rPr>
          <w:rFonts w:ascii="Avenir Next LT Pro" w:hAnsi="Avenir Next LT Pro" w:cstheme="minorHAnsi"/>
          <w:b/>
          <w:sz w:val="24"/>
          <w:szCs w:val="24"/>
        </w:rPr>
      </w:pPr>
      <w:r w:rsidRPr="00C9766D">
        <w:rPr>
          <w:rFonts w:ascii="Avenir Next LT Pro" w:hAnsi="Avenir Next LT Pro" w:cstheme="minorHAnsi"/>
          <w:b/>
          <w:sz w:val="24"/>
          <w:szCs w:val="24"/>
        </w:rPr>
        <w:t>TECALITLÁN, JALISCO</w:t>
      </w:r>
    </w:p>
    <w:p w14:paraId="1C984C9C" w14:textId="2A607870" w:rsidR="009E5942" w:rsidRPr="00C9766D" w:rsidRDefault="009E5942" w:rsidP="00C9766D">
      <w:pPr>
        <w:pStyle w:val="Sinespaciado"/>
        <w:ind w:left="284"/>
        <w:jc w:val="center"/>
        <w:rPr>
          <w:rFonts w:ascii="Avenir Next LT Pro" w:hAnsi="Avenir Next LT Pro" w:cstheme="minorHAnsi"/>
          <w:b/>
          <w:sz w:val="24"/>
          <w:szCs w:val="24"/>
        </w:rPr>
      </w:pPr>
      <w:r w:rsidRPr="00C9766D">
        <w:rPr>
          <w:rFonts w:ascii="Avenir Next LT Pro" w:hAnsi="Avenir Next LT Pro" w:cstheme="minorHAnsi"/>
          <w:b/>
          <w:sz w:val="24"/>
          <w:szCs w:val="24"/>
        </w:rPr>
        <w:t>GOBIERNO MUNICIPAL 20</w:t>
      </w:r>
      <w:r w:rsidR="00EF3646" w:rsidRPr="00C9766D">
        <w:rPr>
          <w:rFonts w:ascii="Avenir Next LT Pro" w:hAnsi="Avenir Next LT Pro" w:cstheme="minorHAnsi"/>
          <w:b/>
          <w:sz w:val="24"/>
          <w:szCs w:val="24"/>
        </w:rPr>
        <w:t>21</w:t>
      </w:r>
      <w:r w:rsidRPr="00C9766D">
        <w:rPr>
          <w:rFonts w:ascii="Avenir Next LT Pro" w:hAnsi="Avenir Next LT Pro" w:cstheme="minorHAnsi"/>
          <w:b/>
          <w:sz w:val="24"/>
          <w:szCs w:val="24"/>
        </w:rPr>
        <w:t>- 202</w:t>
      </w:r>
      <w:r w:rsidR="00EF3646" w:rsidRPr="00C9766D">
        <w:rPr>
          <w:rFonts w:ascii="Avenir Next LT Pro" w:hAnsi="Avenir Next LT Pro" w:cstheme="minorHAnsi"/>
          <w:b/>
          <w:sz w:val="24"/>
          <w:szCs w:val="24"/>
        </w:rPr>
        <w:t>4</w:t>
      </w:r>
    </w:p>
    <w:p w14:paraId="19BFC9A0" w14:textId="77777777" w:rsidR="009E5942" w:rsidRPr="00C9766D" w:rsidRDefault="009E5942" w:rsidP="00C9766D">
      <w:pPr>
        <w:pStyle w:val="Sinespaciado"/>
        <w:ind w:left="284"/>
        <w:jc w:val="center"/>
        <w:rPr>
          <w:rFonts w:ascii="Avenir Next LT Pro" w:hAnsi="Avenir Next LT Pro" w:cstheme="minorHAnsi"/>
          <w:b/>
          <w:sz w:val="24"/>
          <w:szCs w:val="24"/>
        </w:rPr>
      </w:pPr>
    </w:p>
    <w:p w14:paraId="6DA6C781" w14:textId="182927E6" w:rsidR="009E5942" w:rsidRPr="00C9766D" w:rsidRDefault="009E5942" w:rsidP="00C9766D">
      <w:pPr>
        <w:spacing w:line="240" w:lineRule="auto"/>
        <w:ind w:left="284"/>
        <w:jc w:val="both"/>
        <w:rPr>
          <w:rFonts w:ascii="Avenir Next LT Pro" w:hAnsi="Avenir Next LT Pro" w:cstheme="minorHAnsi"/>
          <w:sz w:val="24"/>
          <w:szCs w:val="24"/>
        </w:rPr>
      </w:pPr>
      <w:r w:rsidRPr="00C9766D">
        <w:rPr>
          <w:rFonts w:ascii="Avenir Next LT Pro" w:hAnsi="Avenir Next LT Pro" w:cstheme="minorHAnsi"/>
          <w:sz w:val="24"/>
          <w:szCs w:val="24"/>
        </w:rPr>
        <w:t>En Te</w:t>
      </w:r>
      <w:r w:rsidR="00C67EFF" w:rsidRPr="00C9766D">
        <w:rPr>
          <w:rFonts w:ascii="Avenir Next LT Pro" w:hAnsi="Avenir Next LT Pro" w:cstheme="minorHAnsi"/>
          <w:sz w:val="24"/>
          <w:szCs w:val="24"/>
        </w:rPr>
        <w:t>c</w:t>
      </w:r>
      <w:r w:rsidR="00506B04" w:rsidRPr="00C9766D">
        <w:rPr>
          <w:rFonts w:ascii="Avenir Next LT Pro" w:hAnsi="Avenir Next LT Pro" w:cstheme="minorHAnsi"/>
          <w:sz w:val="24"/>
          <w:szCs w:val="24"/>
        </w:rPr>
        <w:t xml:space="preserve">alitlán, Jalisco, siendo las </w:t>
      </w:r>
      <w:r w:rsidR="002A632B" w:rsidRPr="00C9766D">
        <w:rPr>
          <w:rFonts w:ascii="Avenir Next LT Pro" w:hAnsi="Avenir Next LT Pro" w:cstheme="minorHAnsi"/>
          <w:sz w:val="24"/>
          <w:szCs w:val="24"/>
        </w:rPr>
        <w:t>10 diez horas con 14 catorce</w:t>
      </w:r>
      <w:r w:rsidR="007B0C3C" w:rsidRPr="00C9766D">
        <w:rPr>
          <w:rFonts w:ascii="Avenir Next LT Pro" w:hAnsi="Avenir Next LT Pro" w:cstheme="minorHAnsi"/>
          <w:sz w:val="24"/>
          <w:szCs w:val="24"/>
        </w:rPr>
        <w:t xml:space="preserve"> minutos</w:t>
      </w:r>
      <w:r w:rsidRPr="00C9766D">
        <w:rPr>
          <w:rFonts w:ascii="Avenir Next LT Pro" w:hAnsi="Avenir Next LT Pro" w:cstheme="minorHAnsi"/>
          <w:sz w:val="24"/>
          <w:szCs w:val="24"/>
        </w:rPr>
        <w:t xml:space="preserve"> del </w:t>
      </w:r>
      <w:r w:rsidR="008318CE" w:rsidRPr="00C9766D">
        <w:rPr>
          <w:rFonts w:ascii="Avenir Next LT Pro" w:hAnsi="Avenir Next LT Pro" w:cstheme="minorHAnsi"/>
          <w:sz w:val="24"/>
          <w:szCs w:val="24"/>
        </w:rPr>
        <w:t>día</w:t>
      </w:r>
      <w:r w:rsidR="0011133D" w:rsidRPr="00C9766D">
        <w:rPr>
          <w:rFonts w:ascii="Avenir Next LT Pro" w:hAnsi="Avenir Next LT Pro" w:cstheme="minorHAnsi"/>
          <w:sz w:val="24"/>
          <w:szCs w:val="24"/>
        </w:rPr>
        <w:t xml:space="preserve"> </w:t>
      </w:r>
      <w:r w:rsidR="00D34E68" w:rsidRPr="00C9766D">
        <w:rPr>
          <w:rFonts w:ascii="Avenir Next LT Pro" w:hAnsi="Avenir Next LT Pro" w:cstheme="minorHAnsi"/>
          <w:sz w:val="24"/>
          <w:szCs w:val="24"/>
        </w:rPr>
        <w:t>miércoles</w:t>
      </w:r>
      <w:r w:rsidR="002A632B" w:rsidRPr="00C9766D">
        <w:rPr>
          <w:rFonts w:ascii="Avenir Next LT Pro" w:hAnsi="Avenir Next LT Pro" w:cstheme="minorHAnsi"/>
          <w:sz w:val="24"/>
          <w:szCs w:val="24"/>
        </w:rPr>
        <w:t xml:space="preserve"> 16 </w:t>
      </w:r>
      <w:r w:rsidR="00D34E68" w:rsidRPr="00C9766D">
        <w:rPr>
          <w:rFonts w:ascii="Avenir Next LT Pro" w:hAnsi="Avenir Next LT Pro" w:cstheme="minorHAnsi"/>
          <w:sz w:val="24"/>
          <w:szCs w:val="24"/>
        </w:rPr>
        <w:t>dieciséis</w:t>
      </w:r>
      <w:r w:rsidR="002A632B" w:rsidRPr="00C9766D">
        <w:rPr>
          <w:rFonts w:ascii="Avenir Next LT Pro" w:hAnsi="Avenir Next LT Pro" w:cstheme="minorHAnsi"/>
          <w:sz w:val="24"/>
          <w:szCs w:val="24"/>
        </w:rPr>
        <w:t xml:space="preserve"> de marzo</w:t>
      </w:r>
      <w:r w:rsidR="0011133D" w:rsidRPr="00C9766D">
        <w:rPr>
          <w:rFonts w:ascii="Avenir Next LT Pro" w:hAnsi="Avenir Next LT Pro" w:cstheme="minorHAnsi"/>
          <w:sz w:val="24"/>
          <w:szCs w:val="24"/>
        </w:rPr>
        <w:t xml:space="preserve"> </w:t>
      </w:r>
      <w:r w:rsidR="00506B04" w:rsidRPr="00C9766D">
        <w:rPr>
          <w:rFonts w:ascii="Avenir Next LT Pro" w:hAnsi="Avenir Next LT Pro" w:cstheme="minorHAnsi"/>
          <w:sz w:val="24"/>
          <w:szCs w:val="24"/>
        </w:rPr>
        <w:t>del</w:t>
      </w:r>
      <w:r w:rsidR="0011133D" w:rsidRPr="00C9766D">
        <w:rPr>
          <w:rFonts w:ascii="Avenir Next LT Pro" w:hAnsi="Avenir Next LT Pro" w:cstheme="minorHAnsi"/>
          <w:sz w:val="24"/>
          <w:szCs w:val="24"/>
        </w:rPr>
        <w:t xml:space="preserve"> año</w:t>
      </w:r>
      <w:r w:rsidR="00506B04" w:rsidRPr="00C9766D">
        <w:rPr>
          <w:rFonts w:ascii="Avenir Next LT Pro" w:hAnsi="Avenir Next LT Pro" w:cstheme="minorHAnsi"/>
          <w:sz w:val="24"/>
          <w:szCs w:val="24"/>
        </w:rPr>
        <w:t xml:space="preserve"> 202</w:t>
      </w:r>
      <w:r w:rsidR="0011133D" w:rsidRPr="00C9766D">
        <w:rPr>
          <w:rFonts w:ascii="Avenir Next LT Pro" w:hAnsi="Avenir Next LT Pro" w:cstheme="minorHAnsi"/>
          <w:sz w:val="24"/>
          <w:szCs w:val="24"/>
        </w:rPr>
        <w:t>2 dos mil veintidós</w:t>
      </w:r>
      <w:r w:rsidRPr="00C9766D">
        <w:rPr>
          <w:rFonts w:ascii="Avenir Next LT Pro" w:hAnsi="Avenir Next LT Pro" w:cstheme="minorHAnsi"/>
          <w:sz w:val="24"/>
          <w:szCs w:val="24"/>
        </w:rPr>
        <w:t xml:space="preserve"> y </w:t>
      </w:r>
      <w:r w:rsidR="00EF3646" w:rsidRPr="00C9766D">
        <w:rPr>
          <w:rFonts w:ascii="Avenir Next LT Pro" w:hAnsi="Avenir Next LT Pro"/>
          <w:sz w:val="24"/>
          <w:szCs w:val="24"/>
        </w:rPr>
        <w:t xml:space="preserve">con fundamento en lo dispuesto por los artículos 29 fracción II y 47 fracción III de la Ley de Gobierno y Administración Pública Municipal del Estado de Jalisco, </w:t>
      </w:r>
      <w:r w:rsidR="00EF3646" w:rsidRPr="00C9766D">
        <w:rPr>
          <w:rFonts w:ascii="Avenir Next LT Pro" w:hAnsi="Avenir Next LT Pro" w:cstheme="minorHAnsi"/>
          <w:sz w:val="24"/>
          <w:szCs w:val="24"/>
          <w:lang w:eastAsia="es-MX"/>
        </w:rPr>
        <w:t xml:space="preserve">así como lo estipulado por el Artículo 12 del Reglamento Interno que Regula el Funcionamiento del H Ayuntamiento de Tecalitlán Jalisco, </w:t>
      </w:r>
      <w:r w:rsidR="000C2304" w:rsidRPr="00C9766D">
        <w:rPr>
          <w:rFonts w:ascii="Avenir Next LT Pro" w:hAnsi="Avenir Next LT Pro" w:cstheme="minorHAnsi"/>
          <w:sz w:val="24"/>
          <w:szCs w:val="24"/>
        </w:rPr>
        <w:t>se reunieron en el Salón P</w:t>
      </w:r>
      <w:r w:rsidRPr="00C9766D">
        <w:rPr>
          <w:rFonts w:ascii="Avenir Next LT Pro" w:hAnsi="Avenir Next LT Pro" w:cstheme="minorHAnsi"/>
          <w:sz w:val="24"/>
          <w:szCs w:val="24"/>
        </w:rPr>
        <w:t xml:space="preserve">residentes de la Casa de la Cultura de esta población, el </w:t>
      </w:r>
      <w:r w:rsidR="000C2304" w:rsidRPr="00C9766D">
        <w:rPr>
          <w:rFonts w:ascii="Avenir Next LT Pro" w:hAnsi="Avenir Next LT Pro" w:cstheme="minorHAnsi"/>
          <w:sz w:val="24"/>
          <w:szCs w:val="24"/>
        </w:rPr>
        <w:t xml:space="preserve">Honorable </w:t>
      </w:r>
      <w:r w:rsidRPr="00C9766D">
        <w:rPr>
          <w:rFonts w:ascii="Avenir Next LT Pro" w:hAnsi="Avenir Next LT Pro" w:cstheme="minorHAnsi"/>
          <w:sz w:val="24"/>
          <w:szCs w:val="24"/>
        </w:rPr>
        <w:t>Ayuntamiento Constitucional para el periodo constitucional  20</w:t>
      </w:r>
      <w:r w:rsidR="00EF3646" w:rsidRPr="00C9766D">
        <w:rPr>
          <w:rFonts w:ascii="Avenir Next LT Pro" w:hAnsi="Avenir Next LT Pro" w:cstheme="minorHAnsi"/>
          <w:sz w:val="24"/>
          <w:szCs w:val="24"/>
        </w:rPr>
        <w:t>21</w:t>
      </w:r>
      <w:r w:rsidRPr="00C9766D">
        <w:rPr>
          <w:rFonts w:ascii="Avenir Next LT Pro" w:hAnsi="Avenir Next LT Pro" w:cstheme="minorHAnsi"/>
          <w:sz w:val="24"/>
          <w:szCs w:val="24"/>
        </w:rPr>
        <w:t xml:space="preserve"> – 202</w:t>
      </w:r>
      <w:r w:rsidR="00EF3646" w:rsidRPr="00C9766D">
        <w:rPr>
          <w:rFonts w:ascii="Avenir Next LT Pro" w:hAnsi="Avenir Next LT Pro" w:cstheme="minorHAnsi"/>
          <w:sz w:val="24"/>
          <w:szCs w:val="24"/>
        </w:rPr>
        <w:t>4</w:t>
      </w:r>
      <w:r w:rsidRPr="00C9766D">
        <w:rPr>
          <w:rFonts w:ascii="Avenir Next LT Pro" w:hAnsi="Avenir Next LT Pro" w:cstheme="minorHAnsi"/>
          <w:sz w:val="24"/>
          <w:szCs w:val="24"/>
        </w:rPr>
        <w:t>, integrado por el Presidente Municipal C. Martín Larios García, el Síndico Municipal Abogad</w:t>
      </w:r>
      <w:r w:rsidR="00EF3646" w:rsidRPr="00C9766D">
        <w:rPr>
          <w:rFonts w:ascii="Avenir Next LT Pro" w:hAnsi="Avenir Next LT Pro" w:cstheme="minorHAnsi"/>
          <w:sz w:val="24"/>
          <w:szCs w:val="24"/>
        </w:rPr>
        <w:t>o</w:t>
      </w:r>
      <w:r w:rsidRPr="00C9766D">
        <w:rPr>
          <w:rFonts w:ascii="Avenir Next LT Pro" w:hAnsi="Avenir Next LT Pro" w:cstheme="minorHAnsi"/>
          <w:sz w:val="24"/>
          <w:szCs w:val="24"/>
        </w:rPr>
        <w:t xml:space="preserve">. </w:t>
      </w:r>
      <w:r w:rsidR="00EF3646" w:rsidRPr="00C9766D">
        <w:rPr>
          <w:rFonts w:ascii="Avenir Next LT Pro" w:hAnsi="Avenir Next LT Pro" w:cstheme="minorHAnsi"/>
          <w:sz w:val="24"/>
          <w:szCs w:val="24"/>
        </w:rPr>
        <w:t>Rodrigo Guadalupe Aguilar Silva</w:t>
      </w:r>
      <w:r w:rsidRPr="00C9766D">
        <w:rPr>
          <w:rFonts w:ascii="Avenir Next LT Pro" w:hAnsi="Avenir Next LT Pro" w:cstheme="minorHAnsi"/>
          <w:sz w:val="24"/>
          <w:szCs w:val="24"/>
        </w:rPr>
        <w:t xml:space="preserve">, los CC. Regidores, </w:t>
      </w:r>
      <w:r w:rsidR="00EF3646" w:rsidRPr="00C9766D">
        <w:rPr>
          <w:rFonts w:ascii="Avenir Next LT Pro" w:hAnsi="Avenir Next LT Pro" w:cstheme="minorHAnsi"/>
          <w:sz w:val="24"/>
          <w:szCs w:val="24"/>
        </w:rPr>
        <w:t>Fabiola Guadalupe Monroy Rivera</w:t>
      </w:r>
      <w:r w:rsidRPr="00C9766D">
        <w:rPr>
          <w:rFonts w:ascii="Avenir Next LT Pro" w:hAnsi="Avenir Next LT Pro" w:cstheme="minorHAnsi"/>
          <w:sz w:val="24"/>
          <w:szCs w:val="24"/>
        </w:rPr>
        <w:t xml:space="preserve">, </w:t>
      </w:r>
      <w:r w:rsidR="00EF3646" w:rsidRPr="00C9766D">
        <w:rPr>
          <w:rFonts w:ascii="Avenir Next LT Pro" w:hAnsi="Avenir Next LT Pro" w:cstheme="minorHAnsi"/>
          <w:sz w:val="24"/>
          <w:szCs w:val="24"/>
        </w:rPr>
        <w:t xml:space="preserve">Luis </w:t>
      </w:r>
      <w:r w:rsidR="00EB7BB1" w:rsidRPr="00C9766D">
        <w:rPr>
          <w:rFonts w:ascii="Avenir Next LT Pro" w:hAnsi="Avenir Next LT Pro" w:cstheme="minorHAnsi"/>
          <w:sz w:val="24"/>
          <w:szCs w:val="24"/>
        </w:rPr>
        <w:t>Ángel</w:t>
      </w:r>
      <w:r w:rsidR="00EF3646" w:rsidRPr="00C9766D">
        <w:rPr>
          <w:rFonts w:ascii="Avenir Next LT Pro" w:hAnsi="Avenir Next LT Pro" w:cstheme="minorHAnsi"/>
          <w:sz w:val="24"/>
          <w:szCs w:val="24"/>
        </w:rPr>
        <w:t xml:space="preserve"> </w:t>
      </w:r>
      <w:r w:rsidR="00EB7BB1" w:rsidRPr="00C9766D">
        <w:rPr>
          <w:rFonts w:ascii="Avenir Next LT Pro" w:hAnsi="Avenir Next LT Pro" w:cstheme="minorHAnsi"/>
          <w:sz w:val="24"/>
          <w:szCs w:val="24"/>
        </w:rPr>
        <w:t>Barocio</w:t>
      </w:r>
      <w:r w:rsidR="00EF3646" w:rsidRPr="00C9766D">
        <w:rPr>
          <w:rFonts w:ascii="Avenir Next LT Pro" w:hAnsi="Avenir Next LT Pro" w:cstheme="minorHAnsi"/>
          <w:sz w:val="24"/>
          <w:szCs w:val="24"/>
        </w:rPr>
        <w:t xml:space="preserve"> Ramírez</w:t>
      </w:r>
      <w:r w:rsidR="006A69E5" w:rsidRPr="00C9766D">
        <w:rPr>
          <w:rFonts w:ascii="Avenir Next LT Pro" w:hAnsi="Avenir Next LT Pro" w:cstheme="minorHAnsi"/>
          <w:sz w:val="24"/>
          <w:szCs w:val="24"/>
        </w:rPr>
        <w:t xml:space="preserve">, </w:t>
      </w:r>
      <w:r w:rsidR="00EF3646" w:rsidRPr="00C9766D">
        <w:rPr>
          <w:rFonts w:ascii="Avenir Next LT Pro" w:hAnsi="Avenir Next LT Pro" w:cstheme="minorHAnsi"/>
          <w:sz w:val="24"/>
          <w:szCs w:val="24"/>
        </w:rPr>
        <w:t xml:space="preserve">María Natividad Barón Manzo, Fernando Ochoa Herrera, Ramona Elizabeth Jiménez Lara, Aldo Uriel Guerrero Ochoa, Martha </w:t>
      </w:r>
      <w:r w:rsidR="00EB7BB1" w:rsidRPr="00C9766D">
        <w:rPr>
          <w:rFonts w:ascii="Avenir Next LT Pro" w:hAnsi="Avenir Next LT Pro" w:cstheme="minorHAnsi"/>
          <w:sz w:val="24"/>
          <w:szCs w:val="24"/>
        </w:rPr>
        <w:t>Rosario</w:t>
      </w:r>
      <w:r w:rsidR="00EF3646" w:rsidRPr="00C9766D">
        <w:rPr>
          <w:rFonts w:ascii="Avenir Next LT Pro" w:hAnsi="Avenir Next LT Pro" w:cstheme="minorHAnsi"/>
          <w:sz w:val="24"/>
          <w:szCs w:val="24"/>
        </w:rPr>
        <w:t xml:space="preserve"> Macías Palomera, Anabel </w:t>
      </w:r>
      <w:r w:rsidR="00EB7BB1" w:rsidRPr="00C9766D">
        <w:rPr>
          <w:rFonts w:ascii="Avenir Next LT Pro" w:hAnsi="Avenir Next LT Pro" w:cstheme="minorHAnsi"/>
          <w:sz w:val="24"/>
          <w:szCs w:val="24"/>
        </w:rPr>
        <w:t>González</w:t>
      </w:r>
      <w:r w:rsidR="00EF3646" w:rsidRPr="00C9766D">
        <w:rPr>
          <w:rFonts w:ascii="Avenir Next LT Pro" w:hAnsi="Avenir Next LT Pro" w:cstheme="minorHAnsi"/>
          <w:sz w:val="24"/>
          <w:szCs w:val="24"/>
        </w:rPr>
        <w:t xml:space="preserve"> Magaña y Rosa María Aguilar López,</w:t>
      </w:r>
      <w:r w:rsidRPr="00C9766D">
        <w:rPr>
          <w:rFonts w:ascii="Avenir Next LT Pro" w:hAnsi="Avenir Next LT Pro" w:cstheme="minorHAnsi"/>
          <w:sz w:val="24"/>
          <w:szCs w:val="24"/>
        </w:rPr>
        <w:t xml:space="preserve"> contando con la presencia de los ediles miembros del H</w:t>
      </w:r>
      <w:r w:rsidR="000C2304" w:rsidRPr="00C9766D">
        <w:rPr>
          <w:rFonts w:ascii="Avenir Next LT Pro" w:hAnsi="Avenir Next LT Pro" w:cstheme="minorHAnsi"/>
          <w:sz w:val="24"/>
          <w:szCs w:val="24"/>
        </w:rPr>
        <w:t>.</w:t>
      </w:r>
      <w:r w:rsidRPr="00C9766D">
        <w:rPr>
          <w:rFonts w:ascii="Avenir Next LT Pro" w:hAnsi="Avenir Next LT Pro" w:cstheme="minorHAnsi"/>
          <w:sz w:val="24"/>
          <w:szCs w:val="24"/>
        </w:rPr>
        <w:t xml:space="preserve"> Ayuntamiento Constitucional de Tecalitlán, Jalisco, el C. Presidente Municipal dio la bienvenida para efectuar la </w:t>
      </w:r>
      <w:r w:rsidR="002A632B" w:rsidRPr="00C9766D">
        <w:rPr>
          <w:rFonts w:ascii="Avenir Next LT Pro" w:hAnsi="Avenir Next LT Pro" w:cstheme="minorHAnsi"/>
          <w:sz w:val="24"/>
          <w:szCs w:val="24"/>
        </w:rPr>
        <w:t>Octava</w:t>
      </w:r>
      <w:r w:rsidR="00D5490B" w:rsidRPr="00C9766D">
        <w:rPr>
          <w:rFonts w:ascii="Avenir Next LT Pro" w:hAnsi="Avenir Next LT Pro" w:cstheme="minorHAnsi"/>
          <w:sz w:val="24"/>
          <w:szCs w:val="24"/>
        </w:rPr>
        <w:t xml:space="preserve"> </w:t>
      </w:r>
      <w:r w:rsidR="00506B04" w:rsidRPr="00C9766D">
        <w:rPr>
          <w:rFonts w:ascii="Avenir Next LT Pro" w:hAnsi="Avenir Next LT Pro" w:cstheme="minorHAnsi"/>
          <w:sz w:val="24"/>
          <w:szCs w:val="24"/>
        </w:rPr>
        <w:t>S</w:t>
      </w:r>
      <w:r w:rsidRPr="00C9766D">
        <w:rPr>
          <w:rFonts w:ascii="Avenir Next LT Pro" w:hAnsi="Avenir Next LT Pro" w:cstheme="minorHAnsi"/>
          <w:sz w:val="24"/>
          <w:szCs w:val="24"/>
        </w:rPr>
        <w:t>esi</w:t>
      </w:r>
      <w:r w:rsidR="00F07EC4" w:rsidRPr="00C9766D">
        <w:rPr>
          <w:rFonts w:ascii="Avenir Next LT Pro" w:hAnsi="Avenir Next LT Pro" w:cstheme="minorHAnsi"/>
          <w:sz w:val="24"/>
          <w:szCs w:val="24"/>
        </w:rPr>
        <w:t xml:space="preserve">ón </w:t>
      </w:r>
      <w:r w:rsidR="00506B04" w:rsidRPr="00C9766D">
        <w:rPr>
          <w:rFonts w:ascii="Avenir Next LT Pro" w:hAnsi="Avenir Next LT Pro" w:cstheme="minorHAnsi"/>
          <w:sz w:val="24"/>
          <w:szCs w:val="24"/>
        </w:rPr>
        <w:t>E</w:t>
      </w:r>
      <w:r w:rsidR="000B6D2A" w:rsidRPr="00C9766D">
        <w:rPr>
          <w:rFonts w:ascii="Avenir Next LT Pro" w:hAnsi="Avenir Next LT Pro" w:cstheme="minorHAnsi"/>
          <w:sz w:val="24"/>
          <w:szCs w:val="24"/>
        </w:rPr>
        <w:t>xtra</w:t>
      </w:r>
      <w:r w:rsidRPr="00C9766D">
        <w:rPr>
          <w:rFonts w:ascii="Avenir Next LT Pro" w:hAnsi="Avenir Next LT Pro" w:cstheme="minorHAnsi"/>
          <w:sz w:val="24"/>
          <w:szCs w:val="24"/>
        </w:rPr>
        <w:t>or</w:t>
      </w:r>
      <w:r w:rsidR="00907198" w:rsidRPr="00C9766D">
        <w:rPr>
          <w:rFonts w:ascii="Avenir Next LT Pro" w:hAnsi="Avenir Next LT Pro" w:cstheme="minorHAnsi"/>
          <w:sz w:val="24"/>
          <w:szCs w:val="24"/>
        </w:rPr>
        <w:t xml:space="preserve">dinaria </w:t>
      </w:r>
      <w:r w:rsidR="00F07EC4" w:rsidRPr="00C9766D">
        <w:rPr>
          <w:rFonts w:ascii="Avenir Next LT Pro" w:hAnsi="Avenir Next LT Pro" w:cstheme="minorHAnsi"/>
          <w:sz w:val="24"/>
          <w:szCs w:val="24"/>
        </w:rPr>
        <w:t xml:space="preserve">bajo </w:t>
      </w:r>
      <w:r w:rsidR="000C2304" w:rsidRPr="00C9766D">
        <w:rPr>
          <w:rFonts w:ascii="Avenir Next LT Pro" w:hAnsi="Avenir Next LT Pro" w:cstheme="minorHAnsi"/>
          <w:sz w:val="24"/>
          <w:szCs w:val="24"/>
        </w:rPr>
        <w:t xml:space="preserve">el </w:t>
      </w:r>
      <w:r w:rsidR="007C5CB2" w:rsidRPr="00C9766D">
        <w:rPr>
          <w:rFonts w:ascii="Avenir Next LT Pro" w:hAnsi="Avenir Next LT Pro" w:cstheme="minorHAnsi"/>
          <w:sz w:val="24"/>
          <w:szCs w:val="24"/>
        </w:rPr>
        <w:t xml:space="preserve">acta No </w:t>
      </w:r>
      <w:r w:rsidR="002A632B" w:rsidRPr="00C9766D">
        <w:rPr>
          <w:rFonts w:ascii="Avenir Next LT Pro" w:hAnsi="Avenir Next LT Pro" w:cstheme="minorHAnsi"/>
          <w:sz w:val="24"/>
          <w:szCs w:val="24"/>
        </w:rPr>
        <w:t>8</w:t>
      </w:r>
      <w:r w:rsidRPr="00C9766D">
        <w:rPr>
          <w:rFonts w:ascii="Avenir Next LT Pro" w:hAnsi="Avenir Next LT Pro" w:cstheme="minorHAnsi"/>
          <w:sz w:val="24"/>
          <w:szCs w:val="24"/>
        </w:rPr>
        <w:t xml:space="preserve">. Acto seguido el </w:t>
      </w:r>
      <w:proofErr w:type="gramStart"/>
      <w:r w:rsidRPr="00C9766D">
        <w:rPr>
          <w:rFonts w:ascii="Avenir Next LT Pro" w:hAnsi="Avenir Next LT Pro" w:cstheme="minorHAnsi"/>
          <w:sz w:val="24"/>
          <w:szCs w:val="24"/>
        </w:rPr>
        <w:t>Presidente</w:t>
      </w:r>
      <w:proofErr w:type="gramEnd"/>
      <w:r w:rsidRPr="00C9766D">
        <w:rPr>
          <w:rFonts w:ascii="Avenir Next LT Pro" w:hAnsi="Avenir Next LT Pro" w:cstheme="minorHAnsi"/>
          <w:sz w:val="24"/>
          <w:szCs w:val="24"/>
        </w:rPr>
        <w:t xml:space="preserve"> Municipal ins</w:t>
      </w:r>
      <w:r w:rsidR="000C2304" w:rsidRPr="00C9766D">
        <w:rPr>
          <w:rFonts w:ascii="Avenir Next LT Pro" w:hAnsi="Avenir Next LT Pro" w:cstheme="minorHAnsi"/>
          <w:sz w:val="24"/>
          <w:szCs w:val="24"/>
        </w:rPr>
        <w:t xml:space="preserve">truyó al </w:t>
      </w:r>
      <w:r w:rsidR="00D5490B" w:rsidRPr="00C9766D">
        <w:rPr>
          <w:rFonts w:ascii="Avenir Next LT Pro" w:hAnsi="Avenir Next LT Pro" w:cstheme="minorHAnsi"/>
          <w:sz w:val="24"/>
          <w:szCs w:val="24"/>
        </w:rPr>
        <w:t>Secretario General Abogado. Evaristo Soto Contreras</w:t>
      </w:r>
      <w:r w:rsidR="00EF3646" w:rsidRPr="00C9766D">
        <w:rPr>
          <w:rFonts w:ascii="Avenir Next LT Pro" w:hAnsi="Avenir Next LT Pro" w:cstheme="minorHAnsi"/>
          <w:sz w:val="24"/>
          <w:szCs w:val="24"/>
        </w:rPr>
        <w:t xml:space="preserve"> </w:t>
      </w:r>
      <w:r w:rsidRPr="00C9766D">
        <w:rPr>
          <w:rFonts w:ascii="Avenir Next LT Pro" w:hAnsi="Avenir Next LT Pro" w:cstheme="minorHAnsi"/>
          <w:sz w:val="24"/>
          <w:szCs w:val="24"/>
        </w:rPr>
        <w:t>dar a conocer la propuesta del orden del día para la sesión, siendo la siguiente:</w:t>
      </w:r>
    </w:p>
    <w:p w14:paraId="169B624C" w14:textId="77777777" w:rsidR="002A632B" w:rsidRPr="00C9766D" w:rsidRDefault="002A632B" w:rsidP="00C9766D">
      <w:pPr>
        <w:pStyle w:val="Default"/>
        <w:numPr>
          <w:ilvl w:val="0"/>
          <w:numId w:val="29"/>
        </w:numPr>
        <w:ind w:left="709" w:hanging="425"/>
        <w:jc w:val="both"/>
        <w:rPr>
          <w:rFonts w:ascii="Avenir Next LT Pro" w:hAnsi="Avenir Next LT Pro"/>
        </w:rPr>
      </w:pPr>
      <w:r w:rsidRPr="00C9766D">
        <w:rPr>
          <w:rFonts w:ascii="Avenir Next LT Pro" w:hAnsi="Avenir Next LT Pro"/>
        </w:rPr>
        <w:t xml:space="preserve">Lista de Asistencia. </w:t>
      </w:r>
    </w:p>
    <w:p w14:paraId="6216CDDB" w14:textId="77777777" w:rsidR="002A632B" w:rsidRPr="00C9766D" w:rsidRDefault="002A632B" w:rsidP="00C9766D">
      <w:pPr>
        <w:pStyle w:val="Default"/>
        <w:numPr>
          <w:ilvl w:val="0"/>
          <w:numId w:val="29"/>
        </w:numPr>
        <w:ind w:left="709" w:hanging="425"/>
        <w:jc w:val="both"/>
        <w:rPr>
          <w:rFonts w:ascii="Avenir Next LT Pro" w:hAnsi="Avenir Next LT Pro"/>
        </w:rPr>
      </w:pPr>
      <w:r w:rsidRPr="00C9766D">
        <w:rPr>
          <w:rFonts w:ascii="Avenir Next LT Pro" w:hAnsi="Avenir Next LT Pro"/>
        </w:rPr>
        <w:t xml:space="preserve">Declaración de Quórum Legal. </w:t>
      </w:r>
    </w:p>
    <w:p w14:paraId="1FE43901" w14:textId="77777777" w:rsidR="002A632B" w:rsidRPr="00C9766D" w:rsidRDefault="002A632B" w:rsidP="00C9766D">
      <w:pPr>
        <w:pStyle w:val="Default"/>
        <w:numPr>
          <w:ilvl w:val="0"/>
          <w:numId w:val="29"/>
        </w:numPr>
        <w:ind w:left="709" w:hanging="425"/>
        <w:jc w:val="both"/>
        <w:rPr>
          <w:rFonts w:ascii="Avenir Next LT Pro" w:hAnsi="Avenir Next LT Pro"/>
        </w:rPr>
      </w:pPr>
      <w:r w:rsidRPr="00C9766D">
        <w:rPr>
          <w:rFonts w:ascii="Avenir Next LT Pro" w:hAnsi="Avenir Next LT Pro"/>
        </w:rPr>
        <w:t xml:space="preserve">Aprobación del Orden del día. </w:t>
      </w:r>
    </w:p>
    <w:p w14:paraId="116BAB2A" w14:textId="77777777" w:rsidR="002A632B" w:rsidRPr="00C9766D" w:rsidRDefault="002A632B" w:rsidP="00C9766D">
      <w:pPr>
        <w:pStyle w:val="Default"/>
        <w:numPr>
          <w:ilvl w:val="0"/>
          <w:numId w:val="29"/>
        </w:numPr>
        <w:ind w:left="709" w:hanging="425"/>
        <w:jc w:val="both"/>
        <w:rPr>
          <w:rFonts w:ascii="Avenir Next LT Pro" w:hAnsi="Avenir Next LT Pro"/>
        </w:rPr>
      </w:pPr>
      <w:r w:rsidRPr="00C9766D">
        <w:rPr>
          <w:rFonts w:ascii="Avenir Next LT Pro" w:hAnsi="Avenir Next LT Pro"/>
        </w:rPr>
        <w:t xml:space="preserve">Lectura del Acta de sesión anterior. </w:t>
      </w:r>
    </w:p>
    <w:p w14:paraId="6A922EE4" w14:textId="77777777" w:rsidR="002A632B" w:rsidRPr="00C9766D" w:rsidRDefault="002A632B" w:rsidP="00C9766D">
      <w:pPr>
        <w:pStyle w:val="Prrafodelista"/>
        <w:numPr>
          <w:ilvl w:val="0"/>
          <w:numId w:val="29"/>
        </w:numPr>
        <w:spacing w:after="0" w:line="240" w:lineRule="auto"/>
        <w:ind w:left="709" w:hanging="425"/>
        <w:jc w:val="both"/>
        <w:rPr>
          <w:rFonts w:ascii="Avenir Next LT Pro" w:hAnsi="Avenir Next LT Pro" w:cstheme="minorHAnsi"/>
          <w:sz w:val="24"/>
          <w:szCs w:val="24"/>
          <w:lang w:eastAsia="es-MX"/>
        </w:rPr>
      </w:pPr>
      <w:r w:rsidRPr="00C9766D">
        <w:rPr>
          <w:rFonts w:ascii="Avenir Next LT Pro" w:hAnsi="Avenir Next LT Pro" w:cstheme="minorHAnsi"/>
          <w:sz w:val="24"/>
          <w:szCs w:val="24"/>
          <w:lang w:eastAsia="es-MX"/>
        </w:rPr>
        <w:t>Análisis y en su caso aprobación de la propuesta del Programa de Obra Pública para el ejercicio fiscal 2022 del Municipio de Tecalitlán, Jalisco</w:t>
      </w:r>
    </w:p>
    <w:p w14:paraId="287C92FA" w14:textId="2C95796D" w:rsidR="002A632B" w:rsidRPr="00C9766D" w:rsidRDefault="002A632B" w:rsidP="00C9766D">
      <w:pPr>
        <w:pStyle w:val="Default"/>
        <w:numPr>
          <w:ilvl w:val="0"/>
          <w:numId w:val="29"/>
        </w:numPr>
        <w:ind w:left="709" w:hanging="425"/>
        <w:jc w:val="both"/>
        <w:rPr>
          <w:rFonts w:ascii="Avenir Next LT Pro" w:hAnsi="Avenir Next LT Pro" w:cstheme="minorHAnsi"/>
          <w:lang w:eastAsia="es-MX"/>
        </w:rPr>
      </w:pPr>
      <w:r w:rsidRPr="00C9766D">
        <w:rPr>
          <w:rFonts w:ascii="Avenir Next LT Pro" w:hAnsi="Avenir Next LT Pro" w:cstheme="minorHAnsi"/>
          <w:lang w:eastAsia="es-MX"/>
        </w:rPr>
        <w:t>Análisis y en su caso aprobación por parte del Pleno del Ayuntamiento del Protocolo Interno de Prevención, Investigación y Sanción de Hostigamiento Sexual y Acoso Sexual del Gobierno Municipal de Tecalitlán</w:t>
      </w:r>
      <w:r w:rsidR="004B690C">
        <w:rPr>
          <w:rFonts w:ascii="Avenir Next LT Pro" w:hAnsi="Avenir Next LT Pro" w:cstheme="minorHAnsi"/>
          <w:lang w:eastAsia="es-MX"/>
        </w:rPr>
        <w:t>,</w:t>
      </w:r>
      <w:r w:rsidRPr="00C9766D">
        <w:rPr>
          <w:rFonts w:ascii="Avenir Next LT Pro" w:hAnsi="Avenir Next LT Pro" w:cstheme="minorHAnsi"/>
          <w:lang w:eastAsia="es-MX"/>
        </w:rPr>
        <w:t xml:space="preserve"> Jalisco.</w:t>
      </w:r>
      <w:r w:rsidRPr="00C9766D">
        <w:rPr>
          <w:rFonts w:ascii="Avenir Next LT Pro" w:hAnsi="Avenir Next LT Pro"/>
        </w:rPr>
        <w:t xml:space="preserve"> </w:t>
      </w:r>
    </w:p>
    <w:p w14:paraId="4E1F5138" w14:textId="3FA53609" w:rsidR="002A632B" w:rsidRPr="00C9766D" w:rsidRDefault="002A632B" w:rsidP="00C9766D">
      <w:pPr>
        <w:pStyle w:val="Prrafodelista"/>
        <w:numPr>
          <w:ilvl w:val="0"/>
          <w:numId w:val="29"/>
        </w:numPr>
        <w:spacing w:after="0" w:line="240" w:lineRule="auto"/>
        <w:ind w:left="709" w:hanging="425"/>
        <w:jc w:val="both"/>
        <w:rPr>
          <w:rFonts w:ascii="Avenir Next LT Pro" w:hAnsi="Avenir Next LT Pro" w:cs="Calibri"/>
          <w:sz w:val="24"/>
          <w:szCs w:val="24"/>
          <w:lang w:eastAsia="es-MX"/>
        </w:rPr>
      </w:pPr>
      <w:r w:rsidRPr="00C9766D">
        <w:rPr>
          <w:rFonts w:ascii="Avenir Next LT Pro" w:hAnsi="Avenir Next LT Pro" w:cs="Calibri"/>
          <w:sz w:val="24"/>
          <w:szCs w:val="24"/>
          <w:lang w:eastAsia="es-MX"/>
        </w:rPr>
        <w:t>Análisis y en su caso aprobación para la modificación nominal para el pago de apoyos especiales asignados a personas con enfermedades y/o de escasos recursos del Municipio de Tecalitlán</w:t>
      </w:r>
      <w:r w:rsidR="00313A81">
        <w:rPr>
          <w:rFonts w:ascii="Avenir Next LT Pro" w:hAnsi="Avenir Next LT Pro" w:cs="Calibri"/>
          <w:sz w:val="24"/>
          <w:szCs w:val="24"/>
          <w:lang w:eastAsia="es-MX"/>
        </w:rPr>
        <w:t>,</w:t>
      </w:r>
      <w:r w:rsidRPr="00C9766D">
        <w:rPr>
          <w:rFonts w:ascii="Avenir Next LT Pro" w:hAnsi="Avenir Next LT Pro" w:cs="Calibri"/>
          <w:sz w:val="24"/>
          <w:szCs w:val="24"/>
          <w:lang w:eastAsia="es-MX"/>
        </w:rPr>
        <w:t xml:space="preserve"> Jalisco. Motiva la regidora C. Ramona Elizabeth Jiménez Lara.</w:t>
      </w:r>
    </w:p>
    <w:p w14:paraId="227BA75D" w14:textId="77777777" w:rsidR="002A632B" w:rsidRPr="00C9766D" w:rsidRDefault="002A632B" w:rsidP="00C9766D">
      <w:pPr>
        <w:pStyle w:val="Prrafodelista"/>
        <w:numPr>
          <w:ilvl w:val="0"/>
          <w:numId w:val="29"/>
        </w:numPr>
        <w:spacing w:after="0" w:line="240" w:lineRule="auto"/>
        <w:ind w:left="709" w:hanging="425"/>
        <w:jc w:val="both"/>
        <w:rPr>
          <w:rFonts w:ascii="Avenir Next LT Pro" w:hAnsi="Avenir Next LT Pro" w:cs="Calibri"/>
          <w:sz w:val="24"/>
          <w:szCs w:val="24"/>
          <w:lang w:eastAsia="es-MX"/>
        </w:rPr>
      </w:pPr>
      <w:r w:rsidRPr="00C9766D">
        <w:rPr>
          <w:rFonts w:ascii="Avenir Next LT Pro" w:hAnsi="Avenir Next LT Pro" w:cs="Calibri"/>
          <w:sz w:val="24"/>
          <w:szCs w:val="24"/>
          <w:lang w:eastAsia="es-MX"/>
        </w:rPr>
        <w:t>Análisis y en su caso autorización para la compra de material deportivo en apoyo a la Liga Municipal de Futbol y Copa Jalisco en las Categorías Varonil y Femenil, por la cantidad de $24,058.40.</w:t>
      </w:r>
    </w:p>
    <w:p w14:paraId="7CD06257" w14:textId="70077DA8" w:rsidR="002A632B" w:rsidRPr="00C9766D" w:rsidRDefault="002A632B" w:rsidP="00C9766D">
      <w:pPr>
        <w:pStyle w:val="Prrafodelista"/>
        <w:numPr>
          <w:ilvl w:val="0"/>
          <w:numId w:val="29"/>
        </w:numPr>
        <w:spacing w:after="0" w:line="240" w:lineRule="auto"/>
        <w:ind w:left="709" w:hanging="425"/>
        <w:jc w:val="both"/>
        <w:rPr>
          <w:rFonts w:ascii="Avenir Next LT Pro" w:hAnsi="Avenir Next LT Pro" w:cs="Calibri"/>
          <w:sz w:val="24"/>
          <w:szCs w:val="24"/>
          <w:lang w:eastAsia="es-MX"/>
        </w:rPr>
      </w:pPr>
      <w:r w:rsidRPr="00C9766D">
        <w:rPr>
          <w:rFonts w:ascii="Avenir Next LT Pro" w:hAnsi="Avenir Next LT Pro" w:cs="Calibri"/>
          <w:sz w:val="24"/>
          <w:szCs w:val="24"/>
          <w:lang w:eastAsia="es-MX"/>
        </w:rPr>
        <w:t>Análisis y en su caso aprobación del gasto por concepto de pago de arbitraje relativo a la Copa Jalisco 2022</w:t>
      </w:r>
      <w:r w:rsidR="00DD2893">
        <w:rPr>
          <w:rFonts w:ascii="Avenir Next LT Pro" w:hAnsi="Avenir Next LT Pro" w:cs="Calibri"/>
          <w:sz w:val="24"/>
          <w:szCs w:val="24"/>
          <w:lang w:eastAsia="es-MX"/>
        </w:rPr>
        <w:t>,</w:t>
      </w:r>
      <w:r w:rsidRPr="00C9766D">
        <w:rPr>
          <w:rFonts w:ascii="Avenir Next LT Pro" w:hAnsi="Avenir Next LT Pro" w:cs="Calibri"/>
          <w:sz w:val="24"/>
          <w:szCs w:val="24"/>
          <w:lang w:eastAsia="es-MX"/>
        </w:rPr>
        <w:t xml:space="preserve"> en sus categorías Varonil y Femenil.</w:t>
      </w:r>
    </w:p>
    <w:p w14:paraId="61598F5A" w14:textId="5325E678" w:rsidR="002A632B" w:rsidRPr="00C9766D" w:rsidRDefault="002A632B" w:rsidP="00C9766D">
      <w:pPr>
        <w:pStyle w:val="Prrafodelista"/>
        <w:numPr>
          <w:ilvl w:val="0"/>
          <w:numId w:val="29"/>
        </w:numPr>
        <w:spacing w:after="0" w:line="240" w:lineRule="auto"/>
        <w:ind w:left="709" w:hanging="425"/>
        <w:jc w:val="both"/>
        <w:rPr>
          <w:rFonts w:ascii="Avenir Next LT Pro" w:hAnsi="Avenir Next LT Pro" w:cs="Calibri"/>
          <w:sz w:val="24"/>
          <w:szCs w:val="24"/>
          <w:lang w:eastAsia="es-MX"/>
        </w:rPr>
      </w:pPr>
      <w:r w:rsidRPr="00C9766D">
        <w:rPr>
          <w:rFonts w:ascii="Avenir Next LT Pro" w:hAnsi="Avenir Next LT Pro" w:cs="Calibri"/>
          <w:sz w:val="24"/>
          <w:szCs w:val="24"/>
          <w:lang w:eastAsia="es-MX"/>
        </w:rPr>
        <w:t>Análisis y en su caso aprobación y ratificación del Compendio de Reglamentos del Municipio de Tecalitlán</w:t>
      </w:r>
      <w:r w:rsidR="00DD2893">
        <w:rPr>
          <w:rFonts w:ascii="Avenir Next LT Pro" w:hAnsi="Avenir Next LT Pro" w:cs="Calibri"/>
          <w:sz w:val="24"/>
          <w:szCs w:val="24"/>
          <w:lang w:eastAsia="es-MX"/>
        </w:rPr>
        <w:t>,</w:t>
      </w:r>
      <w:r w:rsidRPr="00C9766D">
        <w:rPr>
          <w:rFonts w:ascii="Avenir Next LT Pro" w:hAnsi="Avenir Next LT Pro" w:cs="Calibri"/>
          <w:sz w:val="24"/>
          <w:szCs w:val="24"/>
          <w:lang w:eastAsia="es-MX"/>
        </w:rPr>
        <w:t xml:space="preserve"> Jalisco.</w:t>
      </w:r>
    </w:p>
    <w:p w14:paraId="43DD5154" w14:textId="2FE6D598" w:rsidR="002A632B" w:rsidRPr="00C9766D" w:rsidRDefault="002A632B" w:rsidP="00C9766D">
      <w:pPr>
        <w:pStyle w:val="Prrafodelista"/>
        <w:numPr>
          <w:ilvl w:val="0"/>
          <w:numId w:val="29"/>
        </w:numPr>
        <w:spacing w:line="240" w:lineRule="auto"/>
        <w:ind w:left="709" w:hanging="425"/>
        <w:jc w:val="both"/>
        <w:rPr>
          <w:rFonts w:ascii="Avenir Next LT Pro" w:hAnsi="Avenir Next LT Pro" w:cstheme="minorHAnsi"/>
          <w:sz w:val="24"/>
          <w:szCs w:val="24"/>
          <w:lang w:eastAsia="es-MX"/>
        </w:rPr>
      </w:pPr>
      <w:r w:rsidRPr="00C9766D">
        <w:rPr>
          <w:rFonts w:ascii="Avenir Next LT Pro" w:hAnsi="Avenir Next LT Pro" w:cstheme="minorHAnsi"/>
          <w:sz w:val="24"/>
          <w:szCs w:val="24"/>
          <w:lang w:eastAsia="es-MX"/>
        </w:rPr>
        <w:t xml:space="preserve">Análisis y en su caso aprobación de las solicitudes para la aportación de recursos económicos por la cantidad de $2,500.00 (Dos Mil Quinientos </w:t>
      </w:r>
      <w:proofErr w:type="gramStart"/>
      <w:r w:rsidRPr="00C9766D">
        <w:rPr>
          <w:rFonts w:ascii="Avenir Next LT Pro" w:hAnsi="Avenir Next LT Pro" w:cstheme="minorHAnsi"/>
          <w:sz w:val="24"/>
          <w:szCs w:val="24"/>
          <w:lang w:eastAsia="es-MX"/>
        </w:rPr>
        <w:t>Pesos</w:t>
      </w:r>
      <w:proofErr w:type="gramEnd"/>
      <w:r w:rsidRPr="00C9766D">
        <w:rPr>
          <w:rFonts w:ascii="Avenir Next LT Pro" w:hAnsi="Avenir Next LT Pro" w:cstheme="minorHAnsi"/>
          <w:sz w:val="24"/>
          <w:szCs w:val="24"/>
          <w:lang w:eastAsia="es-MX"/>
        </w:rPr>
        <w:t xml:space="preserve"> 00/100 M.N</w:t>
      </w:r>
      <w:r w:rsidR="00C600C7">
        <w:rPr>
          <w:rFonts w:ascii="Avenir Next LT Pro" w:hAnsi="Avenir Next LT Pro" w:cstheme="minorHAnsi"/>
          <w:sz w:val="24"/>
          <w:szCs w:val="24"/>
          <w:lang w:eastAsia="es-MX"/>
        </w:rPr>
        <w:t>.</w:t>
      </w:r>
      <w:r w:rsidRPr="00C9766D">
        <w:rPr>
          <w:rFonts w:ascii="Avenir Next LT Pro" w:hAnsi="Avenir Next LT Pro" w:cstheme="minorHAnsi"/>
          <w:sz w:val="24"/>
          <w:szCs w:val="24"/>
          <w:lang w:eastAsia="es-MX"/>
        </w:rPr>
        <w:t>) para la organización y desarrollo de eventos culturales realizados por los diversos Comités de Barrios y/o Comunidades Rurales del Municipio de Tecalitlán</w:t>
      </w:r>
      <w:r w:rsidR="0019403F">
        <w:rPr>
          <w:rFonts w:ascii="Avenir Next LT Pro" w:hAnsi="Avenir Next LT Pro" w:cstheme="minorHAnsi"/>
          <w:sz w:val="24"/>
          <w:szCs w:val="24"/>
          <w:lang w:eastAsia="es-MX"/>
        </w:rPr>
        <w:t>,</w:t>
      </w:r>
      <w:r w:rsidRPr="00C9766D">
        <w:rPr>
          <w:rFonts w:ascii="Avenir Next LT Pro" w:hAnsi="Avenir Next LT Pro" w:cstheme="minorHAnsi"/>
          <w:sz w:val="24"/>
          <w:szCs w:val="24"/>
          <w:lang w:eastAsia="es-MX"/>
        </w:rPr>
        <w:t xml:space="preserve"> Jalisco.</w:t>
      </w:r>
    </w:p>
    <w:p w14:paraId="1C85D0FE" w14:textId="77777777" w:rsidR="002A632B" w:rsidRPr="00C9766D" w:rsidRDefault="002A632B" w:rsidP="00C9766D">
      <w:pPr>
        <w:pStyle w:val="Prrafodelista"/>
        <w:numPr>
          <w:ilvl w:val="0"/>
          <w:numId w:val="29"/>
        </w:numPr>
        <w:spacing w:after="0" w:line="240" w:lineRule="auto"/>
        <w:ind w:left="709" w:hanging="425"/>
        <w:jc w:val="both"/>
        <w:rPr>
          <w:rFonts w:ascii="Avenir Next LT Pro" w:hAnsi="Avenir Next LT Pro" w:cs="Calibri"/>
          <w:sz w:val="24"/>
          <w:szCs w:val="24"/>
          <w:lang w:eastAsia="es-MX"/>
        </w:rPr>
      </w:pPr>
      <w:r w:rsidRPr="00C9766D">
        <w:rPr>
          <w:rFonts w:ascii="Avenir Next LT Pro" w:hAnsi="Avenir Next LT Pro" w:cs="Calibri"/>
          <w:sz w:val="24"/>
          <w:szCs w:val="24"/>
          <w:lang w:eastAsia="es-MX"/>
        </w:rPr>
        <w:t>Informe de los exhortos remitidos por parte del H Congreso del Estado de Jalisco.</w:t>
      </w:r>
    </w:p>
    <w:p w14:paraId="54AF7311" w14:textId="77777777" w:rsidR="002A632B" w:rsidRPr="00C9766D" w:rsidRDefault="002A632B" w:rsidP="00C9766D">
      <w:pPr>
        <w:pStyle w:val="Default"/>
        <w:numPr>
          <w:ilvl w:val="0"/>
          <w:numId w:val="29"/>
        </w:numPr>
        <w:ind w:left="709" w:hanging="425"/>
        <w:jc w:val="both"/>
        <w:rPr>
          <w:rFonts w:ascii="Avenir Next LT Pro" w:hAnsi="Avenir Next LT Pro"/>
        </w:rPr>
      </w:pPr>
      <w:r w:rsidRPr="00C9766D">
        <w:rPr>
          <w:rFonts w:ascii="Avenir Next LT Pro" w:hAnsi="Avenir Next LT Pro" w:cs="Calibri"/>
        </w:rPr>
        <w:t>Clausura de la sesión.</w:t>
      </w:r>
    </w:p>
    <w:p w14:paraId="484AE9DD" w14:textId="21B7AF90" w:rsidR="00C626A6" w:rsidRPr="00C9766D" w:rsidRDefault="009E5942" w:rsidP="00C9766D">
      <w:pPr>
        <w:spacing w:after="0" w:line="240" w:lineRule="auto"/>
        <w:ind w:left="284"/>
        <w:jc w:val="both"/>
        <w:rPr>
          <w:rFonts w:ascii="Avenir Next LT Pro" w:hAnsi="Avenir Next LT Pro" w:cstheme="minorHAnsi"/>
          <w:sz w:val="24"/>
          <w:szCs w:val="24"/>
        </w:rPr>
      </w:pPr>
      <w:r w:rsidRPr="00C9766D">
        <w:rPr>
          <w:rFonts w:ascii="Avenir Next LT Pro" w:hAnsi="Avenir Next LT Pro" w:cstheme="minorHAnsi"/>
          <w:sz w:val="24"/>
          <w:szCs w:val="24"/>
        </w:rPr>
        <w:lastRenderedPageBreak/>
        <w:t>Una vez leído el orden del día por p</w:t>
      </w:r>
      <w:r w:rsidR="00C67EFF" w:rsidRPr="00C9766D">
        <w:rPr>
          <w:rFonts w:ascii="Avenir Next LT Pro" w:hAnsi="Avenir Next LT Pro" w:cstheme="minorHAnsi"/>
          <w:sz w:val="24"/>
          <w:szCs w:val="24"/>
        </w:rPr>
        <w:t xml:space="preserve">arte del </w:t>
      </w:r>
      <w:proofErr w:type="gramStart"/>
      <w:r w:rsidR="00D5490B" w:rsidRPr="00C9766D">
        <w:rPr>
          <w:rFonts w:ascii="Avenir Next LT Pro" w:hAnsi="Avenir Next LT Pro" w:cstheme="minorHAnsi"/>
          <w:sz w:val="24"/>
          <w:szCs w:val="24"/>
        </w:rPr>
        <w:t>Secretario</w:t>
      </w:r>
      <w:proofErr w:type="gramEnd"/>
      <w:r w:rsidR="00D5490B" w:rsidRPr="00C9766D">
        <w:rPr>
          <w:rFonts w:ascii="Avenir Next LT Pro" w:hAnsi="Avenir Next LT Pro" w:cstheme="minorHAnsi"/>
          <w:sz w:val="24"/>
          <w:szCs w:val="24"/>
        </w:rPr>
        <w:t xml:space="preserve"> Abogado. Evaristo Soto Contreras</w:t>
      </w:r>
      <w:r w:rsidRPr="00C9766D">
        <w:rPr>
          <w:rFonts w:ascii="Avenir Next LT Pro" w:hAnsi="Avenir Next LT Pro" w:cstheme="minorHAnsi"/>
          <w:sz w:val="24"/>
          <w:szCs w:val="24"/>
        </w:rPr>
        <w:t>, se inicia con el desahogo de los puntos respectivos en la presente sesión.</w:t>
      </w:r>
    </w:p>
    <w:p w14:paraId="50D2F865" w14:textId="77777777" w:rsidR="00DE1DA1" w:rsidRPr="00C9766D" w:rsidRDefault="00DE1DA1" w:rsidP="00C9766D">
      <w:pPr>
        <w:spacing w:after="0" w:line="240" w:lineRule="auto"/>
        <w:ind w:left="284"/>
        <w:jc w:val="both"/>
        <w:rPr>
          <w:rFonts w:ascii="Avenir Next LT Pro" w:hAnsi="Avenir Next LT Pro" w:cstheme="minorHAnsi"/>
          <w:sz w:val="24"/>
          <w:szCs w:val="24"/>
        </w:rPr>
      </w:pPr>
    </w:p>
    <w:p w14:paraId="6EBDC042" w14:textId="338B8477" w:rsidR="00D41FC2" w:rsidRDefault="009E5942" w:rsidP="00C9766D">
      <w:pPr>
        <w:spacing w:line="240" w:lineRule="auto"/>
        <w:ind w:left="284"/>
        <w:jc w:val="both"/>
        <w:rPr>
          <w:rFonts w:ascii="Avenir Next LT Pro" w:hAnsi="Avenir Next LT Pro" w:cstheme="minorHAnsi"/>
          <w:sz w:val="24"/>
          <w:szCs w:val="24"/>
        </w:rPr>
      </w:pPr>
      <w:r w:rsidRPr="00687DA9">
        <w:rPr>
          <w:rFonts w:ascii="Bookman Old Style" w:hAnsi="Bookman Old Style" w:cstheme="minorHAnsi"/>
          <w:b/>
          <w:sz w:val="24"/>
          <w:szCs w:val="24"/>
        </w:rPr>
        <w:t>PRIMERO:</w:t>
      </w:r>
      <w:r w:rsidRPr="00C9766D">
        <w:rPr>
          <w:rFonts w:ascii="Avenir Next LT Pro" w:hAnsi="Avenir Next LT Pro" w:cstheme="minorHAnsi"/>
          <w:sz w:val="24"/>
          <w:szCs w:val="24"/>
        </w:rPr>
        <w:t xml:space="preserve"> </w:t>
      </w:r>
      <w:r w:rsidR="00D5490B" w:rsidRPr="00C9766D">
        <w:rPr>
          <w:rFonts w:ascii="Avenir Next LT Pro" w:hAnsi="Avenir Next LT Pro" w:cstheme="minorHAnsi"/>
          <w:sz w:val="24"/>
          <w:szCs w:val="24"/>
        </w:rPr>
        <w:t xml:space="preserve">El </w:t>
      </w:r>
      <w:proofErr w:type="gramStart"/>
      <w:r w:rsidR="00D5490B" w:rsidRPr="00C9766D">
        <w:rPr>
          <w:rFonts w:ascii="Avenir Next LT Pro" w:hAnsi="Avenir Next LT Pro" w:cstheme="minorHAnsi"/>
          <w:sz w:val="24"/>
          <w:szCs w:val="24"/>
        </w:rPr>
        <w:t>Presidente</w:t>
      </w:r>
      <w:proofErr w:type="gramEnd"/>
      <w:r w:rsidR="00D5490B" w:rsidRPr="00C9766D">
        <w:rPr>
          <w:rFonts w:ascii="Avenir Next LT Pro" w:hAnsi="Avenir Next LT Pro" w:cstheme="minorHAnsi"/>
          <w:sz w:val="24"/>
          <w:szCs w:val="24"/>
        </w:rPr>
        <w:t xml:space="preserve"> Municipal dio la bienvenida a todos los regidores agradeciendo su puntual asistencia, acto seguido gira instrucciones al Secretario General Abogado. Evaristo Soto Contreras, para el desahogo del primer punto del orden del día siendo el pase de la lista de asistencia, por lo que una vez realizado, informa que se encuentran presentes </w:t>
      </w:r>
      <w:r w:rsidR="009B3AD4" w:rsidRPr="00C9766D">
        <w:rPr>
          <w:rFonts w:ascii="Avenir Next LT Pro" w:hAnsi="Avenir Next LT Pro" w:cstheme="minorHAnsi"/>
          <w:sz w:val="24"/>
          <w:szCs w:val="24"/>
        </w:rPr>
        <w:t xml:space="preserve">10 de </w:t>
      </w:r>
      <w:r w:rsidR="00D5490B" w:rsidRPr="00C9766D">
        <w:rPr>
          <w:rFonts w:ascii="Avenir Next LT Pro" w:hAnsi="Avenir Next LT Pro" w:cstheme="minorHAnsi"/>
          <w:sz w:val="24"/>
          <w:szCs w:val="24"/>
        </w:rPr>
        <w:t>los</w:t>
      </w:r>
      <w:r w:rsidR="009B3AD4" w:rsidRPr="00C9766D">
        <w:rPr>
          <w:rFonts w:ascii="Avenir Next LT Pro" w:hAnsi="Avenir Next LT Pro" w:cstheme="minorHAnsi"/>
          <w:sz w:val="24"/>
          <w:szCs w:val="24"/>
        </w:rPr>
        <w:t xml:space="preserve"> 11</w:t>
      </w:r>
      <w:r w:rsidR="00D5490B" w:rsidRPr="00C9766D">
        <w:rPr>
          <w:rFonts w:ascii="Avenir Next LT Pro" w:hAnsi="Avenir Next LT Pro" w:cstheme="minorHAnsi"/>
          <w:sz w:val="24"/>
          <w:szCs w:val="24"/>
        </w:rPr>
        <w:t xml:space="preserve"> ediles que conforman el H Ayuntamiento Constitucional de Tecalitlán Jalisco</w:t>
      </w:r>
      <w:r w:rsidR="009B3AD4" w:rsidRPr="00C9766D">
        <w:rPr>
          <w:rFonts w:ascii="Avenir Next LT Pro" w:hAnsi="Avenir Next LT Pro" w:cstheme="minorHAnsi"/>
          <w:sz w:val="24"/>
          <w:szCs w:val="24"/>
        </w:rPr>
        <w:t>, contando con la ausencia justificada del regidor Aldo Uriel Guerrero Ochoa.</w:t>
      </w:r>
    </w:p>
    <w:p w14:paraId="0A6597AF" w14:textId="77777777" w:rsidR="007372C5" w:rsidRPr="00C9766D" w:rsidRDefault="007372C5" w:rsidP="007372C5">
      <w:pPr>
        <w:pStyle w:val="Sinespaciado"/>
      </w:pPr>
    </w:p>
    <w:p w14:paraId="00859BDE" w14:textId="4392CDBB" w:rsidR="00D41FC2" w:rsidRDefault="009E5942" w:rsidP="00C9766D">
      <w:pPr>
        <w:spacing w:line="240" w:lineRule="auto"/>
        <w:ind w:left="284"/>
        <w:jc w:val="both"/>
        <w:rPr>
          <w:rFonts w:ascii="Avenir Next LT Pro" w:hAnsi="Avenir Next LT Pro" w:cstheme="minorHAnsi"/>
          <w:sz w:val="24"/>
          <w:szCs w:val="24"/>
        </w:rPr>
      </w:pPr>
      <w:r w:rsidRPr="00687DA9">
        <w:rPr>
          <w:rFonts w:ascii="Bookman Old Style" w:hAnsi="Bookman Old Style" w:cstheme="minorHAnsi"/>
          <w:b/>
          <w:sz w:val="24"/>
          <w:szCs w:val="24"/>
        </w:rPr>
        <w:t>SEGUNDO:</w:t>
      </w:r>
      <w:r w:rsidRPr="00C9766D">
        <w:rPr>
          <w:rFonts w:ascii="Avenir Next LT Pro" w:hAnsi="Avenir Next LT Pro" w:cstheme="minorHAnsi"/>
          <w:sz w:val="24"/>
          <w:szCs w:val="24"/>
        </w:rPr>
        <w:t xml:space="preserve"> Siendo así, el </w:t>
      </w:r>
      <w:proofErr w:type="gramStart"/>
      <w:r w:rsidRPr="00C9766D">
        <w:rPr>
          <w:rFonts w:ascii="Avenir Next LT Pro" w:hAnsi="Avenir Next LT Pro" w:cstheme="minorHAnsi"/>
          <w:sz w:val="24"/>
          <w:szCs w:val="24"/>
        </w:rPr>
        <w:t>Presidente</w:t>
      </w:r>
      <w:proofErr w:type="gramEnd"/>
      <w:r w:rsidRPr="00C9766D">
        <w:rPr>
          <w:rFonts w:ascii="Avenir Next LT Pro" w:hAnsi="Avenir Next LT Pro" w:cstheme="minorHAnsi"/>
          <w:sz w:val="24"/>
          <w:szCs w:val="24"/>
        </w:rPr>
        <w:t xml:space="preserve"> Municipal, declara que hay quórum legal, manifestando que todos los acuerdos tomados en esta sesión tendrán toda la validez legal para este órgano colegiado, con base al Artículo 32 de la Ley del Gobierno y la Administración Pública Municipal del Estado de Jalisco. </w:t>
      </w:r>
    </w:p>
    <w:p w14:paraId="71EB4716" w14:textId="77777777" w:rsidR="007372C5" w:rsidRPr="00C9766D" w:rsidRDefault="007372C5" w:rsidP="007372C5">
      <w:pPr>
        <w:pStyle w:val="Sinespaciado"/>
      </w:pPr>
    </w:p>
    <w:p w14:paraId="20B938BD" w14:textId="6A13141F" w:rsidR="00D41FC2" w:rsidRDefault="009E5942" w:rsidP="00C9766D">
      <w:pPr>
        <w:spacing w:line="240" w:lineRule="auto"/>
        <w:ind w:left="284"/>
        <w:jc w:val="both"/>
        <w:rPr>
          <w:rFonts w:ascii="Avenir Next LT Pro" w:hAnsi="Avenir Next LT Pro" w:cstheme="minorHAnsi"/>
          <w:sz w:val="24"/>
          <w:szCs w:val="24"/>
        </w:rPr>
      </w:pPr>
      <w:r w:rsidRPr="00687DA9">
        <w:rPr>
          <w:rFonts w:ascii="Bookman Old Style" w:hAnsi="Bookman Old Style" w:cstheme="minorHAnsi"/>
          <w:b/>
          <w:sz w:val="24"/>
          <w:szCs w:val="24"/>
        </w:rPr>
        <w:t>TERCERO</w:t>
      </w:r>
      <w:r w:rsidRPr="00687DA9">
        <w:rPr>
          <w:rFonts w:ascii="Bookman Old Style" w:hAnsi="Bookman Old Style" w:cstheme="minorHAnsi"/>
          <w:sz w:val="24"/>
          <w:szCs w:val="24"/>
        </w:rPr>
        <w:t>:</w:t>
      </w:r>
      <w:r w:rsidRPr="00C9766D">
        <w:rPr>
          <w:rFonts w:ascii="Avenir Next LT Pro" w:hAnsi="Avenir Next LT Pro" w:cstheme="minorHAnsi"/>
          <w:sz w:val="24"/>
          <w:szCs w:val="24"/>
        </w:rPr>
        <w:t xml:space="preserve"> </w:t>
      </w:r>
      <w:r w:rsidR="00C21B7B" w:rsidRPr="00C9766D">
        <w:rPr>
          <w:rFonts w:ascii="Avenir Next LT Pro" w:hAnsi="Avenir Next LT Pro" w:cstheme="minorHAnsi"/>
          <w:sz w:val="24"/>
          <w:szCs w:val="24"/>
        </w:rPr>
        <w:t>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78F7D049" w14:textId="77777777" w:rsidR="007372C5" w:rsidRPr="00C9766D" w:rsidRDefault="007372C5" w:rsidP="007372C5">
      <w:pPr>
        <w:pStyle w:val="Sinespaciado"/>
      </w:pPr>
    </w:p>
    <w:p w14:paraId="7CC28120" w14:textId="55FE775B" w:rsidR="00D41FC2" w:rsidRDefault="009E5942" w:rsidP="00C9766D">
      <w:pPr>
        <w:spacing w:line="240" w:lineRule="auto"/>
        <w:ind w:left="284"/>
        <w:jc w:val="both"/>
        <w:rPr>
          <w:rFonts w:ascii="Avenir Next LT Pro" w:hAnsi="Avenir Next LT Pro" w:cstheme="minorHAnsi"/>
          <w:sz w:val="24"/>
          <w:szCs w:val="24"/>
        </w:rPr>
      </w:pPr>
      <w:r w:rsidRPr="00687DA9">
        <w:rPr>
          <w:rFonts w:ascii="Bookman Old Style" w:hAnsi="Bookman Old Style" w:cstheme="minorHAnsi"/>
          <w:b/>
          <w:sz w:val="24"/>
          <w:szCs w:val="24"/>
        </w:rPr>
        <w:t>CUARTO</w:t>
      </w:r>
      <w:r w:rsidRPr="00687DA9">
        <w:rPr>
          <w:rFonts w:ascii="Bookman Old Style" w:hAnsi="Bookman Old Style" w:cstheme="minorHAnsi"/>
          <w:sz w:val="24"/>
          <w:szCs w:val="24"/>
        </w:rPr>
        <w:t>:</w:t>
      </w:r>
      <w:r w:rsidRPr="00C9766D">
        <w:rPr>
          <w:rFonts w:ascii="Avenir Next LT Pro" w:hAnsi="Avenir Next LT Pro" w:cstheme="minorHAnsi"/>
          <w:sz w:val="24"/>
          <w:szCs w:val="24"/>
        </w:rPr>
        <w:t xml:space="preserve"> Se solicita la dispensa la lectura del acta anterior por parte del </w:t>
      </w:r>
      <w:proofErr w:type="gramStart"/>
      <w:r w:rsidRPr="00C9766D">
        <w:rPr>
          <w:rFonts w:ascii="Avenir Next LT Pro" w:hAnsi="Avenir Next LT Pro" w:cstheme="minorHAnsi"/>
          <w:sz w:val="24"/>
          <w:szCs w:val="24"/>
        </w:rPr>
        <w:t>Presidente</w:t>
      </w:r>
      <w:proofErr w:type="gramEnd"/>
      <w:r w:rsidRPr="00C9766D">
        <w:rPr>
          <w:rFonts w:ascii="Avenir Next LT Pro" w:hAnsi="Avenir Next LT Pro" w:cstheme="minorHAnsi"/>
          <w:sz w:val="24"/>
          <w:szCs w:val="24"/>
        </w:rPr>
        <w:t xml:space="preserve"> Municipal, petición que fue aprobada por unanimid</w:t>
      </w:r>
      <w:r w:rsidR="009467CA" w:rsidRPr="00C9766D">
        <w:rPr>
          <w:rFonts w:ascii="Avenir Next LT Pro" w:hAnsi="Avenir Next LT Pro" w:cstheme="minorHAnsi"/>
          <w:sz w:val="24"/>
          <w:szCs w:val="24"/>
        </w:rPr>
        <w:t>ad de los regidores presentes en</w:t>
      </w:r>
      <w:r w:rsidRPr="00C9766D">
        <w:rPr>
          <w:rFonts w:ascii="Avenir Next LT Pro" w:hAnsi="Avenir Next LT Pro" w:cstheme="minorHAnsi"/>
          <w:sz w:val="24"/>
          <w:szCs w:val="24"/>
        </w:rPr>
        <w:t xml:space="preserve"> esta sesión.</w:t>
      </w:r>
    </w:p>
    <w:p w14:paraId="1E35BB32" w14:textId="77777777" w:rsidR="007372C5" w:rsidRPr="00C9766D" w:rsidRDefault="007372C5" w:rsidP="007372C5">
      <w:pPr>
        <w:pStyle w:val="Sinespaciado"/>
      </w:pPr>
    </w:p>
    <w:p w14:paraId="6F77B077" w14:textId="04A4ED0A" w:rsidR="00A74B86" w:rsidRPr="00C9766D" w:rsidRDefault="006D4942" w:rsidP="00C9766D">
      <w:pPr>
        <w:spacing w:after="0" w:line="240" w:lineRule="auto"/>
        <w:ind w:left="284"/>
        <w:jc w:val="both"/>
        <w:rPr>
          <w:rFonts w:ascii="Avenir Next LT Pro" w:hAnsi="Avenir Next LT Pro" w:cstheme="minorHAnsi"/>
          <w:sz w:val="24"/>
          <w:szCs w:val="24"/>
          <w:lang w:eastAsia="es-MX"/>
        </w:rPr>
      </w:pPr>
      <w:r w:rsidRPr="00687DA9">
        <w:rPr>
          <w:rFonts w:ascii="Bookman Old Style" w:hAnsi="Bookman Old Style"/>
          <w:b/>
          <w:bCs/>
          <w:sz w:val="24"/>
          <w:szCs w:val="24"/>
        </w:rPr>
        <w:t>QUINTO</w:t>
      </w:r>
      <w:r w:rsidR="00687DA9" w:rsidRPr="00687DA9">
        <w:rPr>
          <w:rFonts w:ascii="Bookman Old Style" w:hAnsi="Bookman Old Style"/>
          <w:b/>
          <w:bCs/>
          <w:sz w:val="24"/>
          <w:szCs w:val="24"/>
        </w:rPr>
        <w:t>:</w:t>
      </w:r>
      <w:r w:rsidRPr="00C9766D">
        <w:rPr>
          <w:rFonts w:ascii="Avenir Next LT Pro" w:hAnsi="Avenir Next LT Pro"/>
          <w:sz w:val="24"/>
          <w:szCs w:val="24"/>
        </w:rPr>
        <w:t xml:space="preserve"> </w:t>
      </w:r>
      <w:r w:rsidR="008839B4" w:rsidRPr="00C9766D">
        <w:rPr>
          <w:rFonts w:ascii="Avenir Next LT Pro" w:hAnsi="Avenir Next LT Pro"/>
          <w:sz w:val="24"/>
          <w:szCs w:val="24"/>
        </w:rPr>
        <w:t xml:space="preserve">Continuando con el orden del día se presenta para su </w:t>
      </w:r>
      <w:r w:rsidR="002B5D36" w:rsidRPr="00C9766D">
        <w:rPr>
          <w:rFonts w:ascii="Avenir Next LT Pro" w:hAnsi="Avenir Next LT Pro" w:cs="Calibri"/>
          <w:sz w:val="24"/>
          <w:szCs w:val="24"/>
          <w:lang w:eastAsia="es-MX"/>
        </w:rPr>
        <w:t xml:space="preserve">análisis </w:t>
      </w:r>
      <w:r w:rsidR="009B3AD4" w:rsidRPr="00C9766D">
        <w:rPr>
          <w:rFonts w:ascii="Avenir Next LT Pro" w:hAnsi="Avenir Next LT Pro" w:cstheme="minorHAnsi"/>
          <w:sz w:val="24"/>
          <w:szCs w:val="24"/>
          <w:lang w:eastAsia="es-MX"/>
        </w:rPr>
        <w:t>y en su caso aprobación de la propuesta del Programa de Obra Pública para el ejercicio fiscal 2022 del Municipio de Tecalitlán</w:t>
      </w:r>
      <w:r w:rsidR="0019403F">
        <w:rPr>
          <w:rFonts w:ascii="Avenir Next LT Pro" w:hAnsi="Avenir Next LT Pro" w:cstheme="minorHAnsi"/>
          <w:sz w:val="24"/>
          <w:szCs w:val="24"/>
          <w:lang w:eastAsia="es-MX"/>
        </w:rPr>
        <w:t>,</w:t>
      </w:r>
      <w:r w:rsidR="009B3AD4" w:rsidRPr="00C9766D">
        <w:rPr>
          <w:rFonts w:ascii="Avenir Next LT Pro" w:hAnsi="Avenir Next LT Pro" w:cstheme="minorHAnsi"/>
          <w:sz w:val="24"/>
          <w:szCs w:val="24"/>
          <w:lang w:eastAsia="es-MX"/>
        </w:rPr>
        <w:t xml:space="preserve"> Jalisco</w:t>
      </w:r>
      <w:r w:rsidR="00A74B86" w:rsidRPr="00C9766D">
        <w:rPr>
          <w:rFonts w:ascii="Avenir Next LT Pro" w:hAnsi="Avenir Next LT Pro" w:cstheme="minorHAnsi"/>
          <w:sz w:val="24"/>
          <w:szCs w:val="24"/>
          <w:lang w:eastAsia="es-MX"/>
        </w:rPr>
        <w:t>.</w:t>
      </w:r>
    </w:p>
    <w:p w14:paraId="36DE72DA" w14:textId="77777777" w:rsidR="00A74B86" w:rsidRPr="00C9766D" w:rsidRDefault="00A74B86" w:rsidP="00C9766D">
      <w:pPr>
        <w:spacing w:after="0" w:line="240" w:lineRule="auto"/>
        <w:ind w:left="284"/>
        <w:jc w:val="both"/>
        <w:rPr>
          <w:rFonts w:ascii="Avenir Next LT Pro" w:hAnsi="Avenir Next LT Pro" w:cstheme="minorHAnsi"/>
          <w:sz w:val="24"/>
          <w:szCs w:val="24"/>
          <w:lang w:eastAsia="es-MX"/>
        </w:rPr>
      </w:pPr>
    </w:p>
    <w:p w14:paraId="5596CC0F" w14:textId="3EFFB474" w:rsidR="009B3AD4" w:rsidRPr="00C9766D" w:rsidRDefault="00A74B86" w:rsidP="00C9766D">
      <w:pPr>
        <w:spacing w:after="0" w:line="240" w:lineRule="auto"/>
        <w:ind w:left="284"/>
        <w:jc w:val="both"/>
        <w:rPr>
          <w:rFonts w:ascii="Avenir Next LT Pro" w:hAnsi="Avenir Next LT Pro" w:cstheme="minorHAnsi"/>
          <w:sz w:val="24"/>
          <w:szCs w:val="24"/>
          <w:lang w:eastAsia="es-MX"/>
        </w:rPr>
      </w:pPr>
      <w:r w:rsidRPr="00C9766D">
        <w:rPr>
          <w:rFonts w:ascii="Avenir Next LT Pro" w:hAnsi="Avenir Next LT Pro" w:cstheme="minorHAnsi"/>
          <w:sz w:val="24"/>
          <w:szCs w:val="24"/>
          <w:lang w:eastAsia="es-MX"/>
        </w:rPr>
        <w:t xml:space="preserve">Acto seguido hace </w:t>
      </w:r>
      <w:r w:rsidR="009B3AD4" w:rsidRPr="00C9766D">
        <w:rPr>
          <w:rFonts w:ascii="Avenir Next LT Pro" w:hAnsi="Avenir Next LT Pro" w:cstheme="minorHAnsi"/>
          <w:sz w:val="24"/>
          <w:szCs w:val="24"/>
          <w:lang w:eastAsia="es-MX"/>
        </w:rPr>
        <w:t xml:space="preserve">la intervención el </w:t>
      </w:r>
      <w:proofErr w:type="gramStart"/>
      <w:r w:rsidR="009B3AD4" w:rsidRPr="00C9766D">
        <w:rPr>
          <w:rFonts w:ascii="Avenir Next LT Pro" w:hAnsi="Avenir Next LT Pro" w:cstheme="minorHAnsi"/>
          <w:sz w:val="24"/>
          <w:szCs w:val="24"/>
          <w:lang w:eastAsia="es-MX"/>
        </w:rPr>
        <w:t>Director</w:t>
      </w:r>
      <w:proofErr w:type="gramEnd"/>
      <w:r w:rsidR="009B3AD4" w:rsidRPr="00C9766D">
        <w:rPr>
          <w:rFonts w:ascii="Avenir Next LT Pro" w:hAnsi="Avenir Next LT Pro" w:cstheme="minorHAnsi"/>
          <w:sz w:val="24"/>
          <w:szCs w:val="24"/>
          <w:lang w:eastAsia="es-MX"/>
        </w:rPr>
        <w:t xml:space="preserve"> de Obras Públicas Arq. José Alberto Gómez López, </w:t>
      </w:r>
      <w:r w:rsidRPr="00C9766D">
        <w:rPr>
          <w:rFonts w:ascii="Avenir Next LT Pro" w:hAnsi="Avenir Next LT Pro" w:cstheme="minorHAnsi"/>
          <w:sz w:val="24"/>
          <w:szCs w:val="24"/>
          <w:lang w:eastAsia="es-MX"/>
        </w:rPr>
        <w:t xml:space="preserve">quien en uso de la voz presenta ante los </w:t>
      </w:r>
      <w:r w:rsidR="008A1330" w:rsidRPr="00C9766D">
        <w:rPr>
          <w:rFonts w:ascii="Avenir Next LT Pro" w:hAnsi="Avenir Next LT Pro" w:cstheme="minorHAnsi"/>
          <w:sz w:val="24"/>
          <w:szCs w:val="24"/>
          <w:lang w:eastAsia="es-MX"/>
        </w:rPr>
        <w:t>Munícipes</w:t>
      </w:r>
      <w:r w:rsidRPr="00C9766D">
        <w:rPr>
          <w:rFonts w:ascii="Avenir Next LT Pro" w:hAnsi="Avenir Next LT Pro" w:cstheme="minorHAnsi"/>
          <w:sz w:val="24"/>
          <w:szCs w:val="24"/>
          <w:lang w:eastAsia="es-MX"/>
        </w:rPr>
        <w:t xml:space="preserve"> la referida propuesta de Obra Pública, misma que se describe a continuación:</w:t>
      </w:r>
    </w:p>
    <w:p w14:paraId="54F172BE" w14:textId="4DCBCAB9" w:rsidR="00A74B86" w:rsidRPr="00C9766D" w:rsidRDefault="00A74B86" w:rsidP="00C9766D">
      <w:pPr>
        <w:spacing w:after="0" w:line="240" w:lineRule="auto"/>
        <w:ind w:left="284"/>
        <w:jc w:val="both"/>
        <w:rPr>
          <w:rFonts w:ascii="Avenir Next LT Pro" w:hAnsi="Avenir Next LT Pro" w:cstheme="minorHAnsi"/>
          <w:sz w:val="24"/>
          <w:szCs w:val="24"/>
          <w:lang w:eastAsia="es-MX"/>
        </w:rPr>
      </w:pPr>
    </w:p>
    <w:tbl>
      <w:tblPr>
        <w:tblStyle w:val="TableNormal"/>
        <w:tblW w:w="0" w:type="auto"/>
        <w:tblInd w:w="5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90"/>
        <w:gridCol w:w="10"/>
        <w:gridCol w:w="2121"/>
        <w:gridCol w:w="1330"/>
      </w:tblGrid>
      <w:tr w:rsidR="00D813C1" w14:paraId="7F4B5042" w14:textId="77777777" w:rsidTr="00D813C1">
        <w:trPr>
          <w:gridAfter w:val="1"/>
          <w:wAfter w:w="1330" w:type="dxa"/>
          <w:trHeight w:val="250"/>
        </w:trPr>
        <w:tc>
          <w:tcPr>
            <w:tcW w:w="6521" w:type="dxa"/>
            <w:gridSpan w:val="3"/>
            <w:tcBorders>
              <w:top w:val="single" w:sz="4" w:space="0" w:color="auto"/>
              <w:left w:val="single" w:sz="4" w:space="0" w:color="auto"/>
              <w:bottom w:val="single" w:sz="4" w:space="0" w:color="auto"/>
              <w:right w:val="single" w:sz="4" w:space="0" w:color="auto"/>
            </w:tcBorders>
            <w:shd w:val="clear" w:color="auto" w:fill="EC7C30"/>
          </w:tcPr>
          <w:p w14:paraId="59FDF921" w14:textId="77777777" w:rsidR="00D813C1" w:rsidRDefault="00D813C1" w:rsidP="00DA0039">
            <w:pPr>
              <w:pStyle w:val="TableParagraph"/>
              <w:spacing w:before="4" w:line="227" w:lineRule="exact"/>
              <w:ind w:left="1615"/>
              <w:rPr>
                <w:b/>
                <w:sz w:val="20"/>
              </w:rPr>
            </w:pPr>
            <w:bookmarkStart w:id="0" w:name="PLAN_DE_OBRA_2022"/>
            <w:bookmarkStart w:id="1" w:name="_Hlk98936265"/>
            <w:bookmarkEnd w:id="0"/>
            <w:r>
              <w:rPr>
                <w:b/>
                <w:sz w:val="20"/>
              </w:rPr>
              <w:t>LISTADO</w:t>
            </w:r>
            <w:r>
              <w:rPr>
                <w:b/>
                <w:spacing w:val="4"/>
                <w:sz w:val="20"/>
              </w:rPr>
              <w:t xml:space="preserve"> </w:t>
            </w:r>
            <w:r>
              <w:rPr>
                <w:b/>
                <w:sz w:val="20"/>
              </w:rPr>
              <w:t>DE</w:t>
            </w:r>
            <w:r>
              <w:rPr>
                <w:b/>
                <w:spacing w:val="5"/>
                <w:sz w:val="20"/>
              </w:rPr>
              <w:t xml:space="preserve"> </w:t>
            </w:r>
            <w:r>
              <w:rPr>
                <w:b/>
                <w:sz w:val="20"/>
              </w:rPr>
              <w:t>OBRAS</w:t>
            </w:r>
            <w:r>
              <w:rPr>
                <w:b/>
                <w:spacing w:val="5"/>
                <w:sz w:val="20"/>
              </w:rPr>
              <w:t xml:space="preserve"> </w:t>
            </w:r>
            <w:r>
              <w:rPr>
                <w:b/>
                <w:sz w:val="20"/>
              </w:rPr>
              <w:t>FAIS</w:t>
            </w:r>
            <w:r>
              <w:rPr>
                <w:b/>
                <w:spacing w:val="6"/>
                <w:sz w:val="20"/>
              </w:rPr>
              <w:t xml:space="preserve"> </w:t>
            </w:r>
            <w:r>
              <w:rPr>
                <w:b/>
                <w:sz w:val="20"/>
              </w:rPr>
              <w:t>2022</w:t>
            </w:r>
          </w:p>
        </w:tc>
      </w:tr>
      <w:tr w:rsidR="00D813C1" w14:paraId="236FA983" w14:textId="77777777" w:rsidTr="00D813C1">
        <w:trPr>
          <w:gridAfter w:val="1"/>
          <w:wAfter w:w="1330" w:type="dxa"/>
          <w:trHeight w:val="251"/>
        </w:trPr>
        <w:tc>
          <w:tcPr>
            <w:tcW w:w="4400" w:type="dxa"/>
            <w:gridSpan w:val="2"/>
            <w:shd w:val="clear" w:color="auto" w:fill="9BC2E6"/>
          </w:tcPr>
          <w:p w14:paraId="0752FC0D" w14:textId="77777777" w:rsidR="00D813C1" w:rsidRDefault="00D813C1" w:rsidP="00DA0039">
            <w:pPr>
              <w:pStyle w:val="TableParagraph"/>
              <w:spacing w:before="2" w:line="229" w:lineRule="exact"/>
              <w:ind w:left="1000"/>
              <w:rPr>
                <w:b/>
                <w:sz w:val="20"/>
              </w:rPr>
            </w:pPr>
            <w:r>
              <w:rPr>
                <w:b/>
                <w:sz w:val="20"/>
              </w:rPr>
              <w:t>NOMBRE</w:t>
            </w:r>
            <w:r>
              <w:rPr>
                <w:b/>
                <w:spacing w:val="1"/>
                <w:sz w:val="20"/>
              </w:rPr>
              <w:t xml:space="preserve"> </w:t>
            </w:r>
            <w:r>
              <w:rPr>
                <w:b/>
                <w:sz w:val="20"/>
              </w:rPr>
              <w:t>DE</w:t>
            </w:r>
            <w:r>
              <w:rPr>
                <w:b/>
                <w:spacing w:val="2"/>
                <w:sz w:val="20"/>
              </w:rPr>
              <w:t xml:space="preserve"> </w:t>
            </w:r>
            <w:r>
              <w:rPr>
                <w:b/>
                <w:sz w:val="20"/>
              </w:rPr>
              <w:t>LA</w:t>
            </w:r>
            <w:r>
              <w:rPr>
                <w:b/>
                <w:spacing w:val="1"/>
                <w:sz w:val="20"/>
              </w:rPr>
              <w:t xml:space="preserve"> </w:t>
            </w:r>
            <w:r>
              <w:rPr>
                <w:b/>
                <w:sz w:val="20"/>
              </w:rPr>
              <w:t>OBRA</w:t>
            </w:r>
          </w:p>
        </w:tc>
        <w:tc>
          <w:tcPr>
            <w:tcW w:w="2121" w:type="dxa"/>
            <w:shd w:val="clear" w:color="auto" w:fill="9BC2E6"/>
          </w:tcPr>
          <w:p w14:paraId="159C2CCE" w14:textId="77777777" w:rsidR="00D813C1" w:rsidRDefault="00D813C1" w:rsidP="00DA0039">
            <w:pPr>
              <w:pStyle w:val="TableParagraph"/>
              <w:spacing w:before="2" w:line="229" w:lineRule="exact"/>
              <w:ind w:left="126"/>
              <w:rPr>
                <w:b/>
                <w:sz w:val="20"/>
              </w:rPr>
            </w:pPr>
            <w:r>
              <w:rPr>
                <w:b/>
                <w:sz w:val="20"/>
              </w:rPr>
              <w:t>MONTO</w:t>
            </w:r>
            <w:r>
              <w:rPr>
                <w:b/>
                <w:spacing w:val="3"/>
                <w:sz w:val="20"/>
              </w:rPr>
              <w:t xml:space="preserve"> </w:t>
            </w:r>
            <w:r>
              <w:rPr>
                <w:b/>
                <w:sz w:val="20"/>
              </w:rPr>
              <w:t>ESTIMADO</w:t>
            </w:r>
          </w:p>
        </w:tc>
      </w:tr>
      <w:tr w:rsidR="00D813C1" w14:paraId="276B1F58" w14:textId="77777777" w:rsidTr="00D813C1">
        <w:trPr>
          <w:trHeight w:val="167"/>
        </w:trPr>
        <w:tc>
          <w:tcPr>
            <w:tcW w:w="4390" w:type="dxa"/>
          </w:tcPr>
          <w:p w14:paraId="499AEA47" w14:textId="77777777" w:rsidR="00D813C1" w:rsidRDefault="00D813C1" w:rsidP="00DA0039">
            <w:pPr>
              <w:pStyle w:val="TableParagraph"/>
              <w:ind w:left="450"/>
              <w:rPr>
                <w:sz w:val="14"/>
              </w:rPr>
            </w:pPr>
            <w:bookmarkStart w:id="2" w:name="_Hlk98936287"/>
            <w:bookmarkEnd w:id="1"/>
            <w:r>
              <w:rPr>
                <w:sz w:val="14"/>
              </w:rPr>
              <w:t>ADQUISICIÓN</w:t>
            </w:r>
            <w:r>
              <w:rPr>
                <w:spacing w:val="-6"/>
                <w:sz w:val="14"/>
              </w:rPr>
              <w:t xml:space="preserve"> </w:t>
            </w:r>
            <w:r>
              <w:rPr>
                <w:sz w:val="14"/>
              </w:rPr>
              <w:t>DE</w:t>
            </w:r>
            <w:r>
              <w:rPr>
                <w:spacing w:val="-6"/>
                <w:sz w:val="14"/>
              </w:rPr>
              <w:t xml:space="preserve"> </w:t>
            </w:r>
            <w:r>
              <w:rPr>
                <w:sz w:val="14"/>
              </w:rPr>
              <w:t>300</w:t>
            </w:r>
            <w:r>
              <w:rPr>
                <w:spacing w:val="-5"/>
                <w:sz w:val="14"/>
              </w:rPr>
              <w:t xml:space="preserve"> </w:t>
            </w:r>
            <w:r>
              <w:rPr>
                <w:sz w:val="14"/>
              </w:rPr>
              <w:t>CALENTADORES</w:t>
            </w:r>
            <w:r>
              <w:rPr>
                <w:spacing w:val="-4"/>
                <w:sz w:val="14"/>
              </w:rPr>
              <w:t xml:space="preserve"> </w:t>
            </w:r>
            <w:r>
              <w:rPr>
                <w:sz w:val="14"/>
              </w:rPr>
              <w:t>DE</w:t>
            </w:r>
            <w:r>
              <w:rPr>
                <w:spacing w:val="-6"/>
                <w:sz w:val="14"/>
              </w:rPr>
              <w:t xml:space="preserve"> </w:t>
            </w:r>
            <w:r>
              <w:rPr>
                <w:sz w:val="14"/>
              </w:rPr>
              <w:t>12</w:t>
            </w:r>
            <w:r>
              <w:rPr>
                <w:spacing w:val="-5"/>
                <w:sz w:val="14"/>
              </w:rPr>
              <w:t xml:space="preserve"> </w:t>
            </w:r>
            <w:r>
              <w:rPr>
                <w:sz w:val="14"/>
              </w:rPr>
              <w:t>TUBOS</w:t>
            </w:r>
          </w:p>
        </w:tc>
        <w:tc>
          <w:tcPr>
            <w:tcW w:w="2131" w:type="dxa"/>
            <w:gridSpan w:val="2"/>
            <w:tcBorders>
              <w:right w:val="single" w:sz="4" w:space="0" w:color="auto"/>
            </w:tcBorders>
          </w:tcPr>
          <w:p w14:paraId="571A8FE4" w14:textId="77777777" w:rsidR="00D813C1" w:rsidRDefault="00D813C1" w:rsidP="00D813C1">
            <w:pPr>
              <w:pStyle w:val="TableParagraph"/>
              <w:tabs>
                <w:tab w:val="left" w:pos="1006"/>
              </w:tabs>
              <w:ind w:left="10" w:right="136"/>
              <w:rPr>
                <w:sz w:val="14"/>
              </w:rPr>
            </w:pPr>
            <w:r>
              <w:rPr>
                <w:sz w:val="14"/>
              </w:rPr>
              <w:t>$</w:t>
            </w:r>
            <w:r>
              <w:rPr>
                <w:sz w:val="14"/>
              </w:rPr>
              <w:tab/>
              <w:t>1,043,060.00</w:t>
            </w:r>
          </w:p>
        </w:tc>
        <w:tc>
          <w:tcPr>
            <w:tcW w:w="1330" w:type="dxa"/>
            <w:tcBorders>
              <w:top w:val="nil"/>
              <w:left w:val="single" w:sz="4" w:space="0" w:color="auto"/>
              <w:bottom w:val="nil"/>
              <w:right w:val="nil"/>
            </w:tcBorders>
          </w:tcPr>
          <w:p w14:paraId="310EFF76" w14:textId="77777777" w:rsidR="00D813C1" w:rsidRDefault="00D813C1" w:rsidP="00DA0039">
            <w:pPr>
              <w:pStyle w:val="TableParagraph"/>
              <w:ind w:left="32"/>
              <w:rPr>
                <w:sz w:val="14"/>
              </w:rPr>
            </w:pPr>
            <w:r>
              <w:rPr>
                <w:sz w:val="14"/>
              </w:rPr>
              <w:t>DIRECTA</w:t>
            </w:r>
          </w:p>
        </w:tc>
      </w:tr>
      <w:tr w:rsidR="00D813C1" w14:paraId="70DE00A8" w14:textId="77777777" w:rsidTr="00D813C1">
        <w:trPr>
          <w:trHeight w:val="167"/>
        </w:trPr>
        <w:tc>
          <w:tcPr>
            <w:tcW w:w="4390" w:type="dxa"/>
          </w:tcPr>
          <w:p w14:paraId="539E45C3" w14:textId="77777777" w:rsidR="00D813C1" w:rsidRDefault="00D813C1" w:rsidP="00DA0039">
            <w:pPr>
              <w:pStyle w:val="TableParagraph"/>
              <w:ind w:left="688"/>
              <w:rPr>
                <w:sz w:val="14"/>
              </w:rPr>
            </w:pPr>
            <w:r>
              <w:rPr>
                <w:sz w:val="14"/>
              </w:rPr>
              <w:t>CONSTRUCCIÓN</w:t>
            </w:r>
            <w:r>
              <w:rPr>
                <w:spacing w:val="-5"/>
                <w:sz w:val="14"/>
              </w:rPr>
              <w:t xml:space="preserve"> </w:t>
            </w:r>
            <w:r>
              <w:rPr>
                <w:sz w:val="14"/>
              </w:rPr>
              <w:t>DE</w:t>
            </w:r>
            <w:r>
              <w:rPr>
                <w:spacing w:val="-4"/>
                <w:sz w:val="14"/>
              </w:rPr>
              <w:t xml:space="preserve"> </w:t>
            </w:r>
            <w:r>
              <w:rPr>
                <w:sz w:val="14"/>
              </w:rPr>
              <w:t>6</w:t>
            </w:r>
            <w:r>
              <w:rPr>
                <w:spacing w:val="-4"/>
                <w:sz w:val="14"/>
              </w:rPr>
              <w:t xml:space="preserve"> </w:t>
            </w:r>
            <w:r>
              <w:rPr>
                <w:sz w:val="14"/>
              </w:rPr>
              <w:t>CALLES</w:t>
            </w:r>
            <w:r>
              <w:rPr>
                <w:spacing w:val="27"/>
                <w:sz w:val="14"/>
              </w:rPr>
              <w:t xml:space="preserve"> </w:t>
            </w:r>
            <w:r>
              <w:rPr>
                <w:sz w:val="14"/>
              </w:rPr>
              <w:t>/</w:t>
            </w:r>
            <w:r>
              <w:rPr>
                <w:spacing w:val="-4"/>
                <w:sz w:val="14"/>
              </w:rPr>
              <w:t xml:space="preserve"> </w:t>
            </w:r>
            <w:r>
              <w:rPr>
                <w:sz w:val="14"/>
              </w:rPr>
              <w:t>9</w:t>
            </w:r>
            <w:r>
              <w:rPr>
                <w:spacing w:val="-4"/>
                <w:sz w:val="14"/>
              </w:rPr>
              <w:t xml:space="preserve"> </w:t>
            </w:r>
            <w:r>
              <w:rPr>
                <w:sz w:val="14"/>
              </w:rPr>
              <w:t>CUADRAS</w:t>
            </w:r>
          </w:p>
        </w:tc>
        <w:tc>
          <w:tcPr>
            <w:tcW w:w="2131" w:type="dxa"/>
            <w:gridSpan w:val="2"/>
            <w:tcBorders>
              <w:bottom w:val="single" w:sz="4" w:space="0" w:color="auto"/>
              <w:right w:val="single" w:sz="4" w:space="0" w:color="auto"/>
            </w:tcBorders>
          </w:tcPr>
          <w:p w14:paraId="79E73F06" w14:textId="77777777" w:rsidR="00D813C1" w:rsidRDefault="00D813C1" w:rsidP="00D813C1">
            <w:pPr>
              <w:pStyle w:val="TableParagraph"/>
              <w:tabs>
                <w:tab w:val="left" w:pos="936"/>
              </w:tabs>
              <w:ind w:left="5" w:right="136"/>
              <w:rPr>
                <w:sz w:val="14"/>
              </w:rPr>
            </w:pPr>
            <w:r>
              <w:rPr>
                <w:sz w:val="14"/>
              </w:rPr>
              <w:t>$</w:t>
            </w:r>
            <w:r>
              <w:rPr>
                <w:sz w:val="14"/>
              </w:rPr>
              <w:tab/>
              <w:t>10,000,002.00</w:t>
            </w:r>
          </w:p>
        </w:tc>
        <w:tc>
          <w:tcPr>
            <w:tcW w:w="1330" w:type="dxa"/>
            <w:tcBorders>
              <w:top w:val="nil"/>
              <w:left w:val="single" w:sz="4" w:space="0" w:color="auto"/>
              <w:bottom w:val="nil"/>
              <w:right w:val="nil"/>
            </w:tcBorders>
          </w:tcPr>
          <w:p w14:paraId="3769CCAE" w14:textId="77777777" w:rsidR="00D813C1" w:rsidRDefault="00D813C1" w:rsidP="00DA0039">
            <w:pPr>
              <w:pStyle w:val="TableParagraph"/>
              <w:ind w:left="32"/>
              <w:rPr>
                <w:sz w:val="14"/>
              </w:rPr>
            </w:pPr>
            <w:r>
              <w:rPr>
                <w:sz w:val="14"/>
              </w:rPr>
              <w:t>MIXTA</w:t>
            </w:r>
          </w:p>
        </w:tc>
      </w:tr>
      <w:tr w:rsidR="00D813C1" w14:paraId="718C87C3" w14:textId="77777777" w:rsidTr="00D813C1">
        <w:trPr>
          <w:trHeight w:val="167"/>
        </w:trPr>
        <w:tc>
          <w:tcPr>
            <w:tcW w:w="4390" w:type="dxa"/>
          </w:tcPr>
          <w:p w14:paraId="0FCC17E2" w14:textId="77777777" w:rsidR="00D813C1" w:rsidRDefault="00D813C1" w:rsidP="00DA0039">
            <w:pPr>
              <w:pStyle w:val="TableParagraph"/>
              <w:ind w:left="165"/>
              <w:rPr>
                <w:sz w:val="14"/>
              </w:rPr>
            </w:pPr>
            <w:r>
              <w:rPr>
                <w:sz w:val="14"/>
              </w:rPr>
              <w:t>CONSTRUCCIÓN</w:t>
            </w:r>
            <w:r>
              <w:rPr>
                <w:spacing w:val="-7"/>
                <w:sz w:val="14"/>
              </w:rPr>
              <w:t xml:space="preserve"> </w:t>
            </w:r>
            <w:r>
              <w:rPr>
                <w:sz w:val="14"/>
              </w:rPr>
              <w:t>DE</w:t>
            </w:r>
            <w:r>
              <w:rPr>
                <w:spacing w:val="-7"/>
                <w:sz w:val="14"/>
              </w:rPr>
              <w:t xml:space="preserve"> </w:t>
            </w:r>
            <w:r>
              <w:rPr>
                <w:sz w:val="14"/>
              </w:rPr>
              <w:t>CANCHA</w:t>
            </w:r>
            <w:r>
              <w:rPr>
                <w:spacing w:val="-5"/>
                <w:sz w:val="14"/>
              </w:rPr>
              <w:t xml:space="preserve"> </w:t>
            </w:r>
            <w:r>
              <w:rPr>
                <w:sz w:val="14"/>
              </w:rPr>
              <w:t>DE</w:t>
            </w:r>
            <w:r>
              <w:rPr>
                <w:spacing w:val="-7"/>
                <w:sz w:val="14"/>
              </w:rPr>
              <w:t xml:space="preserve"> </w:t>
            </w:r>
            <w:r>
              <w:rPr>
                <w:sz w:val="14"/>
              </w:rPr>
              <w:t>USOS</w:t>
            </w:r>
            <w:r>
              <w:rPr>
                <w:spacing w:val="-5"/>
                <w:sz w:val="14"/>
              </w:rPr>
              <w:t xml:space="preserve"> </w:t>
            </w:r>
            <w:r>
              <w:rPr>
                <w:sz w:val="14"/>
              </w:rPr>
              <w:t>MÚLTIPLES</w:t>
            </w:r>
            <w:r>
              <w:rPr>
                <w:spacing w:val="-5"/>
                <w:sz w:val="14"/>
              </w:rPr>
              <w:t xml:space="preserve"> </w:t>
            </w:r>
            <w:r>
              <w:rPr>
                <w:sz w:val="14"/>
              </w:rPr>
              <w:t>CANUTILLO</w:t>
            </w:r>
          </w:p>
        </w:tc>
        <w:tc>
          <w:tcPr>
            <w:tcW w:w="2131" w:type="dxa"/>
            <w:gridSpan w:val="2"/>
            <w:tcBorders>
              <w:top w:val="single" w:sz="4" w:space="0" w:color="auto"/>
            </w:tcBorders>
          </w:tcPr>
          <w:p w14:paraId="23BCED7A" w14:textId="77777777" w:rsidR="00D813C1" w:rsidRDefault="00D813C1" w:rsidP="00D813C1">
            <w:pPr>
              <w:pStyle w:val="TableParagraph"/>
              <w:tabs>
                <w:tab w:val="left" w:pos="1013"/>
              </w:tabs>
              <w:ind w:left="17" w:right="136"/>
              <w:rPr>
                <w:sz w:val="14"/>
              </w:rPr>
            </w:pPr>
            <w:r>
              <w:rPr>
                <w:sz w:val="14"/>
              </w:rPr>
              <w:t>$</w:t>
            </w:r>
            <w:r>
              <w:rPr>
                <w:sz w:val="14"/>
              </w:rPr>
              <w:tab/>
              <w:t>1,200,000.00</w:t>
            </w:r>
          </w:p>
        </w:tc>
        <w:tc>
          <w:tcPr>
            <w:tcW w:w="1330" w:type="dxa"/>
            <w:tcBorders>
              <w:top w:val="nil"/>
              <w:bottom w:val="nil"/>
              <w:right w:val="nil"/>
            </w:tcBorders>
          </w:tcPr>
          <w:p w14:paraId="21EF39E3" w14:textId="77777777" w:rsidR="00D813C1" w:rsidRDefault="00D813C1" w:rsidP="00DA0039">
            <w:pPr>
              <w:pStyle w:val="TableParagraph"/>
              <w:ind w:left="24"/>
              <w:rPr>
                <w:sz w:val="14"/>
              </w:rPr>
            </w:pPr>
            <w:r>
              <w:rPr>
                <w:sz w:val="14"/>
              </w:rPr>
              <w:t>COMPLEMENTARIA</w:t>
            </w:r>
          </w:p>
        </w:tc>
      </w:tr>
      <w:tr w:rsidR="00D813C1" w14:paraId="475B648D" w14:textId="77777777" w:rsidTr="00D813C1">
        <w:trPr>
          <w:trHeight w:val="167"/>
        </w:trPr>
        <w:tc>
          <w:tcPr>
            <w:tcW w:w="4390" w:type="dxa"/>
          </w:tcPr>
          <w:p w14:paraId="37413CED" w14:textId="77777777" w:rsidR="00D813C1" w:rsidRDefault="00D813C1" w:rsidP="00DA0039">
            <w:pPr>
              <w:pStyle w:val="TableParagraph"/>
              <w:ind w:left="213"/>
              <w:rPr>
                <w:sz w:val="14"/>
              </w:rPr>
            </w:pPr>
            <w:r>
              <w:rPr>
                <w:sz w:val="14"/>
              </w:rPr>
              <w:t>ADQUISICIÓN</w:t>
            </w:r>
            <w:r>
              <w:rPr>
                <w:spacing w:val="-5"/>
                <w:sz w:val="14"/>
              </w:rPr>
              <w:t xml:space="preserve"> </w:t>
            </w:r>
            <w:r>
              <w:rPr>
                <w:sz w:val="14"/>
              </w:rPr>
              <w:t>DE</w:t>
            </w:r>
            <w:r>
              <w:rPr>
                <w:spacing w:val="-5"/>
                <w:sz w:val="14"/>
              </w:rPr>
              <w:t xml:space="preserve"> </w:t>
            </w:r>
            <w:r>
              <w:rPr>
                <w:sz w:val="14"/>
              </w:rPr>
              <w:t>LUMINARIAS</w:t>
            </w:r>
            <w:r>
              <w:rPr>
                <w:spacing w:val="-2"/>
                <w:sz w:val="14"/>
              </w:rPr>
              <w:t xml:space="preserve"> </w:t>
            </w:r>
            <w:r>
              <w:rPr>
                <w:sz w:val="14"/>
              </w:rPr>
              <w:t>PARA</w:t>
            </w:r>
            <w:r>
              <w:rPr>
                <w:spacing w:val="-3"/>
                <w:sz w:val="14"/>
              </w:rPr>
              <w:t xml:space="preserve"> </w:t>
            </w:r>
            <w:r>
              <w:rPr>
                <w:sz w:val="14"/>
              </w:rPr>
              <w:t>ALUMBRADO</w:t>
            </w:r>
            <w:r>
              <w:rPr>
                <w:spacing w:val="-5"/>
                <w:sz w:val="14"/>
              </w:rPr>
              <w:t xml:space="preserve"> </w:t>
            </w:r>
            <w:r>
              <w:rPr>
                <w:sz w:val="14"/>
              </w:rPr>
              <w:t>PÚBLICO</w:t>
            </w:r>
          </w:p>
        </w:tc>
        <w:tc>
          <w:tcPr>
            <w:tcW w:w="2131" w:type="dxa"/>
            <w:gridSpan w:val="2"/>
          </w:tcPr>
          <w:p w14:paraId="5CCB17F4" w14:textId="77777777" w:rsidR="00D813C1" w:rsidRDefault="00D813C1" w:rsidP="00D813C1">
            <w:pPr>
              <w:pStyle w:val="TableParagraph"/>
              <w:tabs>
                <w:tab w:val="left" w:pos="1013"/>
              </w:tabs>
              <w:ind w:left="17" w:right="136"/>
              <w:rPr>
                <w:sz w:val="14"/>
              </w:rPr>
            </w:pPr>
            <w:r>
              <w:rPr>
                <w:sz w:val="14"/>
              </w:rPr>
              <w:t>$</w:t>
            </w:r>
            <w:r>
              <w:rPr>
                <w:sz w:val="14"/>
              </w:rPr>
              <w:tab/>
              <w:t>1,000,000.00</w:t>
            </w:r>
          </w:p>
        </w:tc>
        <w:tc>
          <w:tcPr>
            <w:tcW w:w="1330" w:type="dxa"/>
            <w:tcBorders>
              <w:top w:val="nil"/>
              <w:bottom w:val="nil"/>
              <w:right w:val="nil"/>
            </w:tcBorders>
          </w:tcPr>
          <w:p w14:paraId="7662CCE5" w14:textId="77777777" w:rsidR="00D813C1" w:rsidRDefault="00D813C1" w:rsidP="00DA0039">
            <w:pPr>
              <w:pStyle w:val="TableParagraph"/>
              <w:ind w:left="24"/>
              <w:rPr>
                <w:sz w:val="14"/>
              </w:rPr>
            </w:pPr>
            <w:r>
              <w:rPr>
                <w:sz w:val="14"/>
              </w:rPr>
              <w:t>COMPLEMENTARIA</w:t>
            </w:r>
          </w:p>
        </w:tc>
      </w:tr>
      <w:tr w:rsidR="00D813C1" w14:paraId="77454BD0" w14:textId="77777777" w:rsidTr="00D813C1">
        <w:trPr>
          <w:trHeight w:val="167"/>
        </w:trPr>
        <w:tc>
          <w:tcPr>
            <w:tcW w:w="4390" w:type="dxa"/>
          </w:tcPr>
          <w:p w14:paraId="182D5CB4" w14:textId="77777777" w:rsidR="00D813C1" w:rsidRDefault="00D813C1" w:rsidP="00DA0039">
            <w:pPr>
              <w:pStyle w:val="TableParagraph"/>
              <w:ind w:left="412"/>
              <w:rPr>
                <w:sz w:val="14"/>
              </w:rPr>
            </w:pPr>
            <w:r>
              <w:rPr>
                <w:sz w:val="14"/>
              </w:rPr>
              <w:t>MUSEO</w:t>
            </w:r>
            <w:r>
              <w:rPr>
                <w:spacing w:val="-5"/>
                <w:sz w:val="14"/>
              </w:rPr>
              <w:t xml:space="preserve"> </w:t>
            </w:r>
            <w:r>
              <w:rPr>
                <w:sz w:val="14"/>
              </w:rPr>
              <w:t>SILVESTRE</w:t>
            </w:r>
            <w:r>
              <w:rPr>
                <w:spacing w:val="-5"/>
                <w:sz w:val="14"/>
              </w:rPr>
              <w:t xml:space="preserve"> </w:t>
            </w:r>
            <w:r>
              <w:rPr>
                <w:sz w:val="14"/>
              </w:rPr>
              <w:t>VARGAS</w:t>
            </w:r>
            <w:r>
              <w:rPr>
                <w:spacing w:val="-3"/>
                <w:sz w:val="14"/>
              </w:rPr>
              <w:t xml:space="preserve"> </w:t>
            </w:r>
            <w:r>
              <w:rPr>
                <w:sz w:val="14"/>
              </w:rPr>
              <w:t>(TECHO,</w:t>
            </w:r>
            <w:r>
              <w:rPr>
                <w:spacing w:val="-5"/>
                <w:sz w:val="14"/>
              </w:rPr>
              <w:t xml:space="preserve"> </w:t>
            </w:r>
            <w:r>
              <w:rPr>
                <w:sz w:val="14"/>
              </w:rPr>
              <w:t>DOMO,</w:t>
            </w:r>
            <w:r>
              <w:rPr>
                <w:spacing w:val="-5"/>
                <w:sz w:val="14"/>
              </w:rPr>
              <w:t xml:space="preserve"> </w:t>
            </w:r>
            <w:r>
              <w:rPr>
                <w:sz w:val="14"/>
              </w:rPr>
              <w:t>ÁGORA)</w:t>
            </w:r>
          </w:p>
        </w:tc>
        <w:tc>
          <w:tcPr>
            <w:tcW w:w="2131" w:type="dxa"/>
            <w:gridSpan w:val="2"/>
          </w:tcPr>
          <w:p w14:paraId="1F4A12F3" w14:textId="77777777" w:rsidR="00D813C1" w:rsidRDefault="00D813C1" w:rsidP="00D813C1">
            <w:pPr>
              <w:pStyle w:val="TableParagraph"/>
              <w:tabs>
                <w:tab w:val="left" w:pos="1116"/>
              </w:tabs>
              <w:ind w:left="22" w:right="136"/>
              <w:rPr>
                <w:sz w:val="14"/>
              </w:rPr>
            </w:pPr>
            <w:r>
              <w:rPr>
                <w:sz w:val="14"/>
              </w:rPr>
              <w:t>$</w:t>
            </w:r>
            <w:r>
              <w:rPr>
                <w:sz w:val="14"/>
              </w:rPr>
              <w:tab/>
              <w:t>300,000.00</w:t>
            </w:r>
          </w:p>
        </w:tc>
        <w:tc>
          <w:tcPr>
            <w:tcW w:w="1330" w:type="dxa"/>
            <w:tcBorders>
              <w:top w:val="nil"/>
              <w:bottom w:val="nil"/>
              <w:right w:val="nil"/>
            </w:tcBorders>
          </w:tcPr>
          <w:p w14:paraId="77C5B889" w14:textId="77777777" w:rsidR="00D813C1" w:rsidRDefault="00D813C1" w:rsidP="00DA0039">
            <w:pPr>
              <w:pStyle w:val="TableParagraph"/>
              <w:ind w:left="24"/>
              <w:rPr>
                <w:sz w:val="14"/>
              </w:rPr>
            </w:pPr>
            <w:r>
              <w:rPr>
                <w:sz w:val="14"/>
              </w:rPr>
              <w:t>COMPLEMENTARIA</w:t>
            </w:r>
          </w:p>
        </w:tc>
      </w:tr>
      <w:tr w:rsidR="00D813C1" w14:paraId="3B119405" w14:textId="77777777" w:rsidTr="00D813C1">
        <w:trPr>
          <w:trHeight w:val="188"/>
        </w:trPr>
        <w:tc>
          <w:tcPr>
            <w:tcW w:w="4390" w:type="dxa"/>
          </w:tcPr>
          <w:p w14:paraId="387A6811" w14:textId="77777777" w:rsidR="00D813C1" w:rsidRDefault="00D813C1" w:rsidP="00DA0039">
            <w:pPr>
              <w:pStyle w:val="TableParagraph"/>
              <w:spacing w:line="161" w:lineRule="exact"/>
              <w:ind w:left="157" w:right="141"/>
              <w:jc w:val="center"/>
              <w:rPr>
                <w:sz w:val="14"/>
              </w:rPr>
            </w:pPr>
            <w:r>
              <w:rPr>
                <w:sz w:val="14"/>
              </w:rPr>
              <w:t>CONSTRUCCIÓN</w:t>
            </w:r>
            <w:r>
              <w:rPr>
                <w:spacing w:val="-5"/>
                <w:sz w:val="14"/>
              </w:rPr>
              <w:t xml:space="preserve"> </w:t>
            </w:r>
            <w:r>
              <w:rPr>
                <w:sz w:val="14"/>
              </w:rPr>
              <w:t>DE</w:t>
            </w:r>
            <w:r>
              <w:rPr>
                <w:spacing w:val="-5"/>
                <w:sz w:val="14"/>
              </w:rPr>
              <w:t xml:space="preserve"> </w:t>
            </w:r>
            <w:r>
              <w:rPr>
                <w:sz w:val="14"/>
              </w:rPr>
              <w:t>TANQUE</w:t>
            </w:r>
            <w:r>
              <w:rPr>
                <w:spacing w:val="-5"/>
                <w:sz w:val="14"/>
              </w:rPr>
              <w:t xml:space="preserve"> </w:t>
            </w:r>
            <w:r>
              <w:rPr>
                <w:sz w:val="14"/>
              </w:rPr>
              <w:t>AGUA</w:t>
            </w:r>
            <w:r>
              <w:rPr>
                <w:spacing w:val="-3"/>
                <w:sz w:val="14"/>
              </w:rPr>
              <w:t xml:space="preserve"> </w:t>
            </w:r>
            <w:r>
              <w:rPr>
                <w:sz w:val="14"/>
              </w:rPr>
              <w:t>DE</w:t>
            </w:r>
            <w:r>
              <w:rPr>
                <w:spacing w:val="-4"/>
                <w:sz w:val="14"/>
              </w:rPr>
              <w:t xml:space="preserve"> </w:t>
            </w:r>
            <w:r>
              <w:rPr>
                <w:sz w:val="14"/>
              </w:rPr>
              <w:t>1</w:t>
            </w:r>
            <w:r>
              <w:rPr>
                <w:spacing w:val="-5"/>
                <w:sz w:val="14"/>
              </w:rPr>
              <w:t xml:space="preserve"> </w:t>
            </w:r>
            <w:r>
              <w:rPr>
                <w:sz w:val="14"/>
              </w:rPr>
              <w:t>MILLON</w:t>
            </w:r>
            <w:r>
              <w:rPr>
                <w:spacing w:val="-5"/>
                <w:sz w:val="14"/>
              </w:rPr>
              <w:t xml:space="preserve"> </w:t>
            </w:r>
            <w:r>
              <w:rPr>
                <w:sz w:val="14"/>
              </w:rPr>
              <w:t>Y</w:t>
            </w:r>
            <w:r>
              <w:rPr>
                <w:spacing w:val="-5"/>
                <w:sz w:val="14"/>
              </w:rPr>
              <w:t xml:space="preserve"> </w:t>
            </w:r>
            <w:r>
              <w:rPr>
                <w:sz w:val="14"/>
              </w:rPr>
              <w:t>MEDIO</w:t>
            </w:r>
            <w:r>
              <w:rPr>
                <w:spacing w:val="-5"/>
                <w:sz w:val="14"/>
              </w:rPr>
              <w:t xml:space="preserve"> </w:t>
            </w:r>
            <w:r>
              <w:rPr>
                <w:sz w:val="14"/>
              </w:rPr>
              <w:t>DE LITROS</w:t>
            </w:r>
          </w:p>
        </w:tc>
        <w:tc>
          <w:tcPr>
            <w:tcW w:w="2131" w:type="dxa"/>
            <w:gridSpan w:val="2"/>
          </w:tcPr>
          <w:p w14:paraId="4AF7379B" w14:textId="77777777" w:rsidR="00D813C1" w:rsidRDefault="00D813C1" w:rsidP="00D813C1">
            <w:pPr>
              <w:pStyle w:val="TableParagraph"/>
              <w:tabs>
                <w:tab w:val="left" w:pos="1013"/>
              </w:tabs>
              <w:spacing w:line="153" w:lineRule="exact"/>
              <w:ind w:left="17" w:right="136"/>
              <w:rPr>
                <w:sz w:val="14"/>
              </w:rPr>
            </w:pPr>
            <w:r>
              <w:rPr>
                <w:sz w:val="14"/>
              </w:rPr>
              <w:t>$</w:t>
            </w:r>
            <w:r>
              <w:rPr>
                <w:sz w:val="14"/>
              </w:rPr>
              <w:tab/>
              <w:t>2,000,000.00</w:t>
            </w:r>
          </w:p>
        </w:tc>
        <w:tc>
          <w:tcPr>
            <w:tcW w:w="1330" w:type="dxa"/>
            <w:tcBorders>
              <w:top w:val="nil"/>
              <w:bottom w:val="nil"/>
              <w:right w:val="nil"/>
            </w:tcBorders>
          </w:tcPr>
          <w:p w14:paraId="091D1093" w14:textId="77777777" w:rsidR="00D813C1" w:rsidRDefault="00D813C1" w:rsidP="00DA0039">
            <w:pPr>
              <w:pStyle w:val="TableParagraph"/>
              <w:spacing w:line="153" w:lineRule="exact"/>
              <w:ind w:left="24"/>
              <w:rPr>
                <w:sz w:val="14"/>
              </w:rPr>
            </w:pPr>
            <w:r>
              <w:rPr>
                <w:sz w:val="14"/>
              </w:rPr>
              <w:t>DIRECTA</w:t>
            </w:r>
          </w:p>
        </w:tc>
      </w:tr>
      <w:tr w:rsidR="00D813C1" w14:paraId="75CDDA67" w14:textId="77777777" w:rsidTr="00D813C1">
        <w:trPr>
          <w:trHeight w:val="167"/>
        </w:trPr>
        <w:tc>
          <w:tcPr>
            <w:tcW w:w="4390" w:type="dxa"/>
            <w:tcBorders>
              <w:bottom w:val="single" w:sz="4" w:space="0" w:color="auto"/>
            </w:tcBorders>
          </w:tcPr>
          <w:p w14:paraId="2C685BA2" w14:textId="77777777" w:rsidR="00D813C1" w:rsidRDefault="00D813C1" w:rsidP="00DA0039">
            <w:pPr>
              <w:pStyle w:val="TableParagraph"/>
              <w:ind w:left="520"/>
              <w:rPr>
                <w:sz w:val="14"/>
              </w:rPr>
            </w:pPr>
            <w:r>
              <w:rPr>
                <w:sz w:val="14"/>
              </w:rPr>
              <w:t>PROYECTO</w:t>
            </w:r>
            <w:r>
              <w:rPr>
                <w:spacing w:val="-7"/>
                <w:sz w:val="14"/>
              </w:rPr>
              <w:t xml:space="preserve"> </w:t>
            </w:r>
            <w:r>
              <w:rPr>
                <w:sz w:val="14"/>
              </w:rPr>
              <w:t>DE</w:t>
            </w:r>
            <w:r>
              <w:rPr>
                <w:spacing w:val="-6"/>
                <w:sz w:val="14"/>
              </w:rPr>
              <w:t xml:space="preserve"> </w:t>
            </w:r>
            <w:r>
              <w:rPr>
                <w:sz w:val="14"/>
              </w:rPr>
              <w:t>DESARROLLO</w:t>
            </w:r>
            <w:r>
              <w:rPr>
                <w:spacing w:val="-6"/>
                <w:sz w:val="14"/>
              </w:rPr>
              <w:t xml:space="preserve"> </w:t>
            </w:r>
            <w:r>
              <w:rPr>
                <w:sz w:val="14"/>
              </w:rPr>
              <w:t>DE</w:t>
            </w:r>
            <w:r>
              <w:rPr>
                <w:spacing w:val="-6"/>
                <w:sz w:val="14"/>
              </w:rPr>
              <w:t xml:space="preserve"> </w:t>
            </w:r>
            <w:r>
              <w:rPr>
                <w:sz w:val="14"/>
              </w:rPr>
              <w:t>ELECTRIFICACIÓN</w:t>
            </w:r>
          </w:p>
        </w:tc>
        <w:tc>
          <w:tcPr>
            <w:tcW w:w="2131" w:type="dxa"/>
            <w:gridSpan w:val="2"/>
            <w:tcBorders>
              <w:bottom w:val="single" w:sz="4" w:space="0" w:color="auto"/>
            </w:tcBorders>
          </w:tcPr>
          <w:p w14:paraId="3A902B32" w14:textId="77777777" w:rsidR="00D813C1" w:rsidRDefault="00D813C1" w:rsidP="00D813C1">
            <w:pPr>
              <w:pStyle w:val="TableParagraph"/>
              <w:tabs>
                <w:tab w:val="left" w:pos="1013"/>
              </w:tabs>
              <w:ind w:left="17" w:right="136"/>
              <w:rPr>
                <w:sz w:val="14"/>
              </w:rPr>
            </w:pPr>
            <w:r>
              <w:rPr>
                <w:sz w:val="14"/>
              </w:rPr>
              <w:t>$</w:t>
            </w:r>
            <w:r>
              <w:rPr>
                <w:sz w:val="14"/>
              </w:rPr>
              <w:tab/>
              <w:t>1,000,000.00</w:t>
            </w:r>
          </w:p>
        </w:tc>
        <w:tc>
          <w:tcPr>
            <w:tcW w:w="1330" w:type="dxa"/>
            <w:tcBorders>
              <w:top w:val="nil"/>
              <w:bottom w:val="nil"/>
              <w:right w:val="nil"/>
            </w:tcBorders>
          </w:tcPr>
          <w:p w14:paraId="47D5F2BB" w14:textId="77777777" w:rsidR="00D813C1" w:rsidRDefault="00D813C1" w:rsidP="00DA0039">
            <w:pPr>
              <w:pStyle w:val="TableParagraph"/>
              <w:ind w:left="24"/>
              <w:rPr>
                <w:sz w:val="14"/>
              </w:rPr>
            </w:pPr>
            <w:r>
              <w:rPr>
                <w:sz w:val="14"/>
              </w:rPr>
              <w:t>DIRECTA</w:t>
            </w:r>
          </w:p>
        </w:tc>
      </w:tr>
      <w:tr w:rsidR="00D813C1" w14:paraId="04C25723" w14:textId="77777777" w:rsidTr="00D813C1">
        <w:trPr>
          <w:trHeight w:val="162"/>
        </w:trPr>
        <w:tc>
          <w:tcPr>
            <w:tcW w:w="4390" w:type="dxa"/>
            <w:tcBorders>
              <w:top w:val="single" w:sz="4" w:space="0" w:color="auto"/>
              <w:left w:val="single" w:sz="4" w:space="0" w:color="auto"/>
              <w:bottom w:val="single" w:sz="4" w:space="0" w:color="auto"/>
              <w:right w:val="single" w:sz="4" w:space="0" w:color="auto"/>
            </w:tcBorders>
          </w:tcPr>
          <w:p w14:paraId="7540A5E3" w14:textId="77777777" w:rsidR="00D813C1" w:rsidRDefault="00D813C1" w:rsidP="00DA0039">
            <w:pPr>
              <w:pStyle w:val="TableParagraph"/>
              <w:spacing w:line="143" w:lineRule="exact"/>
              <w:ind w:right="21"/>
              <w:jc w:val="right"/>
              <w:rPr>
                <w:sz w:val="14"/>
              </w:rPr>
            </w:pPr>
            <w:r>
              <w:rPr>
                <w:sz w:val="14"/>
              </w:rPr>
              <w:t>total</w:t>
            </w:r>
          </w:p>
        </w:tc>
        <w:tc>
          <w:tcPr>
            <w:tcW w:w="2131" w:type="dxa"/>
            <w:gridSpan w:val="2"/>
            <w:tcBorders>
              <w:top w:val="single" w:sz="4" w:space="0" w:color="auto"/>
              <w:left w:val="single" w:sz="4" w:space="0" w:color="auto"/>
              <w:bottom w:val="single" w:sz="4" w:space="0" w:color="auto"/>
              <w:right w:val="single" w:sz="4" w:space="0" w:color="auto"/>
            </w:tcBorders>
          </w:tcPr>
          <w:p w14:paraId="4C28FB10" w14:textId="77777777" w:rsidR="00D813C1" w:rsidRDefault="00D813C1" w:rsidP="00D813C1">
            <w:pPr>
              <w:pStyle w:val="TableParagraph"/>
              <w:tabs>
                <w:tab w:val="left" w:pos="943"/>
              </w:tabs>
              <w:spacing w:line="143" w:lineRule="exact"/>
              <w:ind w:left="12" w:right="136"/>
              <w:rPr>
                <w:sz w:val="14"/>
              </w:rPr>
            </w:pPr>
            <w:r>
              <w:rPr>
                <w:sz w:val="14"/>
              </w:rPr>
              <w:t>$</w:t>
            </w:r>
            <w:r>
              <w:rPr>
                <w:sz w:val="14"/>
              </w:rPr>
              <w:tab/>
            </w:r>
            <w:r w:rsidRPr="00406E94">
              <w:rPr>
                <w:b/>
                <w:bCs/>
                <w:sz w:val="14"/>
              </w:rPr>
              <w:t>16,543,062.00</w:t>
            </w:r>
          </w:p>
        </w:tc>
        <w:tc>
          <w:tcPr>
            <w:tcW w:w="1330" w:type="dxa"/>
            <w:tcBorders>
              <w:top w:val="nil"/>
              <w:left w:val="single" w:sz="4" w:space="0" w:color="auto"/>
              <w:bottom w:val="nil"/>
              <w:right w:val="nil"/>
            </w:tcBorders>
          </w:tcPr>
          <w:p w14:paraId="5B34698E" w14:textId="77777777" w:rsidR="00D813C1" w:rsidRDefault="00D813C1" w:rsidP="00DA0039">
            <w:pPr>
              <w:pStyle w:val="TableParagraph"/>
              <w:spacing w:line="240" w:lineRule="auto"/>
              <w:rPr>
                <w:rFonts w:ascii="Times New Roman"/>
                <w:sz w:val="10"/>
              </w:rPr>
            </w:pPr>
          </w:p>
        </w:tc>
      </w:tr>
      <w:bookmarkEnd w:id="2"/>
    </w:tbl>
    <w:p w14:paraId="0C2ACAE9" w14:textId="77777777" w:rsidR="00D813C1" w:rsidRDefault="00D813C1" w:rsidP="00C9766D">
      <w:pPr>
        <w:spacing w:after="0" w:line="240" w:lineRule="auto"/>
        <w:ind w:left="284"/>
        <w:jc w:val="center"/>
        <w:rPr>
          <w:rFonts w:ascii="Avenir Next LT Pro" w:hAnsi="Avenir Next LT Pro" w:cstheme="minorHAnsi"/>
          <w:sz w:val="24"/>
          <w:szCs w:val="24"/>
          <w:lang w:eastAsia="es-MX"/>
        </w:rPr>
      </w:pPr>
    </w:p>
    <w:tbl>
      <w:tblPr>
        <w:tblStyle w:val="TableNormal"/>
        <w:tblW w:w="9233"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09"/>
        <w:gridCol w:w="1543"/>
        <w:gridCol w:w="2217"/>
        <w:gridCol w:w="12"/>
        <w:gridCol w:w="606"/>
        <w:gridCol w:w="12"/>
        <w:gridCol w:w="1122"/>
        <w:gridCol w:w="12"/>
      </w:tblGrid>
      <w:tr w:rsidR="004D5895" w14:paraId="786EAC4C" w14:textId="77777777" w:rsidTr="004D5895">
        <w:trPr>
          <w:trHeight w:val="176"/>
        </w:trPr>
        <w:tc>
          <w:tcPr>
            <w:tcW w:w="9233" w:type="dxa"/>
            <w:gridSpan w:val="8"/>
            <w:tcBorders>
              <w:top w:val="nil"/>
              <w:right w:val="nil"/>
            </w:tcBorders>
            <w:shd w:val="clear" w:color="auto" w:fill="9BC2E6"/>
          </w:tcPr>
          <w:p w14:paraId="532974B2" w14:textId="77777777" w:rsidR="004D5895" w:rsidRDefault="004D5895" w:rsidP="00DA0039">
            <w:pPr>
              <w:pStyle w:val="TableParagraph"/>
              <w:spacing w:before="3" w:line="153" w:lineRule="exact"/>
              <w:ind w:left="5776"/>
              <w:rPr>
                <w:sz w:val="14"/>
              </w:rPr>
            </w:pPr>
            <w:bookmarkStart w:id="3" w:name="_Hlk98937053"/>
            <w:bookmarkStart w:id="4" w:name="_Hlk98937100"/>
            <w:r>
              <w:rPr>
                <w:sz w:val="14"/>
              </w:rPr>
              <w:t>CALLES</w:t>
            </w:r>
            <w:r>
              <w:rPr>
                <w:spacing w:val="-4"/>
                <w:sz w:val="14"/>
              </w:rPr>
              <w:t xml:space="preserve"> </w:t>
            </w:r>
            <w:r>
              <w:rPr>
                <w:sz w:val="14"/>
              </w:rPr>
              <w:t>PROYECTADAS</w:t>
            </w:r>
            <w:r>
              <w:rPr>
                <w:spacing w:val="-4"/>
                <w:sz w:val="14"/>
              </w:rPr>
              <w:t xml:space="preserve"> </w:t>
            </w:r>
            <w:r>
              <w:rPr>
                <w:sz w:val="14"/>
              </w:rPr>
              <w:t>FASIS</w:t>
            </w:r>
            <w:r>
              <w:rPr>
                <w:spacing w:val="-4"/>
                <w:sz w:val="14"/>
              </w:rPr>
              <w:t xml:space="preserve"> </w:t>
            </w:r>
            <w:r>
              <w:rPr>
                <w:sz w:val="14"/>
              </w:rPr>
              <w:t>2022</w:t>
            </w:r>
          </w:p>
        </w:tc>
      </w:tr>
      <w:bookmarkEnd w:id="3"/>
      <w:tr w:rsidR="004D5895" w14:paraId="5163314A" w14:textId="77777777" w:rsidTr="004D5895">
        <w:trPr>
          <w:gridAfter w:val="1"/>
          <w:wAfter w:w="12" w:type="dxa"/>
          <w:trHeight w:val="167"/>
        </w:trPr>
        <w:tc>
          <w:tcPr>
            <w:tcW w:w="3709" w:type="dxa"/>
            <w:shd w:val="clear" w:color="auto" w:fill="9BC2E6"/>
          </w:tcPr>
          <w:p w14:paraId="48D4E56E" w14:textId="77777777" w:rsidR="004D5895" w:rsidRPr="006536FC" w:rsidRDefault="004D5895" w:rsidP="00DA0039">
            <w:pPr>
              <w:pStyle w:val="TableParagraph"/>
              <w:ind w:left="110" w:right="141"/>
              <w:jc w:val="center"/>
              <w:rPr>
                <w:b/>
                <w:bCs/>
                <w:sz w:val="14"/>
              </w:rPr>
            </w:pPr>
            <w:r w:rsidRPr="006536FC">
              <w:rPr>
                <w:b/>
                <w:bCs/>
                <w:sz w:val="14"/>
              </w:rPr>
              <w:t>CALLE</w:t>
            </w:r>
          </w:p>
        </w:tc>
        <w:tc>
          <w:tcPr>
            <w:tcW w:w="1543" w:type="dxa"/>
            <w:shd w:val="clear" w:color="auto" w:fill="9BC2E6"/>
          </w:tcPr>
          <w:p w14:paraId="2A7296B0" w14:textId="77777777" w:rsidR="004D5895" w:rsidRPr="006536FC" w:rsidRDefault="004D5895" w:rsidP="00DA0039">
            <w:pPr>
              <w:pStyle w:val="TableParagraph"/>
              <w:ind w:left="26"/>
              <w:jc w:val="center"/>
              <w:rPr>
                <w:b/>
                <w:bCs/>
                <w:sz w:val="14"/>
              </w:rPr>
            </w:pPr>
            <w:r w:rsidRPr="006536FC">
              <w:rPr>
                <w:b/>
                <w:bCs/>
                <w:sz w:val="14"/>
              </w:rPr>
              <w:t>COLONIA</w:t>
            </w:r>
          </w:p>
        </w:tc>
        <w:tc>
          <w:tcPr>
            <w:tcW w:w="2217" w:type="dxa"/>
            <w:shd w:val="clear" w:color="auto" w:fill="9BC2E6"/>
          </w:tcPr>
          <w:p w14:paraId="090B9CBB" w14:textId="77777777" w:rsidR="004D5895" w:rsidRPr="006536FC" w:rsidRDefault="004D5895" w:rsidP="00DA0039">
            <w:pPr>
              <w:pStyle w:val="TableParagraph"/>
              <w:ind w:left="24"/>
              <w:rPr>
                <w:b/>
                <w:bCs/>
                <w:sz w:val="14"/>
              </w:rPr>
            </w:pPr>
            <w:r w:rsidRPr="006536FC">
              <w:rPr>
                <w:b/>
                <w:bCs/>
                <w:sz w:val="14"/>
              </w:rPr>
              <w:t>ENTRE</w:t>
            </w:r>
            <w:r w:rsidRPr="006536FC">
              <w:rPr>
                <w:b/>
                <w:bCs/>
                <w:spacing w:val="-7"/>
                <w:sz w:val="14"/>
              </w:rPr>
              <w:t xml:space="preserve"> </w:t>
            </w:r>
            <w:r w:rsidRPr="006536FC">
              <w:rPr>
                <w:b/>
                <w:bCs/>
                <w:sz w:val="14"/>
              </w:rPr>
              <w:t>CALLES</w:t>
            </w:r>
          </w:p>
        </w:tc>
        <w:tc>
          <w:tcPr>
            <w:tcW w:w="618" w:type="dxa"/>
            <w:gridSpan w:val="2"/>
            <w:shd w:val="clear" w:color="auto" w:fill="9BC2E6"/>
          </w:tcPr>
          <w:p w14:paraId="1D886DA7" w14:textId="77777777" w:rsidR="004D5895" w:rsidRPr="006536FC" w:rsidRDefault="004D5895" w:rsidP="00DA0039">
            <w:pPr>
              <w:pStyle w:val="TableParagraph"/>
              <w:jc w:val="center"/>
              <w:rPr>
                <w:b/>
                <w:bCs/>
                <w:sz w:val="14"/>
              </w:rPr>
            </w:pPr>
            <w:r w:rsidRPr="006536FC">
              <w:rPr>
                <w:b/>
                <w:bCs/>
                <w:sz w:val="14"/>
              </w:rPr>
              <w:t>CUADRAS</w:t>
            </w:r>
          </w:p>
        </w:tc>
        <w:tc>
          <w:tcPr>
            <w:tcW w:w="1134" w:type="dxa"/>
            <w:gridSpan w:val="2"/>
            <w:shd w:val="clear" w:color="auto" w:fill="9BC2E6"/>
          </w:tcPr>
          <w:p w14:paraId="15E37098" w14:textId="77777777" w:rsidR="004D5895" w:rsidRPr="006536FC" w:rsidRDefault="004D5895" w:rsidP="00DA0039">
            <w:pPr>
              <w:pStyle w:val="TableParagraph"/>
              <w:ind w:left="23"/>
              <w:rPr>
                <w:b/>
                <w:bCs/>
                <w:sz w:val="14"/>
              </w:rPr>
            </w:pPr>
            <w:r w:rsidRPr="006536FC">
              <w:rPr>
                <w:b/>
                <w:bCs/>
                <w:sz w:val="14"/>
              </w:rPr>
              <w:t>PRESUPUESTO</w:t>
            </w:r>
          </w:p>
        </w:tc>
      </w:tr>
      <w:tr w:rsidR="004D5895" w14:paraId="06CEE139" w14:textId="77777777" w:rsidTr="004D5895">
        <w:trPr>
          <w:gridAfter w:val="1"/>
          <w:wAfter w:w="12" w:type="dxa"/>
          <w:trHeight w:val="167"/>
        </w:trPr>
        <w:tc>
          <w:tcPr>
            <w:tcW w:w="3709" w:type="dxa"/>
          </w:tcPr>
          <w:p w14:paraId="6566B4F4" w14:textId="77777777" w:rsidR="004D5895" w:rsidRDefault="004D5895" w:rsidP="00DA0039">
            <w:pPr>
              <w:pStyle w:val="TableParagraph"/>
              <w:tabs>
                <w:tab w:val="left" w:pos="2171"/>
              </w:tabs>
              <w:ind w:left="26"/>
              <w:rPr>
                <w:sz w:val="14"/>
              </w:rPr>
            </w:pPr>
            <w:r>
              <w:rPr>
                <w:sz w:val="14"/>
              </w:rPr>
              <w:t>FRANCISCO</w:t>
            </w:r>
            <w:r>
              <w:rPr>
                <w:spacing w:val="-4"/>
                <w:sz w:val="14"/>
              </w:rPr>
              <w:t xml:space="preserve"> </w:t>
            </w:r>
            <w:r>
              <w:rPr>
                <w:sz w:val="14"/>
              </w:rPr>
              <w:t>JAVIER</w:t>
            </w:r>
            <w:r>
              <w:rPr>
                <w:spacing w:val="-2"/>
                <w:sz w:val="14"/>
              </w:rPr>
              <w:t xml:space="preserve"> </w:t>
            </w:r>
            <w:r>
              <w:rPr>
                <w:sz w:val="14"/>
              </w:rPr>
              <w:t>MINA</w:t>
            </w:r>
            <w:r>
              <w:rPr>
                <w:sz w:val="14"/>
              </w:rPr>
              <w:tab/>
            </w:r>
            <w:r>
              <w:rPr>
                <w:spacing w:val="-1"/>
                <w:sz w:val="14"/>
              </w:rPr>
              <w:t>04/04/2022</w:t>
            </w:r>
            <w:r>
              <w:rPr>
                <w:spacing w:val="-6"/>
                <w:sz w:val="14"/>
              </w:rPr>
              <w:t xml:space="preserve"> </w:t>
            </w:r>
            <w:r>
              <w:rPr>
                <w:sz w:val="14"/>
              </w:rPr>
              <w:t>-</w:t>
            </w:r>
            <w:r>
              <w:rPr>
                <w:spacing w:val="-5"/>
                <w:sz w:val="14"/>
              </w:rPr>
              <w:t xml:space="preserve"> </w:t>
            </w:r>
            <w:r>
              <w:rPr>
                <w:sz w:val="14"/>
              </w:rPr>
              <w:t>03/06/2022</w:t>
            </w:r>
          </w:p>
        </w:tc>
        <w:tc>
          <w:tcPr>
            <w:tcW w:w="1543" w:type="dxa"/>
          </w:tcPr>
          <w:p w14:paraId="3038E303" w14:textId="77777777" w:rsidR="004D5895" w:rsidRDefault="004D5895" w:rsidP="00DA0039">
            <w:pPr>
              <w:pStyle w:val="TableParagraph"/>
              <w:ind w:left="25"/>
              <w:rPr>
                <w:sz w:val="14"/>
              </w:rPr>
            </w:pPr>
            <w:r>
              <w:rPr>
                <w:sz w:val="14"/>
              </w:rPr>
              <w:t>TERCERA</w:t>
            </w:r>
            <w:r>
              <w:rPr>
                <w:spacing w:val="-4"/>
                <w:sz w:val="14"/>
              </w:rPr>
              <w:t xml:space="preserve"> </w:t>
            </w:r>
            <w:r>
              <w:rPr>
                <w:sz w:val="14"/>
              </w:rPr>
              <w:t>ORDEN</w:t>
            </w:r>
          </w:p>
        </w:tc>
        <w:tc>
          <w:tcPr>
            <w:tcW w:w="2217" w:type="dxa"/>
          </w:tcPr>
          <w:p w14:paraId="1169B2EC" w14:textId="77777777" w:rsidR="004D5895" w:rsidRDefault="004D5895" w:rsidP="00DA0039">
            <w:pPr>
              <w:pStyle w:val="TableParagraph"/>
              <w:ind w:left="24"/>
              <w:rPr>
                <w:sz w:val="14"/>
              </w:rPr>
            </w:pPr>
            <w:r>
              <w:rPr>
                <w:sz w:val="14"/>
              </w:rPr>
              <w:t>BUSTAMANTE</w:t>
            </w:r>
            <w:r>
              <w:rPr>
                <w:spacing w:val="-5"/>
                <w:sz w:val="14"/>
              </w:rPr>
              <w:t xml:space="preserve"> </w:t>
            </w:r>
            <w:r>
              <w:rPr>
                <w:sz w:val="14"/>
              </w:rPr>
              <w:t>Y</w:t>
            </w:r>
            <w:r>
              <w:rPr>
                <w:spacing w:val="-4"/>
                <w:sz w:val="14"/>
              </w:rPr>
              <w:t xml:space="preserve"> </w:t>
            </w:r>
            <w:r>
              <w:rPr>
                <w:sz w:val="14"/>
              </w:rPr>
              <w:t>JUAN</w:t>
            </w:r>
            <w:r>
              <w:rPr>
                <w:spacing w:val="-4"/>
                <w:sz w:val="14"/>
              </w:rPr>
              <w:t xml:space="preserve"> </w:t>
            </w:r>
            <w:r>
              <w:rPr>
                <w:sz w:val="14"/>
              </w:rPr>
              <w:t>ALVAREZ</w:t>
            </w:r>
          </w:p>
        </w:tc>
        <w:tc>
          <w:tcPr>
            <w:tcW w:w="618" w:type="dxa"/>
            <w:gridSpan w:val="2"/>
          </w:tcPr>
          <w:p w14:paraId="1F01D07E" w14:textId="77777777" w:rsidR="004D5895" w:rsidRDefault="004D5895" w:rsidP="00DA0039">
            <w:pPr>
              <w:pStyle w:val="TableParagraph"/>
              <w:tabs>
                <w:tab w:val="left" w:pos="150"/>
              </w:tabs>
              <w:ind w:left="168" w:right="436" w:hanging="143"/>
              <w:jc w:val="right"/>
              <w:rPr>
                <w:sz w:val="14"/>
              </w:rPr>
            </w:pPr>
            <w:r>
              <w:rPr>
                <w:w w:val="99"/>
                <w:sz w:val="14"/>
              </w:rPr>
              <w:t>3</w:t>
            </w:r>
          </w:p>
        </w:tc>
        <w:tc>
          <w:tcPr>
            <w:tcW w:w="1134" w:type="dxa"/>
            <w:gridSpan w:val="2"/>
          </w:tcPr>
          <w:p w14:paraId="23A83390" w14:textId="77777777" w:rsidR="004D5895" w:rsidRDefault="004D5895" w:rsidP="00DA0039">
            <w:pPr>
              <w:pStyle w:val="TableParagraph"/>
              <w:spacing w:before="15" w:line="132" w:lineRule="exact"/>
              <w:ind w:right="17"/>
              <w:jc w:val="right"/>
              <w:rPr>
                <w:rFonts w:ascii="Arial"/>
                <w:b/>
                <w:sz w:val="12"/>
              </w:rPr>
            </w:pPr>
            <w:r>
              <w:rPr>
                <w:rFonts w:ascii="Arial"/>
                <w:b/>
                <w:w w:val="105"/>
                <w:sz w:val="12"/>
              </w:rPr>
              <w:t>$3,000,000.13</w:t>
            </w:r>
          </w:p>
        </w:tc>
      </w:tr>
      <w:tr w:rsidR="004D5895" w14:paraId="0AEBFFF9" w14:textId="77777777" w:rsidTr="004D5895">
        <w:trPr>
          <w:gridAfter w:val="1"/>
          <w:wAfter w:w="12" w:type="dxa"/>
          <w:trHeight w:val="167"/>
        </w:trPr>
        <w:tc>
          <w:tcPr>
            <w:tcW w:w="3709" w:type="dxa"/>
          </w:tcPr>
          <w:p w14:paraId="49A30D3D" w14:textId="77777777" w:rsidR="004D5895" w:rsidRDefault="004D5895" w:rsidP="00DA0039">
            <w:pPr>
              <w:pStyle w:val="TableParagraph"/>
              <w:tabs>
                <w:tab w:val="left" w:pos="1657"/>
              </w:tabs>
              <w:ind w:left="26"/>
              <w:rPr>
                <w:sz w:val="14"/>
              </w:rPr>
            </w:pPr>
            <w:r>
              <w:rPr>
                <w:sz w:val="14"/>
              </w:rPr>
              <w:t>ALDAMA</w:t>
            </w:r>
            <w:r>
              <w:rPr>
                <w:sz w:val="14"/>
              </w:rPr>
              <w:tab/>
              <w:t xml:space="preserve">                </w:t>
            </w:r>
            <w:r>
              <w:rPr>
                <w:spacing w:val="-1"/>
                <w:sz w:val="14"/>
              </w:rPr>
              <w:t>02/05/2022</w:t>
            </w:r>
            <w:r>
              <w:rPr>
                <w:spacing w:val="-7"/>
                <w:sz w:val="14"/>
              </w:rPr>
              <w:t xml:space="preserve"> </w:t>
            </w:r>
            <w:r>
              <w:rPr>
                <w:sz w:val="14"/>
              </w:rPr>
              <w:t>-</w:t>
            </w:r>
            <w:r>
              <w:rPr>
                <w:spacing w:val="-5"/>
                <w:sz w:val="14"/>
              </w:rPr>
              <w:t xml:space="preserve"> </w:t>
            </w:r>
            <w:r>
              <w:rPr>
                <w:sz w:val="14"/>
              </w:rPr>
              <w:t>01/07/2022</w:t>
            </w:r>
          </w:p>
        </w:tc>
        <w:tc>
          <w:tcPr>
            <w:tcW w:w="1543" w:type="dxa"/>
          </w:tcPr>
          <w:p w14:paraId="0F3FCC95" w14:textId="77777777" w:rsidR="004D5895" w:rsidRDefault="004D5895" w:rsidP="00DA0039">
            <w:pPr>
              <w:pStyle w:val="TableParagraph"/>
              <w:ind w:left="25"/>
              <w:rPr>
                <w:sz w:val="14"/>
              </w:rPr>
            </w:pPr>
            <w:r>
              <w:rPr>
                <w:sz w:val="14"/>
              </w:rPr>
              <w:t>CALAVERA</w:t>
            </w:r>
          </w:p>
        </w:tc>
        <w:tc>
          <w:tcPr>
            <w:tcW w:w="2217" w:type="dxa"/>
          </w:tcPr>
          <w:p w14:paraId="1D98276E" w14:textId="77777777" w:rsidR="004D5895" w:rsidRDefault="004D5895" w:rsidP="00DA0039">
            <w:pPr>
              <w:pStyle w:val="TableParagraph"/>
              <w:ind w:left="24"/>
              <w:rPr>
                <w:sz w:val="14"/>
              </w:rPr>
            </w:pPr>
            <w:r>
              <w:rPr>
                <w:sz w:val="14"/>
              </w:rPr>
              <w:t>GALEANA</w:t>
            </w:r>
            <w:r>
              <w:rPr>
                <w:spacing w:val="-3"/>
                <w:sz w:val="14"/>
              </w:rPr>
              <w:t xml:space="preserve"> </w:t>
            </w:r>
            <w:r>
              <w:rPr>
                <w:sz w:val="14"/>
              </w:rPr>
              <w:t>Y</w:t>
            </w:r>
            <w:r>
              <w:rPr>
                <w:spacing w:val="-4"/>
                <w:sz w:val="14"/>
              </w:rPr>
              <w:t xml:space="preserve"> </w:t>
            </w:r>
            <w:r>
              <w:rPr>
                <w:sz w:val="14"/>
              </w:rPr>
              <w:t>JUAN</w:t>
            </w:r>
            <w:r>
              <w:rPr>
                <w:spacing w:val="-4"/>
                <w:sz w:val="14"/>
              </w:rPr>
              <w:t xml:space="preserve"> </w:t>
            </w:r>
            <w:r>
              <w:rPr>
                <w:sz w:val="14"/>
              </w:rPr>
              <w:t>RULFO</w:t>
            </w:r>
          </w:p>
        </w:tc>
        <w:tc>
          <w:tcPr>
            <w:tcW w:w="618" w:type="dxa"/>
            <w:gridSpan w:val="2"/>
          </w:tcPr>
          <w:p w14:paraId="712D5C62" w14:textId="77777777" w:rsidR="004D5895" w:rsidRDefault="004D5895" w:rsidP="00DA0039">
            <w:pPr>
              <w:pStyle w:val="TableParagraph"/>
              <w:ind w:left="25" w:right="436"/>
              <w:jc w:val="right"/>
              <w:rPr>
                <w:sz w:val="14"/>
              </w:rPr>
            </w:pPr>
            <w:r>
              <w:rPr>
                <w:w w:val="99"/>
                <w:sz w:val="14"/>
              </w:rPr>
              <w:t>1</w:t>
            </w:r>
          </w:p>
        </w:tc>
        <w:tc>
          <w:tcPr>
            <w:tcW w:w="1134" w:type="dxa"/>
            <w:gridSpan w:val="2"/>
          </w:tcPr>
          <w:p w14:paraId="743E08FE" w14:textId="77777777" w:rsidR="004D5895" w:rsidRDefault="004D5895" w:rsidP="00DA0039">
            <w:pPr>
              <w:pStyle w:val="TableParagraph"/>
              <w:ind w:right="17"/>
              <w:jc w:val="right"/>
              <w:rPr>
                <w:b/>
                <w:sz w:val="14"/>
              </w:rPr>
            </w:pPr>
            <w:r>
              <w:rPr>
                <w:b/>
                <w:sz w:val="14"/>
              </w:rPr>
              <w:t>$1,000,000.14</w:t>
            </w:r>
          </w:p>
        </w:tc>
      </w:tr>
      <w:tr w:rsidR="004D5895" w14:paraId="0503A454" w14:textId="77777777" w:rsidTr="004D5895">
        <w:trPr>
          <w:gridAfter w:val="1"/>
          <w:wAfter w:w="12" w:type="dxa"/>
          <w:trHeight w:val="349"/>
        </w:trPr>
        <w:tc>
          <w:tcPr>
            <w:tcW w:w="3709" w:type="dxa"/>
          </w:tcPr>
          <w:p w14:paraId="1AC7A523" w14:textId="77777777" w:rsidR="004D5895" w:rsidRDefault="004D5895" w:rsidP="00DA0039">
            <w:pPr>
              <w:pStyle w:val="TableParagraph"/>
              <w:spacing w:before="4" w:line="240" w:lineRule="auto"/>
              <w:rPr>
                <w:rFonts w:ascii="Times New Roman"/>
                <w:sz w:val="15"/>
              </w:rPr>
            </w:pPr>
          </w:p>
          <w:p w14:paraId="7816F399" w14:textId="77777777" w:rsidR="004D5895" w:rsidRDefault="004D5895" w:rsidP="00DA0039">
            <w:pPr>
              <w:pStyle w:val="TableParagraph"/>
              <w:tabs>
                <w:tab w:val="left" w:pos="1050"/>
              </w:tabs>
              <w:spacing w:line="153" w:lineRule="exact"/>
              <w:ind w:left="26"/>
              <w:rPr>
                <w:sz w:val="14"/>
              </w:rPr>
            </w:pPr>
            <w:r>
              <w:rPr>
                <w:sz w:val="14"/>
              </w:rPr>
              <w:t>JAVIER</w:t>
            </w:r>
            <w:r>
              <w:rPr>
                <w:spacing w:val="-2"/>
                <w:sz w:val="14"/>
              </w:rPr>
              <w:t xml:space="preserve"> </w:t>
            </w:r>
            <w:r>
              <w:rPr>
                <w:sz w:val="14"/>
              </w:rPr>
              <w:t xml:space="preserve">MINA     </w:t>
            </w:r>
            <w:r>
              <w:rPr>
                <w:spacing w:val="-1"/>
                <w:sz w:val="14"/>
              </w:rPr>
              <w:t>18/04/2022</w:t>
            </w:r>
            <w:r>
              <w:rPr>
                <w:spacing w:val="-6"/>
                <w:sz w:val="14"/>
              </w:rPr>
              <w:t xml:space="preserve"> </w:t>
            </w:r>
            <w:r>
              <w:rPr>
                <w:sz w:val="14"/>
              </w:rPr>
              <w:t>-</w:t>
            </w:r>
            <w:r>
              <w:rPr>
                <w:spacing w:val="-5"/>
                <w:sz w:val="14"/>
              </w:rPr>
              <w:t xml:space="preserve"> </w:t>
            </w:r>
            <w:r>
              <w:rPr>
                <w:sz w:val="14"/>
              </w:rPr>
              <w:t>17/06/2022</w:t>
            </w:r>
            <w:r>
              <w:rPr>
                <w:spacing w:val="-7"/>
                <w:sz w:val="14"/>
              </w:rPr>
              <w:t xml:space="preserve"> </w:t>
            </w:r>
            <w:r>
              <w:rPr>
                <w:sz w:val="14"/>
              </w:rPr>
              <w:t>FERNANDEZ</w:t>
            </w:r>
            <w:r>
              <w:rPr>
                <w:spacing w:val="-6"/>
                <w:sz w:val="14"/>
              </w:rPr>
              <w:t xml:space="preserve"> </w:t>
            </w:r>
            <w:r>
              <w:rPr>
                <w:sz w:val="14"/>
              </w:rPr>
              <w:t>LIZARDI</w:t>
            </w:r>
          </w:p>
        </w:tc>
        <w:tc>
          <w:tcPr>
            <w:tcW w:w="1543" w:type="dxa"/>
          </w:tcPr>
          <w:p w14:paraId="238C2427" w14:textId="77777777" w:rsidR="004D5895" w:rsidRDefault="004D5895" w:rsidP="00DA0039">
            <w:pPr>
              <w:pStyle w:val="TableParagraph"/>
              <w:spacing w:before="4" w:line="240" w:lineRule="auto"/>
              <w:rPr>
                <w:rFonts w:ascii="Times New Roman"/>
                <w:sz w:val="15"/>
              </w:rPr>
            </w:pPr>
          </w:p>
          <w:p w14:paraId="5253B17A" w14:textId="77777777" w:rsidR="004D5895" w:rsidRDefault="004D5895" w:rsidP="00DA0039">
            <w:pPr>
              <w:pStyle w:val="TableParagraph"/>
              <w:spacing w:line="153" w:lineRule="exact"/>
              <w:ind w:left="25"/>
              <w:rPr>
                <w:sz w:val="14"/>
              </w:rPr>
            </w:pPr>
            <w:r>
              <w:rPr>
                <w:sz w:val="14"/>
              </w:rPr>
              <w:t>TERCERA</w:t>
            </w:r>
            <w:r>
              <w:rPr>
                <w:spacing w:val="-4"/>
                <w:sz w:val="14"/>
              </w:rPr>
              <w:t xml:space="preserve"> </w:t>
            </w:r>
            <w:r>
              <w:rPr>
                <w:sz w:val="14"/>
              </w:rPr>
              <w:t>ORDEN</w:t>
            </w:r>
          </w:p>
        </w:tc>
        <w:tc>
          <w:tcPr>
            <w:tcW w:w="2217" w:type="dxa"/>
          </w:tcPr>
          <w:p w14:paraId="6FCC6FD5" w14:textId="77777777" w:rsidR="004D5895" w:rsidRDefault="004D5895" w:rsidP="00DA0039">
            <w:pPr>
              <w:pStyle w:val="TableParagraph"/>
              <w:spacing w:line="161" w:lineRule="exact"/>
              <w:ind w:left="24"/>
              <w:rPr>
                <w:sz w:val="14"/>
              </w:rPr>
            </w:pPr>
            <w:r>
              <w:rPr>
                <w:sz w:val="14"/>
              </w:rPr>
              <w:t>AQUILES</w:t>
            </w:r>
            <w:r>
              <w:rPr>
                <w:spacing w:val="-4"/>
                <w:sz w:val="14"/>
              </w:rPr>
              <w:t xml:space="preserve"> </w:t>
            </w:r>
            <w:r>
              <w:rPr>
                <w:sz w:val="14"/>
              </w:rPr>
              <w:t>SERDÁN</w:t>
            </w:r>
            <w:r>
              <w:rPr>
                <w:spacing w:val="-6"/>
                <w:sz w:val="14"/>
              </w:rPr>
              <w:t xml:space="preserve"> </w:t>
            </w:r>
            <w:r>
              <w:rPr>
                <w:sz w:val="14"/>
              </w:rPr>
              <w:t>Y</w:t>
            </w:r>
            <w:r>
              <w:rPr>
                <w:spacing w:val="-6"/>
                <w:sz w:val="14"/>
              </w:rPr>
              <w:t xml:space="preserve"> </w:t>
            </w:r>
            <w:r>
              <w:rPr>
                <w:sz w:val="14"/>
              </w:rPr>
              <w:t>FERNÁNDEZ</w:t>
            </w:r>
          </w:p>
          <w:p w14:paraId="10EB2868" w14:textId="77777777" w:rsidR="004D5895" w:rsidRDefault="004D5895" w:rsidP="00DA0039">
            <w:pPr>
              <w:pStyle w:val="TableParagraph"/>
              <w:spacing w:before="11" w:line="157" w:lineRule="exact"/>
              <w:ind w:left="24"/>
              <w:rPr>
                <w:sz w:val="14"/>
              </w:rPr>
            </w:pPr>
            <w:r>
              <w:rPr>
                <w:sz w:val="14"/>
              </w:rPr>
              <w:t>LIZARDI</w:t>
            </w:r>
          </w:p>
        </w:tc>
        <w:tc>
          <w:tcPr>
            <w:tcW w:w="618" w:type="dxa"/>
            <w:gridSpan w:val="2"/>
          </w:tcPr>
          <w:p w14:paraId="2879D228" w14:textId="77777777" w:rsidR="004D5895" w:rsidRDefault="004D5895" w:rsidP="00DA0039">
            <w:pPr>
              <w:pStyle w:val="TableParagraph"/>
              <w:spacing w:before="86" w:line="240" w:lineRule="auto"/>
              <w:ind w:left="25" w:right="436"/>
              <w:jc w:val="right"/>
              <w:rPr>
                <w:sz w:val="14"/>
              </w:rPr>
            </w:pPr>
            <w:r>
              <w:rPr>
                <w:w w:val="99"/>
                <w:sz w:val="14"/>
              </w:rPr>
              <w:t>1</w:t>
            </w:r>
          </w:p>
        </w:tc>
        <w:tc>
          <w:tcPr>
            <w:tcW w:w="1134" w:type="dxa"/>
            <w:gridSpan w:val="2"/>
          </w:tcPr>
          <w:p w14:paraId="64802118" w14:textId="77777777" w:rsidR="004D5895" w:rsidRDefault="004D5895" w:rsidP="00DA0039">
            <w:pPr>
              <w:pStyle w:val="TableParagraph"/>
              <w:spacing w:before="4" w:line="240" w:lineRule="auto"/>
              <w:rPr>
                <w:rFonts w:ascii="Times New Roman"/>
                <w:sz w:val="15"/>
              </w:rPr>
            </w:pPr>
          </w:p>
          <w:p w14:paraId="22828A62" w14:textId="77777777" w:rsidR="004D5895" w:rsidRDefault="004D5895" w:rsidP="00DA0039">
            <w:pPr>
              <w:pStyle w:val="TableParagraph"/>
              <w:spacing w:line="153" w:lineRule="exact"/>
              <w:ind w:right="17"/>
              <w:jc w:val="right"/>
              <w:rPr>
                <w:b/>
                <w:sz w:val="14"/>
              </w:rPr>
            </w:pPr>
            <w:r>
              <w:rPr>
                <w:b/>
                <w:sz w:val="14"/>
              </w:rPr>
              <w:t>$900,000.34</w:t>
            </w:r>
          </w:p>
        </w:tc>
      </w:tr>
      <w:tr w:rsidR="004D5895" w14:paraId="09AB08F8" w14:textId="77777777" w:rsidTr="004D5895">
        <w:trPr>
          <w:gridAfter w:val="1"/>
          <w:wAfter w:w="12" w:type="dxa"/>
          <w:trHeight w:val="349"/>
        </w:trPr>
        <w:tc>
          <w:tcPr>
            <w:tcW w:w="3709" w:type="dxa"/>
          </w:tcPr>
          <w:p w14:paraId="77C3CC01" w14:textId="77777777" w:rsidR="004D5895" w:rsidRDefault="004D5895" w:rsidP="00DA0039">
            <w:pPr>
              <w:pStyle w:val="TableParagraph"/>
              <w:spacing w:before="4" w:line="240" w:lineRule="auto"/>
              <w:rPr>
                <w:rFonts w:ascii="Times New Roman"/>
                <w:sz w:val="15"/>
              </w:rPr>
            </w:pPr>
          </w:p>
          <w:p w14:paraId="2D7649FC" w14:textId="77777777" w:rsidR="004D5895" w:rsidRDefault="004D5895" w:rsidP="00DA0039">
            <w:pPr>
              <w:pStyle w:val="TableParagraph"/>
              <w:tabs>
                <w:tab w:val="left" w:pos="2153"/>
              </w:tabs>
              <w:spacing w:line="153" w:lineRule="exact"/>
              <w:ind w:left="26"/>
              <w:rPr>
                <w:sz w:val="14"/>
              </w:rPr>
            </w:pPr>
            <w:r>
              <w:rPr>
                <w:sz w:val="14"/>
              </w:rPr>
              <w:t>MANUEL</w:t>
            </w:r>
            <w:r>
              <w:rPr>
                <w:spacing w:val="-5"/>
                <w:sz w:val="14"/>
              </w:rPr>
              <w:t xml:space="preserve"> </w:t>
            </w:r>
            <w:r>
              <w:rPr>
                <w:sz w:val="14"/>
              </w:rPr>
              <w:t>SOTO</w:t>
            </w:r>
            <w:r>
              <w:rPr>
                <w:sz w:val="14"/>
              </w:rPr>
              <w:tab/>
            </w:r>
            <w:r>
              <w:rPr>
                <w:spacing w:val="-1"/>
                <w:sz w:val="14"/>
              </w:rPr>
              <w:t>27/06/2022</w:t>
            </w:r>
            <w:r>
              <w:rPr>
                <w:spacing w:val="-6"/>
                <w:sz w:val="14"/>
              </w:rPr>
              <w:t xml:space="preserve"> </w:t>
            </w:r>
            <w:r>
              <w:rPr>
                <w:sz w:val="14"/>
              </w:rPr>
              <w:t>-</w:t>
            </w:r>
            <w:r>
              <w:rPr>
                <w:spacing w:val="-5"/>
                <w:sz w:val="14"/>
              </w:rPr>
              <w:t xml:space="preserve"> </w:t>
            </w:r>
            <w:r>
              <w:rPr>
                <w:sz w:val="14"/>
              </w:rPr>
              <w:t>09/09/2022</w:t>
            </w:r>
          </w:p>
        </w:tc>
        <w:tc>
          <w:tcPr>
            <w:tcW w:w="1543" w:type="dxa"/>
          </w:tcPr>
          <w:p w14:paraId="2E0119B2" w14:textId="77777777" w:rsidR="004D5895" w:rsidRDefault="004D5895" w:rsidP="00DA0039">
            <w:pPr>
              <w:pStyle w:val="TableParagraph"/>
              <w:spacing w:before="4" w:line="240" w:lineRule="auto"/>
              <w:rPr>
                <w:rFonts w:ascii="Times New Roman"/>
                <w:sz w:val="15"/>
              </w:rPr>
            </w:pPr>
          </w:p>
          <w:p w14:paraId="7B4390A3" w14:textId="77777777" w:rsidR="004D5895" w:rsidRDefault="004D5895" w:rsidP="00DA0039">
            <w:pPr>
              <w:pStyle w:val="TableParagraph"/>
              <w:spacing w:line="153" w:lineRule="exact"/>
              <w:ind w:left="25"/>
              <w:rPr>
                <w:sz w:val="14"/>
              </w:rPr>
            </w:pPr>
            <w:r>
              <w:rPr>
                <w:sz w:val="14"/>
              </w:rPr>
              <w:t>CAMPANA</w:t>
            </w:r>
          </w:p>
        </w:tc>
        <w:tc>
          <w:tcPr>
            <w:tcW w:w="2217" w:type="dxa"/>
          </w:tcPr>
          <w:p w14:paraId="6A10A849" w14:textId="77777777" w:rsidR="004D5895" w:rsidRDefault="004D5895" w:rsidP="00DA0039">
            <w:pPr>
              <w:pStyle w:val="TableParagraph"/>
              <w:spacing w:before="11" w:line="240" w:lineRule="auto"/>
              <w:rPr>
                <w:rFonts w:ascii="Times New Roman"/>
                <w:sz w:val="14"/>
              </w:rPr>
            </w:pPr>
          </w:p>
          <w:p w14:paraId="1C14E817" w14:textId="77777777" w:rsidR="004D5895" w:rsidRDefault="004D5895" w:rsidP="00DA0039">
            <w:pPr>
              <w:pStyle w:val="TableParagraph"/>
              <w:spacing w:line="157" w:lineRule="exact"/>
              <w:ind w:left="24"/>
              <w:rPr>
                <w:sz w:val="14"/>
              </w:rPr>
            </w:pPr>
            <w:r>
              <w:rPr>
                <w:sz w:val="14"/>
              </w:rPr>
              <w:t>LUIS</w:t>
            </w:r>
            <w:r>
              <w:rPr>
                <w:spacing w:val="-5"/>
                <w:sz w:val="14"/>
              </w:rPr>
              <w:t xml:space="preserve"> </w:t>
            </w:r>
            <w:r>
              <w:rPr>
                <w:sz w:val="14"/>
              </w:rPr>
              <w:t>DONALDO</w:t>
            </w:r>
            <w:r>
              <w:rPr>
                <w:spacing w:val="-6"/>
                <w:sz w:val="14"/>
              </w:rPr>
              <w:t xml:space="preserve"> </w:t>
            </w:r>
            <w:r>
              <w:rPr>
                <w:sz w:val="14"/>
              </w:rPr>
              <w:t>COLOSIO</w:t>
            </w:r>
            <w:r>
              <w:rPr>
                <w:spacing w:val="-6"/>
                <w:sz w:val="14"/>
              </w:rPr>
              <w:t xml:space="preserve"> </w:t>
            </w:r>
            <w:r>
              <w:rPr>
                <w:sz w:val="14"/>
              </w:rPr>
              <w:t>Y</w:t>
            </w:r>
            <w:r>
              <w:rPr>
                <w:spacing w:val="-6"/>
                <w:sz w:val="14"/>
              </w:rPr>
              <w:t xml:space="preserve"> </w:t>
            </w:r>
            <w:r>
              <w:rPr>
                <w:sz w:val="14"/>
              </w:rPr>
              <w:t>CALLEJON</w:t>
            </w:r>
          </w:p>
        </w:tc>
        <w:tc>
          <w:tcPr>
            <w:tcW w:w="618" w:type="dxa"/>
            <w:gridSpan w:val="2"/>
          </w:tcPr>
          <w:p w14:paraId="69187F96" w14:textId="77777777" w:rsidR="004D5895" w:rsidRDefault="004D5895" w:rsidP="00DA0039">
            <w:pPr>
              <w:pStyle w:val="TableParagraph"/>
              <w:spacing w:before="86" w:line="240" w:lineRule="auto"/>
              <w:ind w:left="25" w:right="436"/>
              <w:jc w:val="right"/>
              <w:rPr>
                <w:sz w:val="14"/>
              </w:rPr>
            </w:pPr>
            <w:r>
              <w:rPr>
                <w:w w:val="99"/>
                <w:sz w:val="14"/>
              </w:rPr>
              <w:t>1</w:t>
            </w:r>
          </w:p>
        </w:tc>
        <w:tc>
          <w:tcPr>
            <w:tcW w:w="1134" w:type="dxa"/>
            <w:gridSpan w:val="2"/>
          </w:tcPr>
          <w:p w14:paraId="6BE39766" w14:textId="77777777" w:rsidR="004D5895" w:rsidRDefault="004D5895" w:rsidP="00DA0039">
            <w:pPr>
              <w:pStyle w:val="TableParagraph"/>
              <w:spacing w:before="4" w:line="240" w:lineRule="auto"/>
              <w:rPr>
                <w:rFonts w:ascii="Times New Roman"/>
                <w:sz w:val="15"/>
              </w:rPr>
            </w:pPr>
          </w:p>
          <w:p w14:paraId="15341234" w14:textId="77777777" w:rsidR="004D5895" w:rsidRDefault="004D5895" w:rsidP="00DA0039">
            <w:pPr>
              <w:pStyle w:val="TableParagraph"/>
              <w:spacing w:line="153" w:lineRule="exact"/>
              <w:ind w:right="17"/>
              <w:jc w:val="right"/>
              <w:rPr>
                <w:b/>
                <w:sz w:val="14"/>
              </w:rPr>
            </w:pPr>
            <w:r>
              <w:rPr>
                <w:b/>
                <w:sz w:val="14"/>
              </w:rPr>
              <w:t>$1,200,001.20</w:t>
            </w:r>
          </w:p>
        </w:tc>
      </w:tr>
      <w:tr w:rsidR="004D5895" w14:paraId="15E483EF" w14:textId="77777777" w:rsidTr="004D5895">
        <w:trPr>
          <w:gridAfter w:val="1"/>
          <w:wAfter w:w="12" w:type="dxa"/>
          <w:trHeight w:val="167"/>
        </w:trPr>
        <w:tc>
          <w:tcPr>
            <w:tcW w:w="3709" w:type="dxa"/>
          </w:tcPr>
          <w:p w14:paraId="0183CECA" w14:textId="77777777" w:rsidR="004D5895" w:rsidRDefault="004D5895" w:rsidP="00DA0039">
            <w:pPr>
              <w:pStyle w:val="TableParagraph"/>
              <w:tabs>
                <w:tab w:val="left" w:pos="2055"/>
              </w:tabs>
              <w:ind w:left="26"/>
              <w:rPr>
                <w:sz w:val="14"/>
              </w:rPr>
            </w:pPr>
            <w:r>
              <w:rPr>
                <w:sz w:val="14"/>
              </w:rPr>
              <w:t>GUILLERMO</w:t>
            </w:r>
            <w:r>
              <w:rPr>
                <w:spacing w:val="-5"/>
                <w:sz w:val="14"/>
              </w:rPr>
              <w:t xml:space="preserve"> </w:t>
            </w:r>
            <w:r>
              <w:rPr>
                <w:sz w:val="14"/>
              </w:rPr>
              <w:t>PRIETO</w:t>
            </w:r>
            <w:r>
              <w:rPr>
                <w:sz w:val="14"/>
              </w:rPr>
              <w:tab/>
              <w:t xml:space="preserve">   </w:t>
            </w:r>
            <w:r>
              <w:rPr>
                <w:spacing w:val="-1"/>
                <w:sz w:val="14"/>
              </w:rPr>
              <w:t>16/05/2022</w:t>
            </w:r>
            <w:r>
              <w:rPr>
                <w:spacing w:val="-7"/>
                <w:sz w:val="14"/>
              </w:rPr>
              <w:t xml:space="preserve"> </w:t>
            </w:r>
            <w:r>
              <w:rPr>
                <w:sz w:val="14"/>
              </w:rPr>
              <w:t>-</w:t>
            </w:r>
            <w:r>
              <w:rPr>
                <w:spacing w:val="-5"/>
                <w:sz w:val="14"/>
              </w:rPr>
              <w:t xml:space="preserve"> </w:t>
            </w:r>
            <w:r>
              <w:rPr>
                <w:sz w:val="14"/>
              </w:rPr>
              <w:t>15/07/2022</w:t>
            </w:r>
          </w:p>
        </w:tc>
        <w:tc>
          <w:tcPr>
            <w:tcW w:w="1543" w:type="dxa"/>
          </w:tcPr>
          <w:p w14:paraId="38A0D3CE" w14:textId="77777777" w:rsidR="004D5895" w:rsidRDefault="004D5895" w:rsidP="00DA0039">
            <w:pPr>
              <w:pStyle w:val="TableParagraph"/>
              <w:ind w:left="25"/>
              <w:rPr>
                <w:sz w:val="14"/>
              </w:rPr>
            </w:pPr>
            <w:r>
              <w:rPr>
                <w:sz w:val="14"/>
              </w:rPr>
              <w:t>LIBRADITA</w:t>
            </w:r>
          </w:p>
        </w:tc>
        <w:tc>
          <w:tcPr>
            <w:tcW w:w="2217" w:type="dxa"/>
          </w:tcPr>
          <w:p w14:paraId="0CEA5710" w14:textId="77777777" w:rsidR="004D5895" w:rsidRDefault="004D5895" w:rsidP="00DA0039">
            <w:pPr>
              <w:pStyle w:val="TableParagraph"/>
              <w:ind w:left="24"/>
              <w:rPr>
                <w:sz w:val="14"/>
              </w:rPr>
            </w:pPr>
            <w:r>
              <w:rPr>
                <w:sz w:val="14"/>
              </w:rPr>
              <w:t>GALENA</w:t>
            </w:r>
            <w:r>
              <w:rPr>
                <w:spacing w:val="-6"/>
                <w:sz w:val="14"/>
              </w:rPr>
              <w:t xml:space="preserve"> </w:t>
            </w:r>
            <w:r>
              <w:rPr>
                <w:sz w:val="14"/>
              </w:rPr>
              <w:t>Y</w:t>
            </w:r>
            <w:r>
              <w:rPr>
                <w:spacing w:val="-6"/>
                <w:sz w:val="14"/>
              </w:rPr>
              <w:t xml:space="preserve"> </w:t>
            </w:r>
            <w:r>
              <w:rPr>
                <w:sz w:val="14"/>
              </w:rPr>
              <w:t>XICOTENCATL</w:t>
            </w:r>
          </w:p>
        </w:tc>
        <w:tc>
          <w:tcPr>
            <w:tcW w:w="618" w:type="dxa"/>
            <w:gridSpan w:val="2"/>
          </w:tcPr>
          <w:p w14:paraId="151ABBDC" w14:textId="77777777" w:rsidR="004D5895" w:rsidRDefault="004D5895" w:rsidP="00DA0039">
            <w:pPr>
              <w:pStyle w:val="TableParagraph"/>
              <w:ind w:left="25" w:right="436"/>
              <w:jc w:val="right"/>
              <w:rPr>
                <w:sz w:val="14"/>
              </w:rPr>
            </w:pPr>
            <w:r>
              <w:rPr>
                <w:w w:val="99"/>
                <w:sz w:val="14"/>
              </w:rPr>
              <w:t>1</w:t>
            </w:r>
          </w:p>
        </w:tc>
        <w:tc>
          <w:tcPr>
            <w:tcW w:w="1134" w:type="dxa"/>
            <w:gridSpan w:val="2"/>
          </w:tcPr>
          <w:p w14:paraId="3DA59F7E" w14:textId="77777777" w:rsidR="004D5895" w:rsidRDefault="004D5895" w:rsidP="00DA0039">
            <w:pPr>
              <w:pStyle w:val="TableParagraph"/>
              <w:ind w:right="17"/>
              <w:jc w:val="right"/>
              <w:rPr>
                <w:b/>
                <w:sz w:val="14"/>
              </w:rPr>
            </w:pPr>
            <w:r>
              <w:rPr>
                <w:b/>
                <w:sz w:val="14"/>
              </w:rPr>
              <w:t>$1,000,000.02</w:t>
            </w:r>
          </w:p>
        </w:tc>
      </w:tr>
      <w:tr w:rsidR="004D5895" w14:paraId="7C55408A" w14:textId="77777777" w:rsidTr="004D5895">
        <w:trPr>
          <w:gridAfter w:val="1"/>
          <w:wAfter w:w="12" w:type="dxa"/>
          <w:trHeight w:val="167"/>
        </w:trPr>
        <w:tc>
          <w:tcPr>
            <w:tcW w:w="3709" w:type="dxa"/>
          </w:tcPr>
          <w:p w14:paraId="7AA63586" w14:textId="77777777" w:rsidR="004D5895" w:rsidRDefault="004D5895" w:rsidP="00DA0039">
            <w:pPr>
              <w:pStyle w:val="TableParagraph"/>
              <w:tabs>
                <w:tab w:val="left" w:pos="1748"/>
              </w:tabs>
              <w:ind w:left="26"/>
              <w:rPr>
                <w:sz w:val="14"/>
              </w:rPr>
            </w:pPr>
            <w:r>
              <w:rPr>
                <w:sz w:val="14"/>
              </w:rPr>
              <w:t>PRIV.</w:t>
            </w:r>
            <w:r>
              <w:rPr>
                <w:spacing w:val="28"/>
                <w:sz w:val="14"/>
              </w:rPr>
              <w:t xml:space="preserve"> </w:t>
            </w:r>
            <w:r>
              <w:rPr>
                <w:sz w:val="14"/>
              </w:rPr>
              <w:t>AZUCAREROS</w:t>
            </w:r>
            <w:r>
              <w:rPr>
                <w:sz w:val="14"/>
              </w:rPr>
              <w:tab/>
              <w:t xml:space="preserve">            </w:t>
            </w:r>
            <w:r>
              <w:rPr>
                <w:spacing w:val="-1"/>
                <w:sz w:val="14"/>
              </w:rPr>
              <w:t>30/05/2022</w:t>
            </w:r>
            <w:r>
              <w:rPr>
                <w:spacing w:val="-7"/>
                <w:sz w:val="14"/>
              </w:rPr>
              <w:t xml:space="preserve"> </w:t>
            </w:r>
            <w:r>
              <w:rPr>
                <w:sz w:val="14"/>
              </w:rPr>
              <w:t>-</w:t>
            </w:r>
            <w:r>
              <w:rPr>
                <w:spacing w:val="-5"/>
                <w:sz w:val="14"/>
              </w:rPr>
              <w:t xml:space="preserve"> </w:t>
            </w:r>
            <w:r>
              <w:rPr>
                <w:sz w:val="14"/>
              </w:rPr>
              <w:t>29/07/2022</w:t>
            </w:r>
          </w:p>
        </w:tc>
        <w:tc>
          <w:tcPr>
            <w:tcW w:w="1543" w:type="dxa"/>
          </w:tcPr>
          <w:p w14:paraId="55603D61" w14:textId="77777777" w:rsidR="004D5895" w:rsidRDefault="004D5895" w:rsidP="00DA0039">
            <w:pPr>
              <w:pStyle w:val="TableParagraph"/>
              <w:ind w:left="25"/>
              <w:rPr>
                <w:sz w:val="14"/>
              </w:rPr>
            </w:pPr>
            <w:r>
              <w:rPr>
                <w:sz w:val="14"/>
              </w:rPr>
              <w:t>REVOLUCIÓN</w:t>
            </w:r>
            <w:r>
              <w:rPr>
                <w:spacing w:val="-8"/>
                <w:sz w:val="14"/>
              </w:rPr>
              <w:t xml:space="preserve"> </w:t>
            </w:r>
            <w:r>
              <w:rPr>
                <w:sz w:val="14"/>
              </w:rPr>
              <w:t>MEXICANA</w:t>
            </w:r>
          </w:p>
        </w:tc>
        <w:tc>
          <w:tcPr>
            <w:tcW w:w="2217" w:type="dxa"/>
          </w:tcPr>
          <w:p w14:paraId="681F9B10" w14:textId="77777777" w:rsidR="004D5895" w:rsidRDefault="004D5895" w:rsidP="00DA0039">
            <w:pPr>
              <w:pStyle w:val="TableParagraph"/>
              <w:rPr>
                <w:sz w:val="14"/>
              </w:rPr>
            </w:pPr>
            <w:r>
              <w:rPr>
                <w:sz w:val="14"/>
              </w:rPr>
              <w:t xml:space="preserve"> GONZALO</w:t>
            </w:r>
            <w:r>
              <w:rPr>
                <w:spacing w:val="-6"/>
                <w:sz w:val="14"/>
              </w:rPr>
              <w:t xml:space="preserve"> </w:t>
            </w:r>
            <w:r>
              <w:rPr>
                <w:sz w:val="14"/>
              </w:rPr>
              <w:t>OCHOA</w:t>
            </w:r>
            <w:r>
              <w:rPr>
                <w:spacing w:val="-3"/>
                <w:sz w:val="14"/>
              </w:rPr>
              <w:t xml:space="preserve"> </w:t>
            </w:r>
            <w:r>
              <w:rPr>
                <w:sz w:val="14"/>
              </w:rPr>
              <w:t>Y</w:t>
            </w:r>
            <w:r>
              <w:rPr>
                <w:spacing w:val="-5"/>
                <w:sz w:val="14"/>
              </w:rPr>
              <w:t xml:space="preserve"> </w:t>
            </w:r>
            <w:r>
              <w:rPr>
                <w:sz w:val="14"/>
              </w:rPr>
              <w:t>NICOLAS</w:t>
            </w:r>
            <w:r>
              <w:rPr>
                <w:spacing w:val="-4"/>
                <w:sz w:val="14"/>
              </w:rPr>
              <w:t xml:space="preserve"> </w:t>
            </w:r>
            <w:r>
              <w:rPr>
                <w:sz w:val="14"/>
              </w:rPr>
              <w:t>BRAVO</w:t>
            </w:r>
          </w:p>
        </w:tc>
        <w:tc>
          <w:tcPr>
            <w:tcW w:w="618" w:type="dxa"/>
            <w:gridSpan w:val="2"/>
          </w:tcPr>
          <w:p w14:paraId="1F8C9313" w14:textId="77777777" w:rsidR="004D5895" w:rsidRDefault="004D5895" w:rsidP="00DA0039">
            <w:pPr>
              <w:pStyle w:val="TableParagraph"/>
              <w:ind w:left="25" w:right="436"/>
              <w:jc w:val="right"/>
              <w:rPr>
                <w:sz w:val="14"/>
              </w:rPr>
            </w:pPr>
            <w:r>
              <w:rPr>
                <w:w w:val="99"/>
                <w:sz w:val="14"/>
              </w:rPr>
              <w:t>1</w:t>
            </w:r>
          </w:p>
        </w:tc>
        <w:tc>
          <w:tcPr>
            <w:tcW w:w="1134" w:type="dxa"/>
            <w:gridSpan w:val="2"/>
          </w:tcPr>
          <w:p w14:paraId="6EF306B5" w14:textId="77777777" w:rsidR="004D5895" w:rsidRDefault="004D5895" w:rsidP="00DA0039">
            <w:pPr>
              <w:pStyle w:val="TableParagraph"/>
              <w:ind w:right="17"/>
              <w:jc w:val="right"/>
              <w:rPr>
                <w:b/>
                <w:sz w:val="14"/>
              </w:rPr>
            </w:pPr>
            <w:r>
              <w:rPr>
                <w:b/>
                <w:sz w:val="14"/>
              </w:rPr>
              <w:t>$900,000.17</w:t>
            </w:r>
          </w:p>
        </w:tc>
      </w:tr>
      <w:tr w:rsidR="004D5895" w14:paraId="5632812B" w14:textId="77777777" w:rsidTr="004D5895">
        <w:trPr>
          <w:gridAfter w:val="1"/>
          <w:wAfter w:w="12" w:type="dxa"/>
          <w:trHeight w:val="167"/>
        </w:trPr>
        <w:tc>
          <w:tcPr>
            <w:tcW w:w="3709" w:type="dxa"/>
          </w:tcPr>
          <w:p w14:paraId="6D99F8D3" w14:textId="77777777" w:rsidR="004D5895" w:rsidRDefault="004D5895" w:rsidP="00DA0039">
            <w:pPr>
              <w:pStyle w:val="TableParagraph"/>
              <w:tabs>
                <w:tab w:val="left" w:pos="1218"/>
              </w:tabs>
              <w:ind w:left="26"/>
              <w:rPr>
                <w:sz w:val="14"/>
              </w:rPr>
            </w:pPr>
            <w:r>
              <w:rPr>
                <w:sz w:val="14"/>
              </w:rPr>
              <w:t>MINERIA</w:t>
            </w:r>
            <w:r>
              <w:rPr>
                <w:sz w:val="14"/>
              </w:rPr>
              <w:tab/>
              <w:t xml:space="preserve">                             </w:t>
            </w:r>
            <w:r>
              <w:rPr>
                <w:spacing w:val="-1"/>
                <w:sz w:val="14"/>
              </w:rPr>
              <w:t>13/06/2022</w:t>
            </w:r>
            <w:r>
              <w:rPr>
                <w:spacing w:val="-7"/>
                <w:sz w:val="14"/>
              </w:rPr>
              <w:t xml:space="preserve"> </w:t>
            </w:r>
            <w:r>
              <w:rPr>
                <w:sz w:val="14"/>
              </w:rPr>
              <w:t>-</w:t>
            </w:r>
            <w:r>
              <w:rPr>
                <w:spacing w:val="-5"/>
                <w:sz w:val="14"/>
              </w:rPr>
              <w:t xml:space="preserve"> </w:t>
            </w:r>
            <w:r>
              <w:rPr>
                <w:sz w:val="14"/>
              </w:rPr>
              <w:t>12/08/2022</w:t>
            </w:r>
          </w:p>
        </w:tc>
        <w:tc>
          <w:tcPr>
            <w:tcW w:w="1543" w:type="dxa"/>
          </w:tcPr>
          <w:p w14:paraId="46EB98E2" w14:textId="77777777" w:rsidR="004D5895" w:rsidRDefault="004D5895" w:rsidP="00DA0039">
            <w:pPr>
              <w:pStyle w:val="TableParagraph"/>
              <w:ind w:left="25"/>
              <w:rPr>
                <w:sz w:val="14"/>
              </w:rPr>
            </w:pPr>
            <w:r>
              <w:rPr>
                <w:sz w:val="14"/>
              </w:rPr>
              <w:t>AHUIJULLO</w:t>
            </w:r>
          </w:p>
        </w:tc>
        <w:tc>
          <w:tcPr>
            <w:tcW w:w="2217" w:type="dxa"/>
          </w:tcPr>
          <w:p w14:paraId="5754F509" w14:textId="77777777" w:rsidR="004D5895" w:rsidRDefault="004D5895" w:rsidP="00DA0039">
            <w:pPr>
              <w:pStyle w:val="TableParagraph"/>
              <w:ind w:left="24"/>
              <w:rPr>
                <w:sz w:val="14"/>
              </w:rPr>
            </w:pPr>
            <w:r>
              <w:rPr>
                <w:sz w:val="14"/>
              </w:rPr>
              <w:t>CENTRO</w:t>
            </w:r>
            <w:r>
              <w:rPr>
                <w:spacing w:val="-5"/>
                <w:sz w:val="14"/>
              </w:rPr>
              <w:t xml:space="preserve"> </w:t>
            </w:r>
            <w:r>
              <w:rPr>
                <w:sz w:val="14"/>
              </w:rPr>
              <w:t>/</w:t>
            </w:r>
            <w:r>
              <w:rPr>
                <w:spacing w:val="-4"/>
                <w:sz w:val="14"/>
              </w:rPr>
              <w:t xml:space="preserve"> </w:t>
            </w:r>
            <w:r>
              <w:rPr>
                <w:sz w:val="14"/>
              </w:rPr>
              <w:t>POZO</w:t>
            </w:r>
            <w:r>
              <w:rPr>
                <w:spacing w:val="-4"/>
                <w:sz w:val="14"/>
              </w:rPr>
              <w:t xml:space="preserve"> </w:t>
            </w:r>
            <w:r>
              <w:rPr>
                <w:sz w:val="14"/>
              </w:rPr>
              <w:t>DE</w:t>
            </w:r>
            <w:r>
              <w:rPr>
                <w:spacing w:val="-5"/>
                <w:sz w:val="14"/>
              </w:rPr>
              <w:t xml:space="preserve"> </w:t>
            </w:r>
            <w:r>
              <w:rPr>
                <w:sz w:val="14"/>
              </w:rPr>
              <w:t>AGUA</w:t>
            </w:r>
          </w:p>
        </w:tc>
        <w:tc>
          <w:tcPr>
            <w:tcW w:w="618" w:type="dxa"/>
            <w:gridSpan w:val="2"/>
          </w:tcPr>
          <w:p w14:paraId="7149396D" w14:textId="77777777" w:rsidR="004D5895" w:rsidRDefault="004D5895" w:rsidP="00DA0039">
            <w:pPr>
              <w:pStyle w:val="TableParagraph"/>
              <w:ind w:left="25" w:right="436"/>
              <w:jc w:val="right"/>
              <w:rPr>
                <w:sz w:val="14"/>
              </w:rPr>
            </w:pPr>
            <w:r>
              <w:rPr>
                <w:w w:val="99"/>
                <w:sz w:val="14"/>
              </w:rPr>
              <w:t>2</w:t>
            </w:r>
          </w:p>
        </w:tc>
        <w:tc>
          <w:tcPr>
            <w:tcW w:w="1134" w:type="dxa"/>
            <w:gridSpan w:val="2"/>
          </w:tcPr>
          <w:p w14:paraId="212CFEAA" w14:textId="77777777" w:rsidR="004D5895" w:rsidRDefault="004D5895" w:rsidP="00DA0039">
            <w:pPr>
              <w:pStyle w:val="TableParagraph"/>
              <w:ind w:right="17"/>
              <w:jc w:val="right"/>
              <w:rPr>
                <w:b/>
                <w:sz w:val="14"/>
              </w:rPr>
            </w:pPr>
            <w:r>
              <w:rPr>
                <w:b/>
                <w:sz w:val="14"/>
              </w:rPr>
              <w:t>$2,000,000.01</w:t>
            </w:r>
          </w:p>
        </w:tc>
      </w:tr>
      <w:tr w:rsidR="004D5895" w14:paraId="2FA0A5D6" w14:textId="77777777" w:rsidTr="004D5895">
        <w:trPr>
          <w:gridAfter w:val="1"/>
          <w:wAfter w:w="12" w:type="dxa"/>
          <w:trHeight w:val="167"/>
        </w:trPr>
        <w:tc>
          <w:tcPr>
            <w:tcW w:w="3709" w:type="dxa"/>
          </w:tcPr>
          <w:p w14:paraId="6A923E69" w14:textId="77777777" w:rsidR="004D5895" w:rsidRDefault="004D5895" w:rsidP="00DA0039">
            <w:pPr>
              <w:pStyle w:val="TableParagraph"/>
              <w:spacing w:line="240" w:lineRule="auto"/>
              <w:rPr>
                <w:rFonts w:ascii="Times New Roman"/>
                <w:sz w:val="10"/>
              </w:rPr>
            </w:pPr>
          </w:p>
        </w:tc>
        <w:tc>
          <w:tcPr>
            <w:tcW w:w="1543" w:type="dxa"/>
          </w:tcPr>
          <w:p w14:paraId="077142A6" w14:textId="77777777" w:rsidR="004D5895" w:rsidRDefault="004D5895" w:rsidP="00DA0039">
            <w:pPr>
              <w:pStyle w:val="TableParagraph"/>
              <w:spacing w:line="240" w:lineRule="auto"/>
              <w:rPr>
                <w:rFonts w:ascii="Times New Roman"/>
                <w:sz w:val="10"/>
              </w:rPr>
            </w:pPr>
          </w:p>
        </w:tc>
        <w:tc>
          <w:tcPr>
            <w:tcW w:w="2217" w:type="dxa"/>
          </w:tcPr>
          <w:p w14:paraId="1F16A17D" w14:textId="77777777" w:rsidR="004D5895" w:rsidRDefault="004D5895" w:rsidP="00DA0039">
            <w:pPr>
              <w:pStyle w:val="TableParagraph"/>
              <w:spacing w:line="240" w:lineRule="auto"/>
              <w:rPr>
                <w:rFonts w:ascii="Times New Roman"/>
                <w:sz w:val="10"/>
              </w:rPr>
            </w:pPr>
          </w:p>
        </w:tc>
        <w:tc>
          <w:tcPr>
            <w:tcW w:w="618" w:type="dxa"/>
            <w:gridSpan w:val="2"/>
          </w:tcPr>
          <w:p w14:paraId="423E0151" w14:textId="77777777" w:rsidR="004D5895" w:rsidRDefault="004D5895" w:rsidP="00DA0039">
            <w:pPr>
              <w:pStyle w:val="TableParagraph"/>
              <w:spacing w:line="240" w:lineRule="auto"/>
              <w:ind w:left="25"/>
              <w:jc w:val="right"/>
              <w:rPr>
                <w:rFonts w:ascii="Times New Roman"/>
                <w:sz w:val="10"/>
              </w:rPr>
            </w:pPr>
          </w:p>
        </w:tc>
        <w:tc>
          <w:tcPr>
            <w:tcW w:w="1134" w:type="dxa"/>
            <w:gridSpan w:val="2"/>
          </w:tcPr>
          <w:p w14:paraId="5FC55026" w14:textId="77777777" w:rsidR="004D5895" w:rsidRDefault="004D5895" w:rsidP="00DA0039">
            <w:pPr>
              <w:pStyle w:val="TableParagraph"/>
              <w:ind w:right="17"/>
              <w:jc w:val="right"/>
              <w:rPr>
                <w:sz w:val="14"/>
              </w:rPr>
            </w:pPr>
            <w:r>
              <w:rPr>
                <w:sz w:val="14"/>
              </w:rPr>
              <w:t>$0.00</w:t>
            </w:r>
          </w:p>
        </w:tc>
      </w:tr>
      <w:tr w:rsidR="004D5895" w14:paraId="65A52D96" w14:textId="77777777" w:rsidTr="004D5895">
        <w:trPr>
          <w:trHeight w:val="167"/>
        </w:trPr>
        <w:tc>
          <w:tcPr>
            <w:tcW w:w="7481" w:type="dxa"/>
            <w:gridSpan w:val="4"/>
            <w:tcBorders>
              <w:left w:val="nil"/>
              <w:bottom w:val="nil"/>
            </w:tcBorders>
          </w:tcPr>
          <w:p w14:paraId="4106C906" w14:textId="77777777" w:rsidR="004D5895" w:rsidRDefault="004D5895" w:rsidP="00DA0039">
            <w:pPr>
              <w:pStyle w:val="TableParagraph"/>
              <w:spacing w:line="240" w:lineRule="auto"/>
              <w:rPr>
                <w:rFonts w:ascii="Times New Roman"/>
                <w:sz w:val="10"/>
              </w:rPr>
            </w:pPr>
          </w:p>
        </w:tc>
        <w:tc>
          <w:tcPr>
            <w:tcW w:w="618" w:type="dxa"/>
            <w:gridSpan w:val="2"/>
          </w:tcPr>
          <w:p w14:paraId="3C5AD38E" w14:textId="77777777" w:rsidR="004D5895" w:rsidRDefault="004D5895" w:rsidP="00DA0039">
            <w:pPr>
              <w:pStyle w:val="TableParagraph"/>
              <w:ind w:left="25" w:right="403"/>
              <w:jc w:val="right"/>
              <w:rPr>
                <w:sz w:val="14"/>
              </w:rPr>
            </w:pPr>
            <w:r>
              <w:rPr>
                <w:sz w:val="14"/>
              </w:rPr>
              <w:t>10</w:t>
            </w:r>
          </w:p>
        </w:tc>
        <w:tc>
          <w:tcPr>
            <w:tcW w:w="1134" w:type="dxa"/>
            <w:gridSpan w:val="2"/>
          </w:tcPr>
          <w:p w14:paraId="0372C967" w14:textId="77777777" w:rsidR="004D5895" w:rsidRDefault="004D5895" w:rsidP="00DA0039">
            <w:pPr>
              <w:pStyle w:val="TableParagraph"/>
              <w:ind w:left="138"/>
              <w:rPr>
                <w:sz w:val="14"/>
              </w:rPr>
            </w:pPr>
            <w:r>
              <w:rPr>
                <w:sz w:val="14"/>
              </w:rPr>
              <w:t>$10,000,002.00</w:t>
            </w:r>
          </w:p>
        </w:tc>
      </w:tr>
      <w:bookmarkEnd w:id="4"/>
    </w:tbl>
    <w:p w14:paraId="0FA2304D" w14:textId="77777777" w:rsidR="00D813C1" w:rsidRDefault="00D813C1" w:rsidP="00C9766D">
      <w:pPr>
        <w:spacing w:after="0" w:line="240" w:lineRule="auto"/>
        <w:ind w:left="284"/>
        <w:jc w:val="center"/>
        <w:rPr>
          <w:rFonts w:ascii="Avenir Next LT Pro" w:hAnsi="Avenir Next LT Pro" w:cstheme="minorHAnsi"/>
          <w:sz w:val="24"/>
          <w:szCs w:val="24"/>
          <w:lang w:eastAsia="es-MX"/>
        </w:rPr>
      </w:pPr>
    </w:p>
    <w:tbl>
      <w:tblPr>
        <w:tblStyle w:val="TableNormal"/>
        <w:tblW w:w="9221"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09"/>
        <w:gridCol w:w="1701"/>
        <w:gridCol w:w="2233"/>
        <w:gridCol w:w="12"/>
        <w:gridCol w:w="593"/>
        <w:gridCol w:w="12"/>
        <w:gridCol w:w="961"/>
      </w:tblGrid>
      <w:tr w:rsidR="00E13B2D" w14:paraId="0324F6F2" w14:textId="77777777" w:rsidTr="009616C6">
        <w:trPr>
          <w:trHeight w:val="167"/>
        </w:trPr>
        <w:tc>
          <w:tcPr>
            <w:tcW w:w="9221" w:type="dxa"/>
            <w:gridSpan w:val="7"/>
            <w:shd w:val="clear" w:color="auto" w:fill="9BC2E6"/>
          </w:tcPr>
          <w:p w14:paraId="00276A48" w14:textId="77777777" w:rsidR="00E13B2D" w:rsidRPr="006536FC" w:rsidRDefault="00E13B2D" w:rsidP="00DA0039">
            <w:pPr>
              <w:pStyle w:val="TableParagraph"/>
              <w:jc w:val="center"/>
              <w:rPr>
                <w:b/>
                <w:bCs/>
                <w:sz w:val="17"/>
                <w:szCs w:val="17"/>
              </w:rPr>
            </w:pPr>
            <w:bookmarkStart w:id="5" w:name="_Hlk98938415"/>
            <w:r w:rsidRPr="006536FC">
              <w:rPr>
                <w:b/>
                <w:bCs/>
                <w:sz w:val="17"/>
                <w:szCs w:val="17"/>
              </w:rPr>
              <w:lastRenderedPageBreak/>
              <w:t>PROGRAMA EMPEDRADO</w:t>
            </w:r>
          </w:p>
        </w:tc>
      </w:tr>
      <w:tr w:rsidR="00E13B2D" w14:paraId="5DF32CC0" w14:textId="77777777" w:rsidTr="009616C6">
        <w:trPr>
          <w:trHeight w:val="167"/>
        </w:trPr>
        <w:tc>
          <w:tcPr>
            <w:tcW w:w="3709" w:type="dxa"/>
            <w:tcBorders>
              <w:top w:val="single" w:sz="4" w:space="0" w:color="auto"/>
              <w:left w:val="single" w:sz="4" w:space="0" w:color="auto"/>
              <w:bottom w:val="single" w:sz="4" w:space="0" w:color="auto"/>
              <w:right w:val="single" w:sz="4" w:space="0" w:color="auto"/>
            </w:tcBorders>
            <w:shd w:val="clear" w:color="auto" w:fill="9BC2E6"/>
          </w:tcPr>
          <w:p w14:paraId="3C224A87" w14:textId="77777777" w:rsidR="00E13B2D" w:rsidRDefault="00E13B2D" w:rsidP="00DA0039">
            <w:pPr>
              <w:pStyle w:val="TableParagraph"/>
              <w:ind w:left="33"/>
              <w:rPr>
                <w:sz w:val="14"/>
              </w:rPr>
            </w:pPr>
            <w:r>
              <w:rPr>
                <w:sz w:val="14"/>
              </w:rPr>
              <w:t>CALLE</w:t>
            </w:r>
          </w:p>
        </w:tc>
        <w:tc>
          <w:tcPr>
            <w:tcW w:w="1701" w:type="dxa"/>
            <w:tcBorders>
              <w:top w:val="single" w:sz="4" w:space="0" w:color="auto"/>
              <w:left w:val="single" w:sz="4" w:space="0" w:color="auto"/>
              <w:bottom w:val="single" w:sz="4" w:space="0" w:color="auto"/>
              <w:right w:val="single" w:sz="4" w:space="0" w:color="auto"/>
            </w:tcBorders>
            <w:shd w:val="clear" w:color="auto" w:fill="9BC2E6"/>
          </w:tcPr>
          <w:p w14:paraId="0A91F021" w14:textId="77777777" w:rsidR="00E13B2D" w:rsidRDefault="00E13B2D" w:rsidP="00DA0039">
            <w:pPr>
              <w:pStyle w:val="TableParagraph"/>
              <w:ind w:left="33"/>
              <w:rPr>
                <w:sz w:val="14"/>
              </w:rPr>
            </w:pPr>
            <w:r>
              <w:rPr>
                <w:sz w:val="14"/>
              </w:rPr>
              <w:t>COLONIA</w:t>
            </w:r>
          </w:p>
        </w:tc>
        <w:tc>
          <w:tcPr>
            <w:tcW w:w="2233" w:type="dxa"/>
            <w:tcBorders>
              <w:top w:val="single" w:sz="4" w:space="0" w:color="auto"/>
              <w:left w:val="single" w:sz="4" w:space="0" w:color="auto"/>
              <w:bottom w:val="single" w:sz="4" w:space="0" w:color="auto"/>
              <w:right w:val="single" w:sz="4" w:space="0" w:color="auto"/>
            </w:tcBorders>
            <w:shd w:val="clear" w:color="auto" w:fill="9BC2E6"/>
          </w:tcPr>
          <w:p w14:paraId="1BB5E666" w14:textId="77777777" w:rsidR="00E13B2D" w:rsidRPr="006536FC" w:rsidRDefault="00E13B2D" w:rsidP="00DA0039">
            <w:pPr>
              <w:pStyle w:val="TableParagraph"/>
              <w:ind w:left="32"/>
              <w:jc w:val="center"/>
              <w:rPr>
                <w:b/>
                <w:bCs/>
                <w:sz w:val="17"/>
                <w:szCs w:val="17"/>
              </w:rPr>
            </w:pPr>
            <w:r w:rsidRPr="006536FC">
              <w:rPr>
                <w:b/>
                <w:bCs/>
                <w:sz w:val="17"/>
                <w:szCs w:val="17"/>
              </w:rPr>
              <w:t>ENTRE</w:t>
            </w:r>
            <w:r w:rsidRPr="006536FC">
              <w:rPr>
                <w:b/>
                <w:bCs/>
                <w:spacing w:val="-7"/>
                <w:sz w:val="17"/>
                <w:szCs w:val="17"/>
              </w:rPr>
              <w:t xml:space="preserve"> </w:t>
            </w:r>
            <w:r w:rsidRPr="006536FC">
              <w:rPr>
                <w:b/>
                <w:bCs/>
                <w:sz w:val="17"/>
                <w:szCs w:val="17"/>
              </w:rPr>
              <w:t>CALLES</w:t>
            </w:r>
          </w:p>
        </w:tc>
        <w:tc>
          <w:tcPr>
            <w:tcW w:w="605" w:type="dxa"/>
            <w:gridSpan w:val="2"/>
            <w:tcBorders>
              <w:top w:val="single" w:sz="4" w:space="0" w:color="auto"/>
              <w:left w:val="single" w:sz="4" w:space="0" w:color="auto"/>
              <w:bottom w:val="single" w:sz="4" w:space="0" w:color="auto"/>
              <w:right w:val="single" w:sz="4" w:space="0" w:color="auto"/>
            </w:tcBorders>
            <w:shd w:val="clear" w:color="auto" w:fill="9BC2E6"/>
          </w:tcPr>
          <w:p w14:paraId="2C54AAAD" w14:textId="77777777" w:rsidR="00E13B2D" w:rsidRDefault="00E13B2D" w:rsidP="00DA0039">
            <w:pPr>
              <w:pStyle w:val="TableParagraph"/>
              <w:jc w:val="center"/>
              <w:rPr>
                <w:sz w:val="14"/>
              </w:rPr>
            </w:pPr>
            <w:r>
              <w:rPr>
                <w:sz w:val="14"/>
              </w:rPr>
              <w:t>CUADRAS</w:t>
            </w:r>
          </w:p>
        </w:tc>
        <w:tc>
          <w:tcPr>
            <w:tcW w:w="973" w:type="dxa"/>
            <w:gridSpan w:val="2"/>
            <w:tcBorders>
              <w:left w:val="single" w:sz="4" w:space="0" w:color="auto"/>
            </w:tcBorders>
            <w:shd w:val="clear" w:color="auto" w:fill="9BC2E6"/>
          </w:tcPr>
          <w:p w14:paraId="47247D99" w14:textId="77777777" w:rsidR="00E13B2D" w:rsidRDefault="00E13B2D" w:rsidP="00DA0039">
            <w:pPr>
              <w:pStyle w:val="TableParagraph"/>
              <w:ind w:left="18"/>
              <w:rPr>
                <w:sz w:val="14"/>
              </w:rPr>
            </w:pPr>
            <w:r>
              <w:rPr>
                <w:sz w:val="14"/>
              </w:rPr>
              <w:t>PRESUPUESTO</w:t>
            </w:r>
          </w:p>
        </w:tc>
      </w:tr>
      <w:tr w:rsidR="00E13B2D" w14:paraId="190DC6B1" w14:textId="77777777" w:rsidTr="009616C6">
        <w:trPr>
          <w:trHeight w:val="167"/>
        </w:trPr>
        <w:tc>
          <w:tcPr>
            <w:tcW w:w="3709" w:type="dxa"/>
            <w:tcBorders>
              <w:top w:val="single" w:sz="4" w:space="0" w:color="auto"/>
            </w:tcBorders>
          </w:tcPr>
          <w:p w14:paraId="5508973E" w14:textId="77777777" w:rsidR="00E13B2D" w:rsidRDefault="00E13B2D" w:rsidP="00DA0039">
            <w:pPr>
              <w:pStyle w:val="TableParagraph"/>
              <w:tabs>
                <w:tab w:val="left" w:pos="2165"/>
              </w:tabs>
              <w:ind w:left="26"/>
              <w:rPr>
                <w:sz w:val="14"/>
              </w:rPr>
            </w:pPr>
            <w:r>
              <w:rPr>
                <w:sz w:val="14"/>
              </w:rPr>
              <w:t>ALVARO</w:t>
            </w:r>
            <w:r>
              <w:rPr>
                <w:spacing w:val="-4"/>
                <w:sz w:val="14"/>
              </w:rPr>
              <w:t xml:space="preserve"> </w:t>
            </w:r>
            <w:r>
              <w:rPr>
                <w:sz w:val="14"/>
              </w:rPr>
              <w:t>OBREGÓN</w:t>
            </w:r>
            <w:r>
              <w:rPr>
                <w:sz w:val="14"/>
              </w:rPr>
              <w:tab/>
            </w:r>
            <w:r>
              <w:rPr>
                <w:spacing w:val="-1"/>
                <w:sz w:val="14"/>
              </w:rPr>
              <w:t>04/07/2022</w:t>
            </w:r>
            <w:r>
              <w:rPr>
                <w:spacing w:val="-6"/>
                <w:sz w:val="14"/>
              </w:rPr>
              <w:t xml:space="preserve"> </w:t>
            </w:r>
            <w:r>
              <w:rPr>
                <w:sz w:val="14"/>
              </w:rPr>
              <w:t>-</w:t>
            </w:r>
            <w:r>
              <w:rPr>
                <w:spacing w:val="-5"/>
                <w:sz w:val="14"/>
              </w:rPr>
              <w:t xml:space="preserve"> </w:t>
            </w:r>
            <w:r>
              <w:rPr>
                <w:sz w:val="14"/>
              </w:rPr>
              <w:t>02/09/2022</w:t>
            </w:r>
          </w:p>
        </w:tc>
        <w:tc>
          <w:tcPr>
            <w:tcW w:w="1701" w:type="dxa"/>
            <w:tcBorders>
              <w:top w:val="single" w:sz="4" w:space="0" w:color="auto"/>
            </w:tcBorders>
          </w:tcPr>
          <w:p w14:paraId="459F0907" w14:textId="77777777" w:rsidR="00E13B2D" w:rsidRDefault="00E13B2D" w:rsidP="00DA0039">
            <w:pPr>
              <w:pStyle w:val="TableParagraph"/>
              <w:ind w:left="25"/>
              <w:rPr>
                <w:sz w:val="14"/>
              </w:rPr>
            </w:pPr>
            <w:r>
              <w:rPr>
                <w:sz w:val="14"/>
              </w:rPr>
              <w:t>PORVENIR</w:t>
            </w:r>
          </w:p>
        </w:tc>
        <w:tc>
          <w:tcPr>
            <w:tcW w:w="2233" w:type="dxa"/>
            <w:tcBorders>
              <w:top w:val="single" w:sz="4" w:space="0" w:color="auto"/>
            </w:tcBorders>
          </w:tcPr>
          <w:p w14:paraId="012A33C7" w14:textId="77777777" w:rsidR="00E13B2D" w:rsidRDefault="00E13B2D" w:rsidP="00DA0039">
            <w:pPr>
              <w:pStyle w:val="TableParagraph"/>
              <w:ind w:left="24" w:right="-29"/>
              <w:rPr>
                <w:sz w:val="14"/>
              </w:rPr>
            </w:pPr>
            <w:r>
              <w:rPr>
                <w:sz w:val="14"/>
              </w:rPr>
              <w:t>FRANKLIN</w:t>
            </w:r>
            <w:r>
              <w:rPr>
                <w:spacing w:val="-5"/>
                <w:sz w:val="14"/>
              </w:rPr>
              <w:t xml:space="preserve"> </w:t>
            </w:r>
            <w:r>
              <w:rPr>
                <w:sz w:val="14"/>
              </w:rPr>
              <w:t>Y</w:t>
            </w:r>
            <w:r>
              <w:rPr>
                <w:spacing w:val="-5"/>
                <w:sz w:val="14"/>
              </w:rPr>
              <w:t xml:space="preserve"> </w:t>
            </w:r>
            <w:r>
              <w:rPr>
                <w:sz w:val="14"/>
              </w:rPr>
              <w:t>JOSEFA</w:t>
            </w:r>
            <w:r>
              <w:rPr>
                <w:spacing w:val="-4"/>
                <w:sz w:val="14"/>
              </w:rPr>
              <w:t xml:space="preserve"> </w:t>
            </w:r>
            <w:r>
              <w:rPr>
                <w:sz w:val="14"/>
              </w:rPr>
              <w:t>ORTIZ</w:t>
            </w:r>
            <w:r>
              <w:rPr>
                <w:spacing w:val="-4"/>
                <w:sz w:val="14"/>
              </w:rPr>
              <w:t xml:space="preserve"> </w:t>
            </w:r>
            <w:r>
              <w:rPr>
                <w:sz w:val="14"/>
              </w:rPr>
              <w:t>DE</w:t>
            </w:r>
            <w:r>
              <w:rPr>
                <w:spacing w:val="-5"/>
                <w:sz w:val="14"/>
              </w:rPr>
              <w:t xml:space="preserve"> </w:t>
            </w:r>
            <w:r>
              <w:rPr>
                <w:sz w:val="14"/>
              </w:rPr>
              <w:t>DOMING</w:t>
            </w:r>
          </w:p>
        </w:tc>
        <w:tc>
          <w:tcPr>
            <w:tcW w:w="605" w:type="dxa"/>
            <w:gridSpan w:val="2"/>
            <w:tcBorders>
              <w:top w:val="single" w:sz="4" w:space="0" w:color="auto"/>
            </w:tcBorders>
          </w:tcPr>
          <w:p w14:paraId="4B1111CA" w14:textId="77777777" w:rsidR="00E13B2D" w:rsidRDefault="00E13B2D" w:rsidP="00DA0039">
            <w:pPr>
              <w:pStyle w:val="TableParagraph"/>
              <w:ind w:right="21"/>
              <w:jc w:val="center"/>
              <w:rPr>
                <w:sz w:val="14"/>
              </w:rPr>
            </w:pPr>
            <w:r>
              <w:rPr>
                <w:w w:val="99"/>
                <w:sz w:val="14"/>
              </w:rPr>
              <w:t>2</w:t>
            </w:r>
          </w:p>
        </w:tc>
        <w:tc>
          <w:tcPr>
            <w:tcW w:w="973" w:type="dxa"/>
            <w:gridSpan w:val="2"/>
            <w:tcBorders>
              <w:bottom w:val="nil"/>
            </w:tcBorders>
          </w:tcPr>
          <w:p w14:paraId="68E44A93" w14:textId="77777777" w:rsidR="00E13B2D" w:rsidRDefault="00E13B2D" w:rsidP="00DA0039">
            <w:pPr>
              <w:pStyle w:val="TableParagraph"/>
              <w:spacing w:line="240" w:lineRule="auto"/>
              <w:rPr>
                <w:rFonts w:ascii="Times New Roman"/>
                <w:sz w:val="10"/>
              </w:rPr>
            </w:pPr>
          </w:p>
        </w:tc>
      </w:tr>
      <w:tr w:rsidR="00E13B2D" w14:paraId="41C0E047" w14:textId="77777777" w:rsidTr="009616C6">
        <w:trPr>
          <w:trHeight w:val="179"/>
        </w:trPr>
        <w:tc>
          <w:tcPr>
            <w:tcW w:w="3709" w:type="dxa"/>
            <w:tcBorders>
              <w:bottom w:val="nil"/>
            </w:tcBorders>
          </w:tcPr>
          <w:p w14:paraId="408C2D3F" w14:textId="77777777" w:rsidR="00E13B2D" w:rsidRDefault="00E13B2D" w:rsidP="00DA0039">
            <w:pPr>
              <w:pStyle w:val="TableParagraph"/>
              <w:spacing w:line="240" w:lineRule="auto"/>
              <w:rPr>
                <w:rFonts w:ascii="Times New Roman"/>
                <w:sz w:val="12"/>
              </w:rPr>
            </w:pPr>
          </w:p>
        </w:tc>
        <w:tc>
          <w:tcPr>
            <w:tcW w:w="1701" w:type="dxa"/>
            <w:tcBorders>
              <w:bottom w:val="nil"/>
            </w:tcBorders>
          </w:tcPr>
          <w:p w14:paraId="5CB0A586" w14:textId="77777777" w:rsidR="00E13B2D" w:rsidRDefault="00E13B2D" w:rsidP="00DA0039">
            <w:pPr>
              <w:pStyle w:val="TableParagraph"/>
              <w:spacing w:line="160" w:lineRule="exact"/>
              <w:ind w:left="25"/>
              <w:rPr>
                <w:sz w:val="14"/>
              </w:rPr>
            </w:pPr>
            <w:r>
              <w:rPr>
                <w:sz w:val="14"/>
              </w:rPr>
              <w:t>SANTA</w:t>
            </w:r>
            <w:r>
              <w:rPr>
                <w:spacing w:val="-2"/>
                <w:sz w:val="14"/>
              </w:rPr>
              <w:t xml:space="preserve"> </w:t>
            </w:r>
            <w:r>
              <w:rPr>
                <w:sz w:val="14"/>
              </w:rPr>
              <w:t>MARIA</w:t>
            </w:r>
            <w:r>
              <w:rPr>
                <w:spacing w:val="-2"/>
                <w:sz w:val="14"/>
              </w:rPr>
              <w:t xml:space="preserve"> </w:t>
            </w:r>
            <w:r>
              <w:rPr>
                <w:sz w:val="14"/>
              </w:rPr>
              <w:t>DEL</w:t>
            </w:r>
            <w:r>
              <w:rPr>
                <w:spacing w:val="-4"/>
                <w:sz w:val="14"/>
              </w:rPr>
              <w:t xml:space="preserve"> </w:t>
            </w:r>
            <w:r>
              <w:rPr>
                <w:sz w:val="14"/>
              </w:rPr>
              <w:t>VALLE</w:t>
            </w:r>
            <w:r>
              <w:rPr>
                <w:spacing w:val="-3"/>
                <w:sz w:val="14"/>
              </w:rPr>
              <w:t xml:space="preserve"> </w:t>
            </w:r>
            <w:r>
              <w:rPr>
                <w:sz w:val="14"/>
              </w:rPr>
              <w:t>DE</w:t>
            </w:r>
          </w:p>
        </w:tc>
        <w:tc>
          <w:tcPr>
            <w:tcW w:w="2233" w:type="dxa"/>
            <w:tcBorders>
              <w:bottom w:val="nil"/>
            </w:tcBorders>
          </w:tcPr>
          <w:p w14:paraId="7FCAE522" w14:textId="77777777" w:rsidR="00E13B2D" w:rsidRDefault="00E13B2D" w:rsidP="00DA0039">
            <w:pPr>
              <w:pStyle w:val="TableParagraph"/>
              <w:spacing w:line="240" w:lineRule="auto"/>
              <w:rPr>
                <w:rFonts w:ascii="Times New Roman"/>
                <w:sz w:val="12"/>
              </w:rPr>
            </w:pPr>
          </w:p>
        </w:tc>
        <w:tc>
          <w:tcPr>
            <w:tcW w:w="605" w:type="dxa"/>
            <w:gridSpan w:val="2"/>
            <w:tcBorders>
              <w:bottom w:val="nil"/>
            </w:tcBorders>
          </w:tcPr>
          <w:p w14:paraId="25C5594A" w14:textId="77777777" w:rsidR="00E13B2D" w:rsidRDefault="00E13B2D" w:rsidP="00DA0039">
            <w:pPr>
              <w:pStyle w:val="TableParagraph"/>
              <w:spacing w:line="240" w:lineRule="auto"/>
              <w:rPr>
                <w:rFonts w:ascii="Times New Roman"/>
                <w:sz w:val="12"/>
              </w:rPr>
            </w:pPr>
          </w:p>
        </w:tc>
        <w:tc>
          <w:tcPr>
            <w:tcW w:w="973" w:type="dxa"/>
            <w:gridSpan w:val="2"/>
            <w:tcBorders>
              <w:top w:val="nil"/>
              <w:bottom w:val="nil"/>
            </w:tcBorders>
          </w:tcPr>
          <w:p w14:paraId="1EFF432D" w14:textId="77777777" w:rsidR="00E13B2D" w:rsidRDefault="00E13B2D" w:rsidP="00DA0039">
            <w:pPr>
              <w:pStyle w:val="TableParagraph"/>
              <w:spacing w:line="240" w:lineRule="auto"/>
              <w:rPr>
                <w:rFonts w:ascii="Times New Roman"/>
                <w:sz w:val="12"/>
              </w:rPr>
            </w:pPr>
          </w:p>
        </w:tc>
      </w:tr>
      <w:tr w:rsidR="00E13B2D" w14:paraId="30D00533" w14:textId="77777777" w:rsidTr="009616C6">
        <w:trPr>
          <w:trHeight w:val="170"/>
        </w:trPr>
        <w:tc>
          <w:tcPr>
            <w:tcW w:w="3709" w:type="dxa"/>
            <w:tcBorders>
              <w:top w:val="nil"/>
            </w:tcBorders>
          </w:tcPr>
          <w:p w14:paraId="1F68CFD9" w14:textId="77777777" w:rsidR="00E13B2D" w:rsidRDefault="00E13B2D" w:rsidP="00DA0039">
            <w:pPr>
              <w:pStyle w:val="TableParagraph"/>
              <w:tabs>
                <w:tab w:val="left" w:pos="2185"/>
              </w:tabs>
              <w:spacing w:line="150" w:lineRule="exact"/>
              <w:ind w:left="26"/>
              <w:rPr>
                <w:sz w:val="14"/>
              </w:rPr>
            </w:pPr>
            <w:r>
              <w:rPr>
                <w:sz w:val="14"/>
              </w:rPr>
              <w:t>ZARAGOZA</w:t>
            </w:r>
            <w:r>
              <w:rPr>
                <w:sz w:val="14"/>
              </w:rPr>
              <w:tab/>
            </w:r>
            <w:r>
              <w:rPr>
                <w:spacing w:val="-1"/>
                <w:sz w:val="14"/>
              </w:rPr>
              <w:t>18/07/2022</w:t>
            </w:r>
            <w:r>
              <w:rPr>
                <w:spacing w:val="-7"/>
                <w:sz w:val="14"/>
              </w:rPr>
              <w:t xml:space="preserve"> </w:t>
            </w:r>
            <w:r>
              <w:rPr>
                <w:sz w:val="14"/>
              </w:rPr>
              <w:t>-</w:t>
            </w:r>
            <w:r>
              <w:rPr>
                <w:spacing w:val="-5"/>
                <w:sz w:val="14"/>
              </w:rPr>
              <w:t xml:space="preserve"> </w:t>
            </w:r>
            <w:r>
              <w:rPr>
                <w:sz w:val="14"/>
              </w:rPr>
              <w:t>19/09/2022</w:t>
            </w:r>
          </w:p>
        </w:tc>
        <w:tc>
          <w:tcPr>
            <w:tcW w:w="1701" w:type="dxa"/>
            <w:tcBorders>
              <w:top w:val="nil"/>
            </w:tcBorders>
          </w:tcPr>
          <w:p w14:paraId="12FA7953" w14:textId="77777777" w:rsidR="00E13B2D" w:rsidRDefault="00E13B2D" w:rsidP="00DA0039">
            <w:pPr>
              <w:pStyle w:val="TableParagraph"/>
              <w:spacing w:line="150" w:lineRule="exact"/>
              <w:ind w:left="25"/>
              <w:rPr>
                <w:sz w:val="14"/>
              </w:rPr>
            </w:pPr>
            <w:r>
              <w:rPr>
                <w:sz w:val="14"/>
              </w:rPr>
              <w:t>GPE</w:t>
            </w:r>
          </w:p>
        </w:tc>
        <w:tc>
          <w:tcPr>
            <w:tcW w:w="2233" w:type="dxa"/>
            <w:tcBorders>
              <w:top w:val="nil"/>
            </w:tcBorders>
          </w:tcPr>
          <w:p w14:paraId="2E0D0F30" w14:textId="77777777" w:rsidR="00E13B2D" w:rsidRDefault="00E13B2D" w:rsidP="00DA0039">
            <w:pPr>
              <w:pStyle w:val="TableParagraph"/>
              <w:spacing w:line="150" w:lineRule="exact"/>
              <w:ind w:left="24"/>
              <w:rPr>
                <w:sz w:val="14"/>
              </w:rPr>
            </w:pPr>
            <w:r>
              <w:rPr>
                <w:sz w:val="14"/>
              </w:rPr>
              <w:t>AQUILES</w:t>
            </w:r>
            <w:r>
              <w:rPr>
                <w:spacing w:val="-2"/>
                <w:sz w:val="14"/>
              </w:rPr>
              <w:t xml:space="preserve"> </w:t>
            </w:r>
            <w:r>
              <w:rPr>
                <w:sz w:val="14"/>
              </w:rPr>
              <w:t>SERDAN</w:t>
            </w:r>
            <w:r>
              <w:rPr>
                <w:spacing w:val="-4"/>
                <w:sz w:val="14"/>
              </w:rPr>
              <w:t xml:space="preserve"> </w:t>
            </w:r>
            <w:r>
              <w:rPr>
                <w:sz w:val="14"/>
              </w:rPr>
              <w:t>Y</w:t>
            </w:r>
            <w:r>
              <w:rPr>
                <w:spacing w:val="-4"/>
                <w:sz w:val="14"/>
              </w:rPr>
              <w:t xml:space="preserve"> </w:t>
            </w:r>
            <w:r>
              <w:rPr>
                <w:sz w:val="14"/>
              </w:rPr>
              <w:t>JUAN</w:t>
            </w:r>
            <w:r>
              <w:rPr>
                <w:spacing w:val="-4"/>
                <w:sz w:val="14"/>
              </w:rPr>
              <w:t xml:space="preserve"> </w:t>
            </w:r>
            <w:r>
              <w:rPr>
                <w:sz w:val="14"/>
              </w:rPr>
              <w:t>ALVAREZ</w:t>
            </w:r>
          </w:p>
        </w:tc>
        <w:tc>
          <w:tcPr>
            <w:tcW w:w="605" w:type="dxa"/>
            <w:gridSpan w:val="2"/>
            <w:tcBorders>
              <w:top w:val="nil"/>
            </w:tcBorders>
          </w:tcPr>
          <w:p w14:paraId="460C7A75" w14:textId="77777777" w:rsidR="00E13B2D" w:rsidRDefault="00E13B2D" w:rsidP="00DA0039">
            <w:pPr>
              <w:pStyle w:val="TableParagraph"/>
              <w:spacing w:line="150" w:lineRule="exact"/>
              <w:ind w:right="21"/>
              <w:jc w:val="center"/>
              <w:rPr>
                <w:sz w:val="14"/>
              </w:rPr>
            </w:pPr>
            <w:r>
              <w:rPr>
                <w:w w:val="99"/>
                <w:sz w:val="14"/>
              </w:rPr>
              <w:t>4</w:t>
            </w:r>
          </w:p>
        </w:tc>
        <w:tc>
          <w:tcPr>
            <w:tcW w:w="973" w:type="dxa"/>
            <w:gridSpan w:val="2"/>
            <w:vMerge w:val="restart"/>
            <w:tcBorders>
              <w:top w:val="nil"/>
              <w:bottom w:val="nil"/>
            </w:tcBorders>
          </w:tcPr>
          <w:p w14:paraId="67C2A20F" w14:textId="77777777" w:rsidR="00E13B2D" w:rsidRDefault="00E13B2D" w:rsidP="00DA0039">
            <w:pPr>
              <w:pStyle w:val="TableParagraph"/>
              <w:spacing w:before="79" w:line="240" w:lineRule="auto"/>
              <w:ind w:left="73"/>
              <w:rPr>
                <w:sz w:val="14"/>
              </w:rPr>
            </w:pPr>
            <w:r>
              <w:rPr>
                <w:w w:val="95"/>
                <w:sz w:val="14"/>
              </w:rPr>
              <w:t>$</w:t>
            </w:r>
            <w:r>
              <w:rPr>
                <w:spacing w:val="29"/>
                <w:sz w:val="14"/>
              </w:rPr>
              <w:t xml:space="preserve"> </w:t>
            </w:r>
            <w:r>
              <w:rPr>
                <w:sz w:val="14"/>
              </w:rPr>
              <w:t>4,000,000.00</w:t>
            </w:r>
          </w:p>
        </w:tc>
      </w:tr>
      <w:tr w:rsidR="00E13B2D" w14:paraId="2B9F4F64" w14:textId="77777777" w:rsidTr="009616C6">
        <w:trPr>
          <w:trHeight w:val="167"/>
        </w:trPr>
        <w:tc>
          <w:tcPr>
            <w:tcW w:w="3709" w:type="dxa"/>
          </w:tcPr>
          <w:p w14:paraId="376430A6" w14:textId="77777777" w:rsidR="00E13B2D" w:rsidRDefault="00E13B2D" w:rsidP="00DA0039">
            <w:pPr>
              <w:pStyle w:val="TableParagraph"/>
              <w:tabs>
                <w:tab w:val="left" w:pos="2151"/>
              </w:tabs>
              <w:ind w:left="26"/>
              <w:rPr>
                <w:sz w:val="14"/>
              </w:rPr>
            </w:pPr>
            <w:r>
              <w:rPr>
                <w:sz w:val="14"/>
              </w:rPr>
              <w:t>FRANKLIN</w:t>
            </w:r>
            <w:r>
              <w:rPr>
                <w:sz w:val="14"/>
              </w:rPr>
              <w:tab/>
            </w:r>
            <w:r>
              <w:rPr>
                <w:spacing w:val="-1"/>
                <w:sz w:val="14"/>
              </w:rPr>
              <w:t>20/06/2022</w:t>
            </w:r>
            <w:r>
              <w:rPr>
                <w:spacing w:val="-7"/>
                <w:sz w:val="14"/>
              </w:rPr>
              <w:t xml:space="preserve"> </w:t>
            </w:r>
            <w:r>
              <w:rPr>
                <w:sz w:val="14"/>
              </w:rPr>
              <w:t>-</w:t>
            </w:r>
            <w:r>
              <w:rPr>
                <w:spacing w:val="-5"/>
                <w:sz w:val="14"/>
              </w:rPr>
              <w:t xml:space="preserve"> </w:t>
            </w:r>
            <w:r>
              <w:rPr>
                <w:sz w:val="14"/>
              </w:rPr>
              <w:t>19/08/2022</w:t>
            </w:r>
          </w:p>
        </w:tc>
        <w:tc>
          <w:tcPr>
            <w:tcW w:w="1701" w:type="dxa"/>
          </w:tcPr>
          <w:p w14:paraId="19AB0FD9" w14:textId="77777777" w:rsidR="00E13B2D" w:rsidRDefault="00E13B2D" w:rsidP="00DA0039">
            <w:pPr>
              <w:pStyle w:val="TableParagraph"/>
              <w:ind w:left="25"/>
              <w:rPr>
                <w:sz w:val="14"/>
              </w:rPr>
            </w:pPr>
            <w:r>
              <w:rPr>
                <w:sz w:val="14"/>
              </w:rPr>
              <w:t>PORVENIR</w:t>
            </w:r>
          </w:p>
        </w:tc>
        <w:tc>
          <w:tcPr>
            <w:tcW w:w="2233" w:type="dxa"/>
          </w:tcPr>
          <w:p w14:paraId="528BAC81" w14:textId="77777777" w:rsidR="00E13B2D" w:rsidRDefault="00E13B2D" w:rsidP="00DA0039">
            <w:pPr>
              <w:pStyle w:val="TableParagraph"/>
              <w:ind w:left="24" w:right="-15"/>
              <w:rPr>
                <w:sz w:val="14"/>
              </w:rPr>
            </w:pPr>
            <w:r>
              <w:rPr>
                <w:sz w:val="14"/>
              </w:rPr>
              <w:t>AQIULES</w:t>
            </w:r>
            <w:r>
              <w:rPr>
                <w:spacing w:val="-5"/>
                <w:sz w:val="14"/>
              </w:rPr>
              <w:t xml:space="preserve"> </w:t>
            </w:r>
            <w:r>
              <w:rPr>
                <w:sz w:val="14"/>
              </w:rPr>
              <w:t>SERDAN</w:t>
            </w:r>
            <w:r>
              <w:rPr>
                <w:spacing w:val="-6"/>
                <w:sz w:val="14"/>
              </w:rPr>
              <w:t xml:space="preserve"> </w:t>
            </w:r>
            <w:r>
              <w:rPr>
                <w:sz w:val="14"/>
              </w:rPr>
              <w:t>Y</w:t>
            </w:r>
            <w:r>
              <w:rPr>
                <w:spacing w:val="-7"/>
                <w:sz w:val="14"/>
              </w:rPr>
              <w:t xml:space="preserve"> </w:t>
            </w:r>
            <w:r>
              <w:rPr>
                <w:sz w:val="14"/>
              </w:rPr>
              <w:t>CONTINUACIÓN</w:t>
            </w:r>
            <w:r>
              <w:rPr>
                <w:spacing w:val="-6"/>
                <w:sz w:val="14"/>
              </w:rPr>
              <w:t xml:space="preserve"> </w:t>
            </w:r>
            <w:r>
              <w:rPr>
                <w:sz w:val="14"/>
              </w:rPr>
              <w:t>FR</w:t>
            </w:r>
          </w:p>
        </w:tc>
        <w:tc>
          <w:tcPr>
            <w:tcW w:w="605" w:type="dxa"/>
            <w:gridSpan w:val="2"/>
          </w:tcPr>
          <w:p w14:paraId="5365C54D" w14:textId="77777777" w:rsidR="00E13B2D" w:rsidRDefault="00E13B2D" w:rsidP="00DA0039">
            <w:pPr>
              <w:pStyle w:val="TableParagraph"/>
              <w:ind w:right="21"/>
              <w:jc w:val="center"/>
              <w:rPr>
                <w:sz w:val="14"/>
              </w:rPr>
            </w:pPr>
            <w:r>
              <w:rPr>
                <w:w w:val="99"/>
                <w:sz w:val="14"/>
              </w:rPr>
              <w:t>2</w:t>
            </w:r>
          </w:p>
        </w:tc>
        <w:tc>
          <w:tcPr>
            <w:tcW w:w="973" w:type="dxa"/>
            <w:gridSpan w:val="2"/>
            <w:vMerge/>
            <w:tcBorders>
              <w:top w:val="nil"/>
              <w:bottom w:val="nil"/>
            </w:tcBorders>
          </w:tcPr>
          <w:p w14:paraId="024EFF28" w14:textId="77777777" w:rsidR="00E13B2D" w:rsidRDefault="00E13B2D" w:rsidP="00DA0039">
            <w:pPr>
              <w:rPr>
                <w:sz w:val="2"/>
                <w:szCs w:val="2"/>
              </w:rPr>
            </w:pPr>
          </w:p>
        </w:tc>
      </w:tr>
      <w:tr w:rsidR="00E13B2D" w14:paraId="094BF04B" w14:textId="77777777" w:rsidTr="009616C6">
        <w:trPr>
          <w:trHeight w:val="179"/>
        </w:trPr>
        <w:tc>
          <w:tcPr>
            <w:tcW w:w="3709" w:type="dxa"/>
            <w:tcBorders>
              <w:bottom w:val="nil"/>
            </w:tcBorders>
          </w:tcPr>
          <w:p w14:paraId="19B5691A" w14:textId="77777777" w:rsidR="00E13B2D" w:rsidRDefault="00E13B2D" w:rsidP="00DA0039">
            <w:pPr>
              <w:pStyle w:val="TableParagraph"/>
              <w:spacing w:line="240" w:lineRule="auto"/>
              <w:rPr>
                <w:rFonts w:ascii="Times New Roman"/>
                <w:sz w:val="12"/>
              </w:rPr>
            </w:pPr>
          </w:p>
        </w:tc>
        <w:tc>
          <w:tcPr>
            <w:tcW w:w="1701" w:type="dxa"/>
            <w:tcBorders>
              <w:bottom w:val="nil"/>
            </w:tcBorders>
          </w:tcPr>
          <w:p w14:paraId="5F8DD6A5" w14:textId="77777777" w:rsidR="00E13B2D" w:rsidRDefault="00E13B2D" w:rsidP="00DA0039">
            <w:pPr>
              <w:pStyle w:val="TableParagraph"/>
              <w:spacing w:line="160" w:lineRule="exact"/>
              <w:ind w:left="25"/>
              <w:rPr>
                <w:sz w:val="14"/>
              </w:rPr>
            </w:pPr>
            <w:r>
              <w:rPr>
                <w:sz w:val="14"/>
              </w:rPr>
              <w:t>SANTA</w:t>
            </w:r>
            <w:r>
              <w:rPr>
                <w:spacing w:val="-2"/>
                <w:sz w:val="14"/>
              </w:rPr>
              <w:t xml:space="preserve"> </w:t>
            </w:r>
            <w:r>
              <w:rPr>
                <w:sz w:val="14"/>
              </w:rPr>
              <w:t>MARIA</w:t>
            </w:r>
            <w:r>
              <w:rPr>
                <w:spacing w:val="-2"/>
                <w:sz w:val="14"/>
              </w:rPr>
              <w:t xml:space="preserve"> </w:t>
            </w:r>
            <w:r>
              <w:rPr>
                <w:sz w:val="14"/>
              </w:rPr>
              <w:t>DEL</w:t>
            </w:r>
            <w:r>
              <w:rPr>
                <w:spacing w:val="-4"/>
                <w:sz w:val="14"/>
              </w:rPr>
              <w:t xml:space="preserve"> </w:t>
            </w:r>
            <w:r>
              <w:rPr>
                <w:sz w:val="14"/>
              </w:rPr>
              <w:t>VALLE</w:t>
            </w:r>
            <w:r>
              <w:rPr>
                <w:spacing w:val="-3"/>
                <w:sz w:val="14"/>
              </w:rPr>
              <w:t xml:space="preserve"> </w:t>
            </w:r>
            <w:r>
              <w:rPr>
                <w:sz w:val="14"/>
              </w:rPr>
              <w:t>DE</w:t>
            </w:r>
          </w:p>
        </w:tc>
        <w:tc>
          <w:tcPr>
            <w:tcW w:w="2233" w:type="dxa"/>
            <w:tcBorders>
              <w:bottom w:val="nil"/>
            </w:tcBorders>
          </w:tcPr>
          <w:p w14:paraId="5F706DBA" w14:textId="77777777" w:rsidR="00E13B2D" w:rsidRDefault="00E13B2D" w:rsidP="00DA0039">
            <w:pPr>
              <w:pStyle w:val="TableParagraph"/>
              <w:spacing w:line="240" w:lineRule="auto"/>
              <w:rPr>
                <w:rFonts w:ascii="Times New Roman"/>
                <w:sz w:val="12"/>
              </w:rPr>
            </w:pPr>
          </w:p>
        </w:tc>
        <w:tc>
          <w:tcPr>
            <w:tcW w:w="605" w:type="dxa"/>
            <w:gridSpan w:val="2"/>
            <w:tcBorders>
              <w:bottom w:val="nil"/>
            </w:tcBorders>
          </w:tcPr>
          <w:p w14:paraId="772E6716" w14:textId="77777777" w:rsidR="00E13B2D" w:rsidRDefault="00E13B2D" w:rsidP="00DA0039">
            <w:pPr>
              <w:pStyle w:val="TableParagraph"/>
              <w:spacing w:line="240" w:lineRule="auto"/>
              <w:jc w:val="center"/>
              <w:rPr>
                <w:rFonts w:ascii="Times New Roman"/>
                <w:sz w:val="12"/>
              </w:rPr>
            </w:pPr>
          </w:p>
        </w:tc>
        <w:tc>
          <w:tcPr>
            <w:tcW w:w="973" w:type="dxa"/>
            <w:gridSpan w:val="2"/>
            <w:tcBorders>
              <w:top w:val="nil"/>
              <w:bottom w:val="nil"/>
            </w:tcBorders>
          </w:tcPr>
          <w:p w14:paraId="4A35B41F" w14:textId="77777777" w:rsidR="00E13B2D" w:rsidRDefault="00E13B2D" w:rsidP="00DA0039">
            <w:pPr>
              <w:pStyle w:val="TableParagraph"/>
              <w:spacing w:line="240" w:lineRule="auto"/>
              <w:rPr>
                <w:rFonts w:ascii="Times New Roman"/>
                <w:sz w:val="12"/>
              </w:rPr>
            </w:pPr>
          </w:p>
        </w:tc>
      </w:tr>
      <w:tr w:rsidR="00E13B2D" w14:paraId="0F8A50D8" w14:textId="77777777" w:rsidTr="009616C6">
        <w:trPr>
          <w:trHeight w:val="170"/>
        </w:trPr>
        <w:tc>
          <w:tcPr>
            <w:tcW w:w="3709" w:type="dxa"/>
            <w:tcBorders>
              <w:top w:val="nil"/>
            </w:tcBorders>
          </w:tcPr>
          <w:p w14:paraId="414E175B" w14:textId="4171F163" w:rsidR="00E13B2D" w:rsidRDefault="00E13B2D" w:rsidP="00DA0039">
            <w:pPr>
              <w:pStyle w:val="TableParagraph"/>
              <w:tabs>
                <w:tab w:val="left" w:pos="2255"/>
              </w:tabs>
              <w:spacing w:line="150" w:lineRule="exact"/>
              <w:ind w:left="26"/>
              <w:rPr>
                <w:sz w:val="14"/>
              </w:rPr>
            </w:pPr>
            <w:r>
              <w:rPr>
                <w:sz w:val="14"/>
              </w:rPr>
              <w:t>JOSEFA</w:t>
            </w:r>
            <w:r>
              <w:rPr>
                <w:spacing w:val="-3"/>
                <w:sz w:val="14"/>
              </w:rPr>
              <w:t xml:space="preserve"> </w:t>
            </w:r>
            <w:r>
              <w:rPr>
                <w:sz w:val="14"/>
              </w:rPr>
              <w:t>ORTIZ</w:t>
            </w:r>
            <w:r>
              <w:rPr>
                <w:spacing w:val="-4"/>
                <w:sz w:val="14"/>
              </w:rPr>
              <w:t xml:space="preserve"> </w:t>
            </w:r>
            <w:r>
              <w:rPr>
                <w:sz w:val="14"/>
              </w:rPr>
              <w:t>DE</w:t>
            </w:r>
            <w:r>
              <w:rPr>
                <w:spacing w:val="-5"/>
                <w:sz w:val="14"/>
              </w:rPr>
              <w:t xml:space="preserve"> </w:t>
            </w:r>
            <w:r>
              <w:rPr>
                <w:sz w:val="14"/>
              </w:rPr>
              <w:t>DOMINGUEZ</w:t>
            </w:r>
            <w:r w:rsidR="009616C6">
              <w:rPr>
                <w:sz w:val="14"/>
              </w:rPr>
              <w:t xml:space="preserve">             </w:t>
            </w:r>
            <w:r>
              <w:rPr>
                <w:spacing w:val="-1"/>
                <w:sz w:val="14"/>
              </w:rPr>
              <w:t>01/08/2022</w:t>
            </w:r>
            <w:r>
              <w:rPr>
                <w:spacing w:val="-7"/>
                <w:sz w:val="14"/>
              </w:rPr>
              <w:t xml:space="preserve"> </w:t>
            </w:r>
            <w:r>
              <w:rPr>
                <w:sz w:val="14"/>
              </w:rPr>
              <w:t>-</w:t>
            </w:r>
            <w:r>
              <w:rPr>
                <w:spacing w:val="-5"/>
                <w:sz w:val="14"/>
              </w:rPr>
              <w:t xml:space="preserve"> </w:t>
            </w:r>
            <w:r>
              <w:rPr>
                <w:sz w:val="14"/>
              </w:rPr>
              <w:t>30/09/2022</w:t>
            </w:r>
          </w:p>
        </w:tc>
        <w:tc>
          <w:tcPr>
            <w:tcW w:w="1701" w:type="dxa"/>
            <w:tcBorders>
              <w:top w:val="nil"/>
            </w:tcBorders>
          </w:tcPr>
          <w:p w14:paraId="6BE2DB0B" w14:textId="77777777" w:rsidR="00E13B2D" w:rsidRDefault="00E13B2D" w:rsidP="00DA0039">
            <w:pPr>
              <w:pStyle w:val="TableParagraph"/>
              <w:spacing w:line="150" w:lineRule="exact"/>
              <w:ind w:left="25"/>
              <w:rPr>
                <w:sz w:val="14"/>
              </w:rPr>
            </w:pPr>
            <w:r>
              <w:rPr>
                <w:sz w:val="14"/>
              </w:rPr>
              <w:t>GPE</w:t>
            </w:r>
          </w:p>
        </w:tc>
        <w:tc>
          <w:tcPr>
            <w:tcW w:w="2233" w:type="dxa"/>
            <w:tcBorders>
              <w:top w:val="nil"/>
            </w:tcBorders>
          </w:tcPr>
          <w:p w14:paraId="78FA1ECB" w14:textId="77777777" w:rsidR="00E13B2D" w:rsidRDefault="00E13B2D" w:rsidP="00DA0039">
            <w:pPr>
              <w:pStyle w:val="TableParagraph"/>
              <w:spacing w:line="150" w:lineRule="exact"/>
              <w:ind w:left="24"/>
              <w:rPr>
                <w:sz w:val="14"/>
              </w:rPr>
            </w:pPr>
            <w:r>
              <w:rPr>
                <w:sz w:val="14"/>
              </w:rPr>
              <w:t>ALVARO</w:t>
            </w:r>
            <w:r>
              <w:rPr>
                <w:spacing w:val="-4"/>
                <w:sz w:val="14"/>
              </w:rPr>
              <w:t xml:space="preserve"> </w:t>
            </w:r>
            <w:r>
              <w:rPr>
                <w:sz w:val="14"/>
              </w:rPr>
              <w:t>OBREGON</w:t>
            </w:r>
            <w:r>
              <w:rPr>
                <w:spacing w:val="-3"/>
                <w:sz w:val="14"/>
              </w:rPr>
              <w:t xml:space="preserve"> </w:t>
            </w:r>
            <w:r>
              <w:rPr>
                <w:sz w:val="14"/>
              </w:rPr>
              <w:t>Y</w:t>
            </w:r>
            <w:r>
              <w:rPr>
                <w:spacing w:val="-3"/>
                <w:sz w:val="14"/>
              </w:rPr>
              <w:t xml:space="preserve"> </w:t>
            </w:r>
            <w:r>
              <w:rPr>
                <w:sz w:val="14"/>
              </w:rPr>
              <w:t>RIVA</w:t>
            </w:r>
            <w:r>
              <w:rPr>
                <w:spacing w:val="-1"/>
                <w:sz w:val="14"/>
              </w:rPr>
              <w:t xml:space="preserve"> </w:t>
            </w:r>
            <w:r>
              <w:rPr>
                <w:sz w:val="14"/>
              </w:rPr>
              <w:t>PALACIO</w:t>
            </w:r>
          </w:p>
        </w:tc>
        <w:tc>
          <w:tcPr>
            <w:tcW w:w="605" w:type="dxa"/>
            <w:gridSpan w:val="2"/>
            <w:tcBorders>
              <w:top w:val="nil"/>
            </w:tcBorders>
          </w:tcPr>
          <w:p w14:paraId="2E7C3DDE" w14:textId="77777777" w:rsidR="00E13B2D" w:rsidRDefault="00E13B2D" w:rsidP="00DA0039">
            <w:pPr>
              <w:pStyle w:val="TableParagraph"/>
              <w:spacing w:line="150" w:lineRule="exact"/>
              <w:ind w:right="21"/>
              <w:jc w:val="center"/>
              <w:rPr>
                <w:sz w:val="14"/>
              </w:rPr>
            </w:pPr>
            <w:r>
              <w:rPr>
                <w:w w:val="99"/>
                <w:sz w:val="14"/>
              </w:rPr>
              <w:t>2</w:t>
            </w:r>
          </w:p>
        </w:tc>
        <w:tc>
          <w:tcPr>
            <w:tcW w:w="973" w:type="dxa"/>
            <w:gridSpan w:val="2"/>
            <w:tcBorders>
              <w:top w:val="nil"/>
            </w:tcBorders>
          </w:tcPr>
          <w:p w14:paraId="6F5E4BAE" w14:textId="77777777" w:rsidR="00E13B2D" w:rsidRDefault="00E13B2D" w:rsidP="00DA0039">
            <w:pPr>
              <w:pStyle w:val="TableParagraph"/>
              <w:spacing w:line="240" w:lineRule="auto"/>
              <w:rPr>
                <w:rFonts w:ascii="Times New Roman"/>
                <w:sz w:val="10"/>
              </w:rPr>
            </w:pPr>
          </w:p>
        </w:tc>
      </w:tr>
      <w:tr w:rsidR="00E13B2D" w14:paraId="651132E4" w14:textId="77777777" w:rsidTr="009616C6">
        <w:trPr>
          <w:trHeight w:val="167"/>
        </w:trPr>
        <w:tc>
          <w:tcPr>
            <w:tcW w:w="7655" w:type="dxa"/>
            <w:gridSpan w:val="4"/>
            <w:tcBorders>
              <w:left w:val="nil"/>
              <w:bottom w:val="nil"/>
            </w:tcBorders>
          </w:tcPr>
          <w:p w14:paraId="484C210C" w14:textId="77777777" w:rsidR="00E13B2D" w:rsidRDefault="00E13B2D" w:rsidP="00DA0039">
            <w:pPr>
              <w:pStyle w:val="TableParagraph"/>
              <w:spacing w:line="240" w:lineRule="auto"/>
              <w:rPr>
                <w:rFonts w:ascii="Times New Roman"/>
                <w:sz w:val="10"/>
              </w:rPr>
            </w:pPr>
          </w:p>
        </w:tc>
        <w:tc>
          <w:tcPr>
            <w:tcW w:w="605" w:type="dxa"/>
            <w:gridSpan w:val="2"/>
          </w:tcPr>
          <w:p w14:paraId="2B9C9424" w14:textId="77777777" w:rsidR="00E13B2D" w:rsidRDefault="00E13B2D" w:rsidP="00DA0039">
            <w:pPr>
              <w:pStyle w:val="TableParagraph"/>
              <w:ind w:right="22"/>
              <w:jc w:val="center"/>
              <w:rPr>
                <w:sz w:val="14"/>
              </w:rPr>
            </w:pPr>
            <w:r>
              <w:rPr>
                <w:sz w:val="14"/>
              </w:rPr>
              <w:t>10</w:t>
            </w:r>
          </w:p>
        </w:tc>
        <w:tc>
          <w:tcPr>
            <w:tcW w:w="961" w:type="dxa"/>
          </w:tcPr>
          <w:p w14:paraId="30EBE732" w14:textId="77777777" w:rsidR="00E13B2D" w:rsidRDefault="00E13B2D" w:rsidP="00DA0039">
            <w:pPr>
              <w:pStyle w:val="TableParagraph"/>
              <w:spacing w:line="240" w:lineRule="auto"/>
              <w:rPr>
                <w:rFonts w:ascii="Times New Roman"/>
                <w:sz w:val="10"/>
              </w:rPr>
            </w:pPr>
          </w:p>
        </w:tc>
      </w:tr>
      <w:bookmarkEnd w:id="5"/>
    </w:tbl>
    <w:p w14:paraId="63739BE6" w14:textId="16F82B51" w:rsidR="00D813C1" w:rsidRDefault="00D813C1" w:rsidP="00C9766D">
      <w:pPr>
        <w:spacing w:after="0" w:line="240" w:lineRule="auto"/>
        <w:ind w:left="284"/>
        <w:jc w:val="center"/>
        <w:rPr>
          <w:rFonts w:ascii="Avenir Next LT Pro" w:hAnsi="Avenir Next LT Pro" w:cstheme="minorHAnsi"/>
          <w:sz w:val="24"/>
          <w:szCs w:val="24"/>
          <w:lang w:eastAsia="es-MX"/>
        </w:rPr>
      </w:pPr>
    </w:p>
    <w:tbl>
      <w:tblPr>
        <w:tblStyle w:val="TableNormal"/>
        <w:tblW w:w="9221"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92"/>
        <w:gridCol w:w="1880"/>
        <w:gridCol w:w="2228"/>
        <w:gridCol w:w="1121"/>
      </w:tblGrid>
      <w:tr w:rsidR="00E13B2D" w14:paraId="1F4894F4" w14:textId="77777777" w:rsidTr="009616C6">
        <w:trPr>
          <w:trHeight w:val="221"/>
        </w:trPr>
        <w:tc>
          <w:tcPr>
            <w:tcW w:w="9221" w:type="dxa"/>
            <w:gridSpan w:val="4"/>
            <w:tcBorders>
              <w:top w:val="single" w:sz="4" w:space="0" w:color="auto"/>
              <w:left w:val="single" w:sz="4" w:space="0" w:color="auto"/>
              <w:bottom w:val="single" w:sz="4" w:space="0" w:color="auto"/>
              <w:right w:val="single" w:sz="4" w:space="0" w:color="auto"/>
            </w:tcBorders>
            <w:shd w:val="clear" w:color="auto" w:fill="D0CECE"/>
          </w:tcPr>
          <w:p w14:paraId="33214B0A" w14:textId="75D4ACF1" w:rsidR="00E13B2D" w:rsidRDefault="00E13B2D" w:rsidP="00DA0039">
            <w:pPr>
              <w:pStyle w:val="TableParagraph"/>
              <w:spacing w:before="1" w:line="200" w:lineRule="exact"/>
              <w:ind w:left="2614" w:right="2627"/>
              <w:jc w:val="center"/>
              <w:rPr>
                <w:b/>
                <w:sz w:val="17"/>
              </w:rPr>
            </w:pPr>
            <w:bookmarkStart w:id="6" w:name="_Hlk98938494"/>
            <w:r>
              <w:rPr>
                <w:b/>
                <w:sz w:val="17"/>
              </w:rPr>
              <w:t>OBRAS</w:t>
            </w:r>
            <w:r>
              <w:rPr>
                <w:b/>
                <w:spacing w:val="23"/>
                <w:sz w:val="17"/>
              </w:rPr>
              <w:t xml:space="preserve"> </w:t>
            </w:r>
            <w:r>
              <w:rPr>
                <w:b/>
                <w:sz w:val="17"/>
              </w:rPr>
              <w:t>COMPLEMENTARIAS</w:t>
            </w:r>
            <w:r>
              <w:rPr>
                <w:b/>
                <w:spacing w:val="23"/>
                <w:sz w:val="17"/>
              </w:rPr>
              <w:t xml:space="preserve"> </w:t>
            </w:r>
            <w:r>
              <w:rPr>
                <w:b/>
                <w:sz w:val="17"/>
              </w:rPr>
              <w:t>RECURSO</w:t>
            </w:r>
            <w:r>
              <w:rPr>
                <w:b/>
                <w:spacing w:val="20"/>
                <w:sz w:val="17"/>
              </w:rPr>
              <w:t xml:space="preserve"> </w:t>
            </w:r>
            <w:r>
              <w:rPr>
                <w:b/>
                <w:sz w:val="17"/>
              </w:rPr>
              <w:t>MUNICIPAL</w:t>
            </w:r>
          </w:p>
        </w:tc>
      </w:tr>
      <w:tr w:rsidR="00E13B2D" w14:paraId="3401B06C" w14:textId="77777777" w:rsidTr="009616C6">
        <w:trPr>
          <w:trHeight w:val="213"/>
        </w:trPr>
        <w:tc>
          <w:tcPr>
            <w:tcW w:w="3992" w:type="dxa"/>
            <w:tcBorders>
              <w:top w:val="single" w:sz="4" w:space="0" w:color="auto"/>
            </w:tcBorders>
            <w:shd w:val="clear" w:color="auto" w:fill="D0CECE"/>
          </w:tcPr>
          <w:p w14:paraId="3E8711B5" w14:textId="77777777" w:rsidR="00E13B2D" w:rsidRDefault="00E13B2D" w:rsidP="00DA0039">
            <w:pPr>
              <w:pStyle w:val="TableParagraph"/>
              <w:spacing w:before="4" w:line="188" w:lineRule="exact"/>
              <w:ind w:left="129" w:right="141"/>
              <w:jc w:val="center"/>
              <w:rPr>
                <w:b/>
                <w:sz w:val="17"/>
              </w:rPr>
            </w:pPr>
            <w:r>
              <w:rPr>
                <w:b/>
                <w:w w:val="105"/>
                <w:sz w:val="17"/>
              </w:rPr>
              <w:t>OBRA</w:t>
            </w:r>
          </w:p>
        </w:tc>
        <w:tc>
          <w:tcPr>
            <w:tcW w:w="1880" w:type="dxa"/>
            <w:tcBorders>
              <w:top w:val="single" w:sz="4" w:space="0" w:color="auto"/>
            </w:tcBorders>
            <w:shd w:val="clear" w:color="auto" w:fill="D0CECE"/>
          </w:tcPr>
          <w:p w14:paraId="5EBF2804" w14:textId="77777777" w:rsidR="00E13B2D" w:rsidRDefault="00E13B2D" w:rsidP="00DA0039">
            <w:pPr>
              <w:pStyle w:val="TableParagraph"/>
              <w:spacing w:before="4" w:line="188" w:lineRule="exact"/>
              <w:ind w:left="620"/>
              <w:rPr>
                <w:b/>
                <w:sz w:val="17"/>
              </w:rPr>
            </w:pPr>
            <w:r>
              <w:rPr>
                <w:b/>
                <w:w w:val="105"/>
                <w:sz w:val="17"/>
              </w:rPr>
              <w:t>ESTATUS</w:t>
            </w:r>
          </w:p>
        </w:tc>
        <w:tc>
          <w:tcPr>
            <w:tcW w:w="2228" w:type="dxa"/>
            <w:tcBorders>
              <w:top w:val="single" w:sz="4" w:space="0" w:color="auto"/>
            </w:tcBorders>
            <w:shd w:val="clear" w:color="auto" w:fill="D0CECE"/>
          </w:tcPr>
          <w:p w14:paraId="666F046E" w14:textId="77777777" w:rsidR="00E13B2D" w:rsidRDefault="00E13B2D" w:rsidP="00DA0039">
            <w:pPr>
              <w:pStyle w:val="TableParagraph"/>
              <w:spacing w:before="4" w:line="188" w:lineRule="exact"/>
              <w:ind w:left="675"/>
              <w:rPr>
                <w:b/>
                <w:sz w:val="17"/>
              </w:rPr>
            </w:pPr>
            <w:r>
              <w:rPr>
                <w:b/>
                <w:w w:val="105"/>
                <w:sz w:val="17"/>
              </w:rPr>
              <w:t>PROGRAMA</w:t>
            </w:r>
          </w:p>
        </w:tc>
        <w:tc>
          <w:tcPr>
            <w:tcW w:w="1121" w:type="dxa"/>
            <w:tcBorders>
              <w:top w:val="single" w:sz="4" w:space="0" w:color="auto"/>
            </w:tcBorders>
            <w:shd w:val="clear" w:color="auto" w:fill="D0CECE"/>
          </w:tcPr>
          <w:p w14:paraId="4C09EE24" w14:textId="77777777" w:rsidR="00E13B2D" w:rsidRDefault="00E13B2D" w:rsidP="00DA0039">
            <w:pPr>
              <w:pStyle w:val="TableParagraph"/>
              <w:spacing w:before="4" w:line="188" w:lineRule="exact"/>
              <w:ind w:left="79"/>
              <w:rPr>
                <w:b/>
                <w:sz w:val="17"/>
              </w:rPr>
            </w:pPr>
            <w:r>
              <w:rPr>
                <w:b/>
                <w:w w:val="105"/>
                <w:sz w:val="17"/>
              </w:rPr>
              <w:t>LOCALIDAD</w:t>
            </w:r>
          </w:p>
        </w:tc>
      </w:tr>
      <w:tr w:rsidR="00E13B2D" w14:paraId="6E8F582D" w14:textId="77777777" w:rsidTr="00E13B2D">
        <w:trPr>
          <w:trHeight w:val="167"/>
        </w:trPr>
        <w:tc>
          <w:tcPr>
            <w:tcW w:w="3992" w:type="dxa"/>
          </w:tcPr>
          <w:p w14:paraId="3FD9F4CE" w14:textId="77777777" w:rsidR="00E13B2D" w:rsidRDefault="00E13B2D" w:rsidP="00DA0039">
            <w:pPr>
              <w:pStyle w:val="TableParagraph"/>
              <w:ind w:left="26"/>
              <w:rPr>
                <w:sz w:val="14"/>
              </w:rPr>
            </w:pPr>
            <w:r>
              <w:rPr>
                <w:sz w:val="14"/>
              </w:rPr>
              <w:t>PRIMERA</w:t>
            </w:r>
            <w:r>
              <w:rPr>
                <w:spacing w:val="-3"/>
                <w:sz w:val="14"/>
              </w:rPr>
              <w:t xml:space="preserve"> </w:t>
            </w:r>
            <w:r>
              <w:rPr>
                <w:sz w:val="14"/>
              </w:rPr>
              <w:t>ETAPA</w:t>
            </w:r>
            <w:r>
              <w:rPr>
                <w:spacing w:val="-3"/>
                <w:sz w:val="14"/>
              </w:rPr>
              <w:t xml:space="preserve"> </w:t>
            </w:r>
            <w:r>
              <w:rPr>
                <w:sz w:val="14"/>
              </w:rPr>
              <w:t>PANTEON</w:t>
            </w:r>
            <w:r>
              <w:rPr>
                <w:spacing w:val="-5"/>
                <w:sz w:val="14"/>
              </w:rPr>
              <w:t xml:space="preserve"> </w:t>
            </w:r>
            <w:r>
              <w:rPr>
                <w:sz w:val="14"/>
              </w:rPr>
              <w:t>RECINTO</w:t>
            </w:r>
            <w:r>
              <w:rPr>
                <w:spacing w:val="-5"/>
                <w:sz w:val="14"/>
              </w:rPr>
              <w:t xml:space="preserve"> </w:t>
            </w:r>
            <w:r>
              <w:rPr>
                <w:sz w:val="14"/>
              </w:rPr>
              <w:t>SANTA</w:t>
            </w:r>
            <w:r>
              <w:rPr>
                <w:spacing w:val="-3"/>
                <w:sz w:val="14"/>
              </w:rPr>
              <w:t xml:space="preserve"> </w:t>
            </w:r>
            <w:r>
              <w:rPr>
                <w:sz w:val="14"/>
              </w:rPr>
              <w:t>MARÍA</w:t>
            </w:r>
            <w:r>
              <w:rPr>
                <w:spacing w:val="-3"/>
                <w:sz w:val="14"/>
              </w:rPr>
              <w:t xml:space="preserve"> </w:t>
            </w:r>
            <w:r>
              <w:rPr>
                <w:sz w:val="14"/>
              </w:rPr>
              <w:t>DE GUADALUPE</w:t>
            </w:r>
          </w:p>
        </w:tc>
        <w:tc>
          <w:tcPr>
            <w:tcW w:w="1880" w:type="dxa"/>
          </w:tcPr>
          <w:p w14:paraId="279146F3" w14:textId="77777777" w:rsidR="00E13B2D" w:rsidRDefault="00E13B2D" w:rsidP="00DA0039">
            <w:pPr>
              <w:pStyle w:val="TableParagraph"/>
              <w:spacing w:line="240" w:lineRule="auto"/>
              <w:rPr>
                <w:rFonts w:ascii="Times New Roman"/>
                <w:sz w:val="10"/>
              </w:rPr>
            </w:pPr>
          </w:p>
        </w:tc>
        <w:tc>
          <w:tcPr>
            <w:tcW w:w="2228" w:type="dxa"/>
          </w:tcPr>
          <w:p w14:paraId="0B5B9007" w14:textId="77777777" w:rsidR="00E13B2D" w:rsidRDefault="00E13B2D" w:rsidP="00DA0039">
            <w:pPr>
              <w:pStyle w:val="TableParagraph"/>
              <w:spacing w:line="240" w:lineRule="auto"/>
              <w:rPr>
                <w:rFonts w:ascii="Times New Roman"/>
                <w:sz w:val="10"/>
              </w:rPr>
            </w:pPr>
          </w:p>
        </w:tc>
        <w:tc>
          <w:tcPr>
            <w:tcW w:w="1121" w:type="dxa"/>
          </w:tcPr>
          <w:p w14:paraId="52B1156A" w14:textId="77777777" w:rsidR="00E13B2D" w:rsidRDefault="00E13B2D" w:rsidP="00DA0039">
            <w:pPr>
              <w:pStyle w:val="TableParagraph"/>
              <w:spacing w:line="240" w:lineRule="auto"/>
              <w:rPr>
                <w:rFonts w:ascii="Times New Roman"/>
                <w:sz w:val="10"/>
              </w:rPr>
            </w:pPr>
          </w:p>
        </w:tc>
      </w:tr>
      <w:tr w:rsidR="00E13B2D" w14:paraId="0BDD0410" w14:textId="77777777" w:rsidTr="00E13B2D">
        <w:trPr>
          <w:trHeight w:val="167"/>
        </w:trPr>
        <w:tc>
          <w:tcPr>
            <w:tcW w:w="3992" w:type="dxa"/>
          </w:tcPr>
          <w:p w14:paraId="0C3699EE" w14:textId="77777777" w:rsidR="00E13B2D" w:rsidRDefault="00E13B2D" w:rsidP="00DA0039">
            <w:pPr>
              <w:pStyle w:val="TableParagraph"/>
              <w:ind w:left="26"/>
              <w:rPr>
                <w:sz w:val="14"/>
              </w:rPr>
            </w:pPr>
            <w:r>
              <w:rPr>
                <w:sz w:val="14"/>
              </w:rPr>
              <w:t>INSTALACIÓN</w:t>
            </w:r>
            <w:r>
              <w:rPr>
                <w:spacing w:val="-8"/>
                <w:sz w:val="14"/>
              </w:rPr>
              <w:t xml:space="preserve"> </w:t>
            </w:r>
            <w:r>
              <w:rPr>
                <w:sz w:val="14"/>
              </w:rPr>
              <w:t>DE</w:t>
            </w:r>
            <w:r>
              <w:rPr>
                <w:spacing w:val="-7"/>
                <w:sz w:val="14"/>
              </w:rPr>
              <w:t xml:space="preserve"> </w:t>
            </w:r>
            <w:r>
              <w:rPr>
                <w:sz w:val="14"/>
              </w:rPr>
              <w:t>JUEGOS</w:t>
            </w:r>
            <w:r>
              <w:rPr>
                <w:spacing w:val="-5"/>
                <w:sz w:val="14"/>
              </w:rPr>
              <w:t xml:space="preserve"> </w:t>
            </w:r>
            <w:r>
              <w:rPr>
                <w:sz w:val="14"/>
              </w:rPr>
              <w:t>INFANTILES</w:t>
            </w:r>
            <w:r>
              <w:rPr>
                <w:spacing w:val="-5"/>
                <w:sz w:val="14"/>
              </w:rPr>
              <w:t xml:space="preserve"> </w:t>
            </w:r>
            <w:r>
              <w:rPr>
                <w:sz w:val="14"/>
              </w:rPr>
              <w:t>COMUNIDAD</w:t>
            </w:r>
            <w:r>
              <w:rPr>
                <w:spacing w:val="-6"/>
                <w:sz w:val="14"/>
              </w:rPr>
              <w:t xml:space="preserve"> </w:t>
            </w:r>
            <w:r>
              <w:rPr>
                <w:sz w:val="14"/>
              </w:rPr>
              <w:t>SANTIAGO</w:t>
            </w:r>
          </w:p>
        </w:tc>
        <w:tc>
          <w:tcPr>
            <w:tcW w:w="1880" w:type="dxa"/>
          </w:tcPr>
          <w:p w14:paraId="25BC0260" w14:textId="77777777" w:rsidR="00E13B2D" w:rsidRDefault="00E13B2D" w:rsidP="00DA0039">
            <w:pPr>
              <w:pStyle w:val="TableParagraph"/>
              <w:spacing w:line="240" w:lineRule="auto"/>
              <w:rPr>
                <w:rFonts w:ascii="Times New Roman"/>
                <w:sz w:val="10"/>
              </w:rPr>
            </w:pPr>
          </w:p>
        </w:tc>
        <w:tc>
          <w:tcPr>
            <w:tcW w:w="2228" w:type="dxa"/>
          </w:tcPr>
          <w:p w14:paraId="38B3D838" w14:textId="77777777" w:rsidR="00E13B2D" w:rsidRDefault="00E13B2D" w:rsidP="00DA0039">
            <w:pPr>
              <w:pStyle w:val="TableParagraph"/>
              <w:spacing w:line="240" w:lineRule="auto"/>
              <w:rPr>
                <w:rFonts w:ascii="Times New Roman"/>
                <w:sz w:val="10"/>
              </w:rPr>
            </w:pPr>
          </w:p>
        </w:tc>
        <w:tc>
          <w:tcPr>
            <w:tcW w:w="1121" w:type="dxa"/>
          </w:tcPr>
          <w:p w14:paraId="667AB0C9" w14:textId="77777777" w:rsidR="00E13B2D" w:rsidRDefault="00E13B2D" w:rsidP="00DA0039">
            <w:pPr>
              <w:pStyle w:val="TableParagraph"/>
              <w:spacing w:line="240" w:lineRule="auto"/>
              <w:rPr>
                <w:rFonts w:ascii="Times New Roman"/>
                <w:sz w:val="10"/>
              </w:rPr>
            </w:pPr>
          </w:p>
        </w:tc>
      </w:tr>
      <w:tr w:rsidR="00E13B2D" w14:paraId="5E69F7B7" w14:textId="77777777" w:rsidTr="00E13B2D">
        <w:trPr>
          <w:trHeight w:val="167"/>
        </w:trPr>
        <w:tc>
          <w:tcPr>
            <w:tcW w:w="3992" w:type="dxa"/>
          </w:tcPr>
          <w:p w14:paraId="38F182A6" w14:textId="77777777" w:rsidR="00E13B2D" w:rsidRDefault="00E13B2D" w:rsidP="00DA0039">
            <w:pPr>
              <w:pStyle w:val="TableParagraph"/>
              <w:ind w:left="26"/>
              <w:rPr>
                <w:sz w:val="14"/>
              </w:rPr>
            </w:pPr>
            <w:r>
              <w:rPr>
                <w:sz w:val="14"/>
              </w:rPr>
              <w:t>ACCESO</w:t>
            </w:r>
            <w:r>
              <w:rPr>
                <w:spacing w:val="-6"/>
                <w:sz w:val="14"/>
              </w:rPr>
              <w:t xml:space="preserve"> </w:t>
            </w:r>
            <w:r>
              <w:rPr>
                <w:sz w:val="14"/>
              </w:rPr>
              <w:t>SECUNDARIA</w:t>
            </w:r>
            <w:r>
              <w:rPr>
                <w:spacing w:val="-4"/>
                <w:sz w:val="14"/>
              </w:rPr>
              <w:t xml:space="preserve"> </w:t>
            </w:r>
            <w:r>
              <w:rPr>
                <w:sz w:val="14"/>
              </w:rPr>
              <w:t>TECNICA</w:t>
            </w:r>
            <w:r>
              <w:rPr>
                <w:spacing w:val="-4"/>
                <w:sz w:val="14"/>
              </w:rPr>
              <w:t xml:space="preserve"> </w:t>
            </w:r>
            <w:r>
              <w:rPr>
                <w:sz w:val="14"/>
              </w:rPr>
              <w:t>32</w:t>
            </w:r>
          </w:p>
        </w:tc>
        <w:tc>
          <w:tcPr>
            <w:tcW w:w="1880" w:type="dxa"/>
          </w:tcPr>
          <w:p w14:paraId="242DF3EC" w14:textId="77777777" w:rsidR="00E13B2D" w:rsidRDefault="00E13B2D" w:rsidP="00DA0039">
            <w:pPr>
              <w:pStyle w:val="TableParagraph"/>
              <w:spacing w:line="240" w:lineRule="auto"/>
              <w:rPr>
                <w:rFonts w:ascii="Times New Roman"/>
                <w:sz w:val="10"/>
              </w:rPr>
            </w:pPr>
          </w:p>
        </w:tc>
        <w:tc>
          <w:tcPr>
            <w:tcW w:w="2228" w:type="dxa"/>
          </w:tcPr>
          <w:p w14:paraId="11F36181" w14:textId="77777777" w:rsidR="00E13B2D" w:rsidRDefault="00E13B2D" w:rsidP="00DA0039">
            <w:pPr>
              <w:pStyle w:val="TableParagraph"/>
              <w:spacing w:line="240" w:lineRule="auto"/>
              <w:rPr>
                <w:rFonts w:ascii="Times New Roman"/>
                <w:sz w:val="10"/>
              </w:rPr>
            </w:pPr>
          </w:p>
        </w:tc>
        <w:tc>
          <w:tcPr>
            <w:tcW w:w="1121" w:type="dxa"/>
          </w:tcPr>
          <w:p w14:paraId="40F05141" w14:textId="77777777" w:rsidR="00E13B2D" w:rsidRDefault="00E13B2D" w:rsidP="00DA0039">
            <w:pPr>
              <w:pStyle w:val="TableParagraph"/>
              <w:spacing w:line="240" w:lineRule="auto"/>
              <w:rPr>
                <w:rFonts w:ascii="Times New Roman"/>
                <w:sz w:val="10"/>
              </w:rPr>
            </w:pPr>
          </w:p>
        </w:tc>
      </w:tr>
      <w:tr w:rsidR="00E13B2D" w14:paraId="07B6D661" w14:textId="77777777" w:rsidTr="00E13B2D">
        <w:trPr>
          <w:trHeight w:val="167"/>
        </w:trPr>
        <w:tc>
          <w:tcPr>
            <w:tcW w:w="3992" w:type="dxa"/>
          </w:tcPr>
          <w:p w14:paraId="2250FDCD" w14:textId="77777777" w:rsidR="00E13B2D" w:rsidRDefault="00E13B2D" w:rsidP="00DA0039">
            <w:pPr>
              <w:pStyle w:val="TableParagraph"/>
              <w:ind w:left="26"/>
              <w:rPr>
                <w:sz w:val="14"/>
              </w:rPr>
            </w:pPr>
            <w:r>
              <w:rPr>
                <w:sz w:val="14"/>
              </w:rPr>
              <w:t>INSTALACIÓN</w:t>
            </w:r>
            <w:r>
              <w:rPr>
                <w:spacing w:val="-6"/>
                <w:sz w:val="14"/>
              </w:rPr>
              <w:t xml:space="preserve"> </w:t>
            </w:r>
            <w:r>
              <w:rPr>
                <w:sz w:val="14"/>
              </w:rPr>
              <w:t>DE</w:t>
            </w:r>
            <w:r>
              <w:rPr>
                <w:spacing w:val="-5"/>
                <w:sz w:val="14"/>
              </w:rPr>
              <w:t xml:space="preserve"> </w:t>
            </w:r>
            <w:r>
              <w:rPr>
                <w:sz w:val="14"/>
              </w:rPr>
              <w:t>RED</w:t>
            </w:r>
            <w:r>
              <w:rPr>
                <w:spacing w:val="-3"/>
                <w:sz w:val="14"/>
              </w:rPr>
              <w:t xml:space="preserve"> </w:t>
            </w:r>
            <w:r>
              <w:rPr>
                <w:sz w:val="14"/>
              </w:rPr>
              <w:t>DE</w:t>
            </w:r>
            <w:r>
              <w:rPr>
                <w:spacing w:val="-5"/>
                <w:sz w:val="14"/>
              </w:rPr>
              <w:t xml:space="preserve"> </w:t>
            </w:r>
            <w:r>
              <w:rPr>
                <w:sz w:val="14"/>
              </w:rPr>
              <w:t>AGUA</w:t>
            </w:r>
            <w:r>
              <w:rPr>
                <w:spacing w:val="-3"/>
                <w:sz w:val="14"/>
              </w:rPr>
              <w:t xml:space="preserve"> </w:t>
            </w:r>
            <w:r>
              <w:rPr>
                <w:sz w:val="14"/>
              </w:rPr>
              <w:t>COMUNIDAD</w:t>
            </w:r>
            <w:r>
              <w:rPr>
                <w:spacing w:val="-3"/>
                <w:sz w:val="14"/>
              </w:rPr>
              <w:t xml:space="preserve"> </w:t>
            </w:r>
            <w:r>
              <w:rPr>
                <w:sz w:val="14"/>
              </w:rPr>
              <w:t>DE</w:t>
            </w:r>
            <w:r>
              <w:rPr>
                <w:spacing w:val="-5"/>
                <w:sz w:val="14"/>
              </w:rPr>
              <w:t xml:space="preserve"> </w:t>
            </w:r>
            <w:r>
              <w:rPr>
                <w:sz w:val="14"/>
              </w:rPr>
              <w:t>MEZCALITOS</w:t>
            </w:r>
          </w:p>
        </w:tc>
        <w:tc>
          <w:tcPr>
            <w:tcW w:w="1880" w:type="dxa"/>
          </w:tcPr>
          <w:p w14:paraId="18255E8B" w14:textId="77777777" w:rsidR="00E13B2D" w:rsidRDefault="00E13B2D" w:rsidP="00DA0039">
            <w:pPr>
              <w:pStyle w:val="TableParagraph"/>
              <w:spacing w:line="240" w:lineRule="auto"/>
              <w:rPr>
                <w:rFonts w:ascii="Times New Roman"/>
                <w:sz w:val="10"/>
              </w:rPr>
            </w:pPr>
          </w:p>
        </w:tc>
        <w:tc>
          <w:tcPr>
            <w:tcW w:w="2228" w:type="dxa"/>
          </w:tcPr>
          <w:p w14:paraId="6CA8AF65" w14:textId="77777777" w:rsidR="00E13B2D" w:rsidRDefault="00E13B2D" w:rsidP="00DA0039">
            <w:pPr>
              <w:pStyle w:val="TableParagraph"/>
              <w:spacing w:line="240" w:lineRule="auto"/>
              <w:rPr>
                <w:rFonts w:ascii="Times New Roman"/>
                <w:sz w:val="10"/>
              </w:rPr>
            </w:pPr>
          </w:p>
        </w:tc>
        <w:tc>
          <w:tcPr>
            <w:tcW w:w="1121" w:type="dxa"/>
          </w:tcPr>
          <w:p w14:paraId="1E5D98AD" w14:textId="77777777" w:rsidR="00E13B2D" w:rsidRDefault="00E13B2D" w:rsidP="00DA0039">
            <w:pPr>
              <w:pStyle w:val="TableParagraph"/>
              <w:spacing w:line="240" w:lineRule="auto"/>
              <w:rPr>
                <w:rFonts w:ascii="Times New Roman"/>
                <w:sz w:val="10"/>
              </w:rPr>
            </w:pPr>
          </w:p>
        </w:tc>
      </w:tr>
      <w:bookmarkEnd w:id="6"/>
    </w:tbl>
    <w:p w14:paraId="49A27261" w14:textId="77777777" w:rsidR="00E13B2D" w:rsidRDefault="00E13B2D" w:rsidP="00C9766D">
      <w:pPr>
        <w:spacing w:after="0" w:line="240" w:lineRule="auto"/>
        <w:ind w:left="284"/>
        <w:jc w:val="center"/>
        <w:rPr>
          <w:rFonts w:ascii="Avenir Next LT Pro" w:hAnsi="Avenir Next LT Pro" w:cstheme="minorHAnsi"/>
          <w:sz w:val="24"/>
          <w:szCs w:val="24"/>
          <w:lang w:eastAsia="es-MX"/>
        </w:rPr>
      </w:pPr>
    </w:p>
    <w:p w14:paraId="2C78AF86" w14:textId="4C73B77D" w:rsidR="00626B21" w:rsidRDefault="00626B21" w:rsidP="007547F2">
      <w:pPr>
        <w:spacing w:after="0" w:line="240" w:lineRule="auto"/>
        <w:ind w:left="284"/>
        <w:jc w:val="both"/>
        <w:rPr>
          <w:rFonts w:ascii="Avenir Next LT Pro" w:hAnsi="Avenir Next LT Pro" w:cstheme="minorHAnsi"/>
          <w:sz w:val="24"/>
          <w:szCs w:val="24"/>
          <w:lang w:eastAsia="es-MX"/>
        </w:rPr>
      </w:pPr>
      <w:r w:rsidRPr="00C9766D">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0E530A09" w14:textId="22B4A3A8" w:rsidR="007547F2" w:rsidRDefault="007547F2" w:rsidP="007547F2">
      <w:pPr>
        <w:spacing w:after="0" w:line="240" w:lineRule="auto"/>
        <w:ind w:left="284"/>
        <w:jc w:val="both"/>
        <w:rPr>
          <w:rFonts w:ascii="Avenir Next LT Pro" w:hAnsi="Avenir Next LT Pro" w:cstheme="minorHAnsi"/>
          <w:sz w:val="24"/>
          <w:szCs w:val="24"/>
          <w:lang w:eastAsia="es-MX"/>
        </w:rPr>
      </w:pPr>
    </w:p>
    <w:p w14:paraId="38C5F5F5" w14:textId="72BA9FFA" w:rsidR="009674F6" w:rsidRPr="00C9766D" w:rsidRDefault="0025194C" w:rsidP="00C9766D">
      <w:pPr>
        <w:pStyle w:val="Default"/>
        <w:ind w:left="284"/>
        <w:jc w:val="both"/>
        <w:rPr>
          <w:rFonts w:ascii="Avenir Next LT Pro" w:hAnsi="Avenir Next LT Pro"/>
        </w:rPr>
      </w:pPr>
      <w:r w:rsidRPr="00687DA9">
        <w:rPr>
          <w:rFonts w:ascii="Bookman Old Style" w:hAnsi="Bookman Old Style" w:cstheme="minorHAnsi"/>
          <w:b/>
          <w:bCs/>
          <w:lang w:eastAsia="es-MX"/>
        </w:rPr>
        <w:t>SÉ</w:t>
      </w:r>
      <w:r w:rsidR="001A3F6D" w:rsidRPr="00687DA9">
        <w:rPr>
          <w:rFonts w:ascii="Bookman Old Style" w:hAnsi="Bookman Old Style" w:cstheme="minorHAnsi"/>
          <w:b/>
          <w:bCs/>
          <w:lang w:eastAsia="es-MX"/>
        </w:rPr>
        <w:t>XTO</w:t>
      </w:r>
      <w:r w:rsidRPr="00687DA9">
        <w:rPr>
          <w:rFonts w:ascii="Bookman Old Style" w:hAnsi="Bookman Old Style" w:cstheme="minorHAnsi"/>
          <w:lang w:eastAsia="es-MX"/>
        </w:rPr>
        <w:t>:</w:t>
      </w:r>
      <w:r w:rsidRPr="00C9766D">
        <w:rPr>
          <w:rFonts w:ascii="Avenir Next LT Pro" w:hAnsi="Avenir Next LT Pro" w:cstheme="minorHAnsi"/>
          <w:lang w:eastAsia="es-MX"/>
        </w:rPr>
        <w:t xml:space="preserve"> </w:t>
      </w:r>
      <w:r w:rsidR="009674F6" w:rsidRPr="00C9766D">
        <w:rPr>
          <w:rFonts w:ascii="Avenir Next LT Pro" w:hAnsi="Avenir Next LT Pro" w:cstheme="minorHAnsi"/>
          <w:lang w:eastAsia="es-MX"/>
        </w:rPr>
        <w:t>Análisis y en su caso aprobación por parte del Pleno del Ayuntamiento del Protocolo Interno de Prevención, Investigación y Sanción de Hostigamiento Sexual y Acoso Sexual del Gobierno Municipal de Tecalitlán</w:t>
      </w:r>
      <w:r w:rsidR="008A1330">
        <w:rPr>
          <w:rFonts w:ascii="Avenir Next LT Pro" w:hAnsi="Avenir Next LT Pro" w:cstheme="minorHAnsi"/>
          <w:lang w:eastAsia="es-MX"/>
        </w:rPr>
        <w:t>,</w:t>
      </w:r>
      <w:r w:rsidR="009674F6" w:rsidRPr="00C9766D">
        <w:rPr>
          <w:rFonts w:ascii="Avenir Next LT Pro" w:hAnsi="Avenir Next LT Pro" w:cstheme="minorHAnsi"/>
          <w:lang w:eastAsia="es-MX"/>
        </w:rPr>
        <w:t xml:space="preserve"> Jalisco.</w:t>
      </w:r>
      <w:r w:rsidR="009674F6" w:rsidRPr="00C9766D">
        <w:rPr>
          <w:rFonts w:ascii="Avenir Next LT Pro" w:hAnsi="Avenir Next LT Pro"/>
        </w:rPr>
        <w:t xml:space="preserve"> </w:t>
      </w:r>
    </w:p>
    <w:p w14:paraId="1D797A51" w14:textId="77777777" w:rsidR="009674F6" w:rsidRPr="00C9766D" w:rsidRDefault="009674F6" w:rsidP="007547F2">
      <w:pPr>
        <w:pStyle w:val="Sinespaciado"/>
      </w:pPr>
    </w:p>
    <w:p w14:paraId="585645BF" w14:textId="72894F04" w:rsidR="009674F6" w:rsidRDefault="009674F6" w:rsidP="007547F2">
      <w:pPr>
        <w:widowControl w:val="0"/>
        <w:tabs>
          <w:tab w:val="left" w:pos="1708"/>
        </w:tabs>
        <w:autoSpaceDE w:val="0"/>
        <w:autoSpaceDN w:val="0"/>
        <w:spacing w:after="0" w:line="240" w:lineRule="auto"/>
        <w:ind w:left="284" w:right="49"/>
        <w:jc w:val="both"/>
        <w:rPr>
          <w:rFonts w:ascii="Avenir Next LT Pro" w:hAnsi="Avenir Next LT Pro"/>
          <w:sz w:val="24"/>
          <w:szCs w:val="24"/>
        </w:rPr>
      </w:pPr>
      <w:r w:rsidRPr="00C9766D">
        <w:rPr>
          <w:rFonts w:ascii="Avenir Next LT Pro" w:hAnsi="Avenir Next LT Pro"/>
          <w:sz w:val="24"/>
          <w:szCs w:val="24"/>
        </w:rPr>
        <w:t>Señalando que este protocolo tiene por objeto establecer las bases de actuación para la</w:t>
      </w:r>
      <w:r w:rsidRPr="00C9766D">
        <w:rPr>
          <w:rFonts w:ascii="Avenir Next LT Pro" w:hAnsi="Avenir Next LT Pro"/>
          <w:spacing w:val="1"/>
          <w:sz w:val="24"/>
          <w:szCs w:val="24"/>
        </w:rPr>
        <w:t xml:space="preserve"> </w:t>
      </w:r>
      <w:r w:rsidRPr="00C9766D">
        <w:rPr>
          <w:rFonts w:ascii="Avenir Next LT Pro" w:hAnsi="Avenir Next LT Pro"/>
          <w:sz w:val="24"/>
          <w:szCs w:val="24"/>
        </w:rPr>
        <w:t>implementación uniforme, homogénea y efectiva de los procedimientos para</w:t>
      </w:r>
      <w:r w:rsidRPr="00C9766D">
        <w:rPr>
          <w:rFonts w:ascii="Avenir Next LT Pro" w:hAnsi="Avenir Next LT Pro"/>
          <w:spacing w:val="1"/>
          <w:sz w:val="24"/>
          <w:szCs w:val="24"/>
        </w:rPr>
        <w:t xml:space="preserve"> </w:t>
      </w:r>
      <w:r w:rsidRPr="00C9766D">
        <w:rPr>
          <w:rFonts w:ascii="Avenir Next LT Pro" w:hAnsi="Avenir Next LT Pro"/>
          <w:sz w:val="24"/>
          <w:szCs w:val="24"/>
        </w:rPr>
        <w:t>prevenir, atender, investigar y sancionar las conductas de hostigamiento sexual</w:t>
      </w:r>
      <w:r w:rsidRPr="00C9766D">
        <w:rPr>
          <w:rFonts w:ascii="Avenir Next LT Pro" w:hAnsi="Avenir Next LT Pro"/>
          <w:spacing w:val="-47"/>
          <w:sz w:val="24"/>
          <w:szCs w:val="24"/>
        </w:rPr>
        <w:t xml:space="preserve"> </w:t>
      </w:r>
      <w:r w:rsidRPr="00C9766D">
        <w:rPr>
          <w:rFonts w:ascii="Avenir Next LT Pro" w:hAnsi="Avenir Next LT Pro"/>
          <w:sz w:val="24"/>
          <w:szCs w:val="24"/>
        </w:rPr>
        <w:t>y</w:t>
      </w:r>
      <w:r w:rsidRPr="00C9766D">
        <w:rPr>
          <w:rFonts w:ascii="Avenir Next LT Pro" w:hAnsi="Avenir Next LT Pro"/>
          <w:spacing w:val="-11"/>
          <w:sz w:val="24"/>
          <w:szCs w:val="24"/>
        </w:rPr>
        <w:t xml:space="preserve"> </w:t>
      </w:r>
      <w:r w:rsidRPr="00C9766D">
        <w:rPr>
          <w:rFonts w:ascii="Avenir Next LT Pro" w:hAnsi="Avenir Next LT Pro"/>
          <w:sz w:val="24"/>
          <w:szCs w:val="24"/>
        </w:rPr>
        <w:t>acoso</w:t>
      </w:r>
      <w:r w:rsidRPr="00C9766D">
        <w:rPr>
          <w:rFonts w:ascii="Avenir Next LT Pro" w:hAnsi="Avenir Next LT Pro"/>
          <w:spacing w:val="-10"/>
          <w:sz w:val="24"/>
          <w:szCs w:val="24"/>
        </w:rPr>
        <w:t xml:space="preserve"> </w:t>
      </w:r>
      <w:r w:rsidRPr="00C9766D">
        <w:rPr>
          <w:rFonts w:ascii="Avenir Next LT Pro" w:hAnsi="Avenir Next LT Pro"/>
          <w:sz w:val="24"/>
          <w:szCs w:val="24"/>
        </w:rPr>
        <w:t>sexual,</w:t>
      </w:r>
      <w:r w:rsidRPr="00C9766D">
        <w:rPr>
          <w:rFonts w:ascii="Avenir Next LT Pro" w:hAnsi="Avenir Next LT Pro"/>
          <w:spacing w:val="-11"/>
          <w:sz w:val="24"/>
          <w:szCs w:val="24"/>
        </w:rPr>
        <w:t xml:space="preserve"> </w:t>
      </w:r>
      <w:r w:rsidRPr="00C9766D">
        <w:rPr>
          <w:rFonts w:ascii="Avenir Next LT Pro" w:hAnsi="Avenir Next LT Pro"/>
          <w:sz w:val="24"/>
          <w:szCs w:val="24"/>
        </w:rPr>
        <w:t>cometidas</w:t>
      </w:r>
      <w:r w:rsidRPr="00C9766D">
        <w:rPr>
          <w:rFonts w:ascii="Avenir Next LT Pro" w:hAnsi="Avenir Next LT Pro"/>
          <w:spacing w:val="-10"/>
          <w:sz w:val="24"/>
          <w:szCs w:val="24"/>
        </w:rPr>
        <w:t xml:space="preserve"> </w:t>
      </w:r>
      <w:r w:rsidRPr="00C9766D">
        <w:rPr>
          <w:rFonts w:ascii="Avenir Next LT Pro" w:hAnsi="Avenir Next LT Pro"/>
          <w:sz w:val="24"/>
          <w:szCs w:val="24"/>
        </w:rPr>
        <w:t>por</w:t>
      </w:r>
      <w:r w:rsidRPr="00C9766D">
        <w:rPr>
          <w:rFonts w:ascii="Avenir Next LT Pro" w:hAnsi="Avenir Next LT Pro"/>
          <w:spacing w:val="-10"/>
          <w:sz w:val="24"/>
          <w:szCs w:val="24"/>
        </w:rPr>
        <w:t xml:space="preserve"> </w:t>
      </w:r>
      <w:r w:rsidRPr="00C9766D">
        <w:rPr>
          <w:rFonts w:ascii="Avenir Next LT Pro" w:hAnsi="Avenir Next LT Pro"/>
          <w:sz w:val="24"/>
          <w:szCs w:val="24"/>
        </w:rPr>
        <w:t>cualquier</w:t>
      </w:r>
      <w:r w:rsidRPr="00C9766D">
        <w:rPr>
          <w:rFonts w:ascii="Avenir Next LT Pro" w:hAnsi="Avenir Next LT Pro"/>
          <w:spacing w:val="-11"/>
          <w:sz w:val="24"/>
          <w:szCs w:val="24"/>
        </w:rPr>
        <w:t xml:space="preserve"> </w:t>
      </w:r>
      <w:r w:rsidRPr="00C9766D">
        <w:rPr>
          <w:rFonts w:ascii="Avenir Next LT Pro" w:hAnsi="Avenir Next LT Pro"/>
          <w:sz w:val="24"/>
          <w:szCs w:val="24"/>
        </w:rPr>
        <w:t>servidor/</w:t>
      </w:r>
      <w:proofErr w:type="gramStart"/>
      <w:r w:rsidRPr="00C9766D">
        <w:rPr>
          <w:rFonts w:ascii="Avenir Next LT Pro" w:hAnsi="Avenir Next LT Pro"/>
          <w:sz w:val="24"/>
          <w:szCs w:val="24"/>
        </w:rPr>
        <w:t>servidora</w:t>
      </w:r>
      <w:r w:rsidRPr="00C9766D">
        <w:rPr>
          <w:rFonts w:ascii="Avenir Next LT Pro" w:hAnsi="Avenir Next LT Pro"/>
          <w:spacing w:val="-9"/>
          <w:sz w:val="24"/>
          <w:szCs w:val="24"/>
        </w:rPr>
        <w:t xml:space="preserve"> </w:t>
      </w:r>
      <w:r w:rsidRPr="00C9766D">
        <w:rPr>
          <w:rFonts w:ascii="Avenir Next LT Pro" w:hAnsi="Avenir Next LT Pro"/>
          <w:sz w:val="24"/>
          <w:szCs w:val="24"/>
        </w:rPr>
        <w:t>público</w:t>
      </w:r>
      <w:proofErr w:type="gramEnd"/>
      <w:r w:rsidRPr="00C9766D">
        <w:rPr>
          <w:rFonts w:ascii="Avenir Next LT Pro" w:hAnsi="Avenir Next LT Pro"/>
          <w:spacing w:val="-11"/>
          <w:sz w:val="24"/>
          <w:szCs w:val="24"/>
        </w:rPr>
        <w:t xml:space="preserve"> </w:t>
      </w:r>
      <w:r w:rsidRPr="00C9766D">
        <w:rPr>
          <w:rFonts w:ascii="Avenir Next LT Pro" w:hAnsi="Avenir Next LT Pro"/>
          <w:sz w:val="24"/>
          <w:szCs w:val="24"/>
        </w:rPr>
        <w:t>adscrito</w:t>
      </w:r>
      <w:r w:rsidRPr="00C9766D">
        <w:rPr>
          <w:rFonts w:ascii="Avenir Next LT Pro" w:hAnsi="Avenir Next LT Pro"/>
          <w:spacing w:val="-11"/>
          <w:sz w:val="24"/>
          <w:szCs w:val="24"/>
        </w:rPr>
        <w:t xml:space="preserve"> </w:t>
      </w:r>
      <w:r w:rsidRPr="00C9766D">
        <w:rPr>
          <w:rFonts w:ascii="Avenir Next LT Pro" w:hAnsi="Avenir Next LT Pro"/>
          <w:sz w:val="24"/>
          <w:szCs w:val="24"/>
        </w:rPr>
        <w:t>a</w:t>
      </w:r>
      <w:r w:rsidRPr="00C9766D">
        <w:rPr>
          <w:rFonts w:ascii="Avenir Next LT Pro" w:hAnsi="Avenir Next LT Pro"/>
          <w:spacing w:val="-10"/>
          <w:sz w:val="24"/>
          <w:szCs w:val="24"/>
        </w:rPr>
        <w:t xml:space="preserve"> </w:t>
      </w:r>
      <w:r w:rsidRPr="00C9766D">
        <w:rPr>
          <w:rFonts w:ascii="Avenir Next LT Pro" w:hAnsi="Avenir Next LT Pro"/>
          <w:sz w:val="24"/>
          <w:szCs w:val="24"/>
        </w:rPr>
        <w:t>las</w:t>
      </w:r>
      <w:r w:rsidRPr="00C9766D">
        <w:rPr>
          <w:rFonts w:ascii="Avenir Next LT Pro" w:hAnsi="Avenir Next LT Pro"/>
          <w:spacing w:val="-47"/>
          <w:sz w:val="24"/>
          <w:szCs w:val="24"/>
        </w:rPr>
        <w:t xml:space="preserve"> </w:t>
      </w:r>
      <w:r w:rsidRPr="00C9766D">
        <w:rPr>
          <w:rFonts w:ascii="Avenir Next LT Pro" w:hAnsi="Avenir Next LT Pro"/>
          <w:sz w:val="24"/>
          <w:szCs w:val="24"/>
        </w:rPr>
        <w:t>dependencias</w:t>
      </w:r>
      <w:r w:rsidRPr="00C9766D">
        <w:rPr>
          <w:rFonts w:ascii="Avenir Next LT Pro" w:hAnsi="Avenir Next LT Pro"/>
          <w:spacing w:val="-1"/>
          <w:sz w:val="24"/>
          <w:szCs w:val="24"/>
        </w:rPr>
        <w:t xml:space="preserve"> </w:t>
      </w:r>
      <w:r w:rsidRPr="00C9766D">
        <w:rPr>
          <w:rFonts w:ascii="Avenir Next LT Pro" w:hAnsi="Avenir Next LT Pro"/>
          <w:sz w:val="24"/>
          <w:szCs w:val="24"/>
        </w:rPr>
        <w:t>de la</w:t>
      </w:r>
      <w:r w:rsidRPr="00C9766D">
        <w:rPr>
          <w:rFonts w:ascii="Avenir Next LT Pro" w:hAnsi="Avenir Next LT Pro"/>
          <w:spacing w:val="-3"/>
          <w:sz w:val="24"/>
          <w:szCs w:val="24"/>
        </w:rPr>
        <w:t xml:space="preserve"> </w:t>
      </w:r>
      <w:r w:rsidRPr="00C9766D">
        <w:rPr>
          <w:rFonts w:ascii="Avenir Next LT Pro" w:hAnsi="Avenir Next LT Pro"/>
          <w:sz w:val="24"/>
          <w:szCs w:val="24"/>
        </w:rPr>
        <w:t>Administración Pública Municipal.</w:t>
      </w:r>
    </w:p>
    <w:p w14:paraId="18A951AE" w14:textId="77777777" w:rsidR="007547F2" w:rsidRPr="00C9766D" w:rsidRDefault="007547F2" w:rsidP="007547F2">
      <w:pPr>
        <w:pStyle w:val="Sinespaciado"/>
      </w:pPr>
    </w:p>
    <w:p w14:paraId="2CEB7527" w14:textId="1966E4B3" w:rsidR="009674F6" w:rsidRPr="00C9766D" w:rsidRDefault="009674F6" w:rsidP="00C9766D">
      <w:pPr>
        <w:widowControl w:val="0"/>
        <w:tabs>
          <w:tab w:val="left" w:pos="1728"/>
        </w:tabs>
        <w:autoSpaceDE w:val="0"/>
        <w:autoSpaceDN w:val="0"/>
        <w:spacing w:before="56" w:after="0" w:line="240" w:lineRule="auto"/>
        <w:ind w:left="284" w:right="49"/>
        <w:jc w:val="both"/>
        <w:rPr>
          <w:rFonts w:ascii="Avenir Next LT Pro" w:hAnsi="Avenir Next LT Pro"/>
          <w:sz w:val="24"/>
          <w:szCs w:val="24"/>
        </w:rPr>
      </w:pPr>
      <w:r w:rsidRPr="00C9766D">
        <w:rPr>
          <w:rFonts w:ascii="Avenir Next LT Pro" w:hAnsi="Avenir Next LT Pro"/>
          <w:sz w:val="24"/>
          <w:szCs w:val="24"/>
        </w:rPr>
        <w:t>Puntualizando que el</w:t>
      </w:r>
      <w:r w:rsidRPr="00C9766D">
        <w:rPr>
          <w:rFonts w:ascii="Avenir Next LT Pro" w:hAnsi="Avenir Next LT Pro"/>
          <w:spacing w:val="1"/>
          <w:sz w:val="24"/>
          <w:szCs w:val="24"/>
        </w:rPr>
        <w:t xml:space="preserve"> </w:t>
      </w:r>
      <w:r w:rsidRPr="00C9766D">
        <w:rPr>
          <w:rFonts w:ascii="Avenir Next LT Pro" w:hAnsi="Avenir Next LT Pro"/>
          <w:sz w:val="24"/>
          <w:szCs w:val="24"/>
        </w:rPr>
        <w:t>presente</w:t>
      </w:r>
      <w:r w:rsidRPr="00C9766D">
        <w:rPr>
          <w:rFonts w:ascii="Avenir Next LT Pro" w:hAnsi="Avenir Next LT Pro"/>
          <w:spacing w:val="1"/>
          <w:sz w:val="24"/>
          <w:szCs w:val="24"/>
        </w:rPr>
        <w:t xml:space="preserve"> </w:t>
      </w:r>
      <w:r w:rsidRPr="00C9766D">
        <w:rPr>
          <w:rFonts w:ascii="Avenir Next LT Pro" w:hAnsi="Avenir Next LT Pro"/>
          <w:sz w:val="24"/>
          <w:szCs w:val="24"/>
        </w:rPr>
        <w:t>protocolo</w:t>
      </w:r>
      <w:r w:rsidRPr="00C9766D">
        <w:rPr>
          <w:rFonts w:ascii="Avenir Next LT Pro" w:hAnsi="Avenir Next LT Pro"/>
          <w:spacing w:val="1"/>
          <w:sz w:val="24"/>
          <w:szCs w:val="24"/>
        </w:rPr>
        <w:t xml:space="preserve"> </w:t>
      </w:r>
      <w:r w:rsidRPr="00C9766D">
        <w:rPr>
          <w:rFonts w:ascii="Avenir Next LT Pro" w:hAnsi="Avenir Next LT Pro"/>
          <w:sz w:val="24"/>
          <w:szCs w:val="24"/>
        </w:rPr>
        <w:t>es</w:t>
      </w:r>
      <w:r w:rsidRPr="00C9766D">
        <w:rPr>
          <w:rFonts w:ascii="Avenir Next LT Pro" w:hAnsi="Avenir Next LT Pro"/>
          <w:spacing w:val="1"/>
          <w:sz w:val="24"/>
          <w:szCs w:val="24"/>
        </w:rPr>
        <w:t xml:space="preserve"> </w:t>
      </w:r>
      <w:r w:rsidRPr="00C9766D">
        <w:rPr>
          <w:rFonts w:ascii="Avenir Next LT Pro" w:hAnsi="Avenir Next LT Pro"/>
          <w:sz w:val="24"/>
          <w:szCs w:val="24"/>
        </w:rPr>
        <w:t>elaborado</w:t>
      </w:r>
      <w:r w:rsidRPr="00C9766D">
        <w:rPr>
          <w:rFonts w:ascii="Avenir Next LT Pro" w:hAnsi="Avenir Next LT Pro"/>
          <w:spacing w:val="1"/>
          <w:sz w:val="24"/>
          <w:szCs w:val="24"/>
        </w:rPr>
        <w:t xml:space="preserve"> </w:t>
      </w:r>
      <w:r w:rsidRPr="00C9766D">
        <w:rPr>
          <w:rFonts w:ascii="Avenir Next LT Pro" w:hAnsi="Avenir Next LT Pro"/>
          <w:sz w:val="24"/>
          <w:szCs w:val="24"/>
        </w:rPr>
        <w:t>desde</w:t>
      </w:r>
      <w:r w:rsidRPr="00C9766D">
        <w:rPr>
          <w:rFonts w:ascii="Avenir Next LT Pro" w:hAnsi="Avenir Next LT Pro"/>
          <w:spacing w:val="1"/>
          <w:sz w:val="24"/>
          <w:szCs w:val="24"/>
        </w:rPr>
        <w:t xml:space="preserve"> </w:t>
      </w:r>
      <w:r w:rsidRPr="00C9766D">
        <w:rPr>
          <w:rFonts w:ascii="Avenir Next LT Pro" w:hAnsi="Avenir Next LT Pro"/>
          <w:sz w:val="24"/>
          <w:szCs w:val="24"/>
        </w:rPr>
        <w:t>una</w:t>
      </w:r>
      <w:r w:rsidRPr="00C9766D">
        <w:rPr>
          <w:rFonts w:ascii="Avenir Next LT Pro" w:hAnsi="Avenir Next LT Pro"/>
          <w:spacing w:val="1"/>
          <w:sz w:val="24"/>
          <w:szCs w:val="24"/>
        </w:rPr>
        <w:t xml:space="preserve"> </w:t>
      </w:r>
      <w:r w:rsidRPr="00C9766D">
        <w:rPr>
          <w:rFonts w:ascii="Avenir Next LT Pro" w:hAnsi="Avenir Next LT Pro"/>
          <w:sz w:val="24"/>
          <w:szCs w:val="24"/>
        </w:rPr>
        <w:t>perspectiva</w:t>
      </w:r>
      <w:r w:rsidRPr="00C9766D">
        <w:rPr>
          <w:rFonts w:ascii="Avenir Next LT Pro" w:hAnsi="Avenir Next LT Pro"/>
          <w:spacing w:val="1"/>
          <w:sz w:val="24"/>
          <w:szCs w:val="24"/>
        </w:rPr>
        <w:t xml:space="preserve"> </w:t>
      </w:r>
      <w:r w:rsidRPr="00C9766D">
        <w:rPr>
          <w:rFonts w:ascii="Avenir Next LT Pro" w:hAnsi="Avenir Next LT Pro"/>
          <w:sz w:val="24"/>
          <w:szCs w:val="24"/>
        </w:rPr>
        <w:t>de</w:t>
      </w:r>
      <w:r w:rsidRPr="00C9766D">
        <w:rPr>
          <w:rFonts w:ascii="Avenir Next LT Pro" w:hAnsi="Avenir Next LT Pro"/>
          <w:spacing w:val="1"/>
          <w:sz w:val="24"/>
          <w:szCs w:val="24"/>
        </w:rPr>
        <w:t xml:space="preserve"> </w:t>
      </w:r>
      <w:r w:rsidR="008A1330" w:rsidRPr="00C9766D">
        <w:rPr>
          <w:rFonts w:ascii="Avenir Next LT Pro" w:hAnsi="Avenir Next LT Pro"/>
          <w:sz w:val="24"/>
          <w:szCs w:val="24"/>
        </w:rPr>
        <w:t>derechos</w:t>
      </w:r>
      <w:r w:rsidR="008A1330">
        <w:rPr>
          <w:rFonts w:ascii="Avenir Next LT Pro" w:hAnsi="Avenir Next LT Pro"/>
          <w:sz w:val="24"/>
          <w:szCs w:val="24"/>
        </w:rPr>
        <w:t xml:space="preserve"> humanos,</w:t>
      </w:r>
      <w:r w:rsidRPr="00C9766D">
        <w:rPr>
          <w:rFonts w:ascii="Avenir Next LT Pro" w:hAnsi="Avenir Next LT Pro"/>
          <w:sz w:val="24"/>
          <w:szCs w:val="24"/>
        </w:rPr>
        <w:t xml:space="preserve"> por lo que será de observancia general y obligatoria para quienes</w:t>
      </w:r>
      <w:r w:rsidRPr="00C9766D">
        <w:rPr>
          <w:rFonts w:ascii="Avenir Next LT Pro" w:hAnsi="Avenir Next LT Pro"/>
          <w:spacing w:val="1"/>
          <w:sz w:val="24"/>
          <w:szCs w:val="24"/>
        </w:rPr>
        <w:t xml:space="preserve"> </w:t>
      </w:r>
      <w:r w:rsidRPr="00C9766D">
        <w:rPr>
          <w:rFonts w:ascii="Avenir Next LT Pro" w:hAnsi="Avenir Next LT Pro"/>
          <w:sz w:val="24"/>
          <w:szCs w:val="24"/>
        </w:rPr>
        <w:t xml:space="preserve">forman parte de la Administración Pública Municipal, así como para aquellas personas que estén </w:t>
      </w:r>
      <w:r w:rsidR="008A1330" w:rsidRPr="00C9766D">
        <w:rPr>
          <w:rFonts w:ascii="Avenir Next LT Pro" w:hAnsi="Avenir Next LT Pro"/>
          <w:sz w:val="24"/>
          <w:szCs w:val="24"/>
        </w:rPr>
        <w:t>vinculadas</w:t>
      </w:r>
      <w:r w:rsidR="008A1330">
        <w:rPr>
          <w:rFonts w:ascii="Avenir Next LT Pro" w:hAnsi="Avenir Next LT Pro"/>
          <w:sz w:val="24"/>
          <w:szCs w:val="24"/>
        </w:rPr>
        <w:t xml:space="preserve"> de </w:t>
      </w:r>
      <w:r w:rsidRPr="00C9766D">
        <w:rPr>
          <w:rFonts w:ascii="Avenir Next LT Pro" w:hAnsi="Avenir Next LT Pro"/>
          <w:sz w:val="24"/>
          <w:szCs w:val="24"/>
        </w:rPr>
        <w:t>cualquier forma con la misma, y se aplicará en los casos de hostigamiento</w:t>
      </w:r>
      <w:r w:rsidRPr="00C9766D">
        <w:rPr>
          <w:rFonts w:ascii="Avenir Next LT Pro" w:hAnsi="Avenir Next LT Pro"/>
          <w:spacing w:val="1"/>
          <w:sz w:val="24"/>
          <w:szCs w:val="24"/>
        </w:rPr>
        <w:t xml:space="preserve"> </w:t>
      </w:r>
      <w:r w:rsidRPr="00C9766D">
        <w:rPr>
          <w:rFonts w:ascii="Avenir Next LT Pro" w:hAnsi="Avenir Next LT Pro"/>
          <w:sz w:val="24"/>
          <w:szCs w:val="24"/>
        </w:rPr>
        <w:t>sexual</w:t>
      </w:r>
      <w:r w:rsidRPr="00C9766D">
        <w:rPr>
          <w:rFonts w:ascii="Avenir Next LT Pro" w:hAnsi="Avenir Next LT Pro"/>
          <w:spacing w:val="-5"/>
          <w:sz w:val="24"/>
          <w:szCs w:val="24"/>
        </w:rPr>
        <w:t xml:space="preserve"> </w:t>
      </w:r>
      <w:r w:rsidRPr="00C9766D">
        <w:rPr>
          <w:rFonts w:ascii="Avenir Next LT Pro" w:hAnsi="Avenir Next LT Pro"/>
          <w:sz w:val="24"/>
          <w:szCs w:val="24"/>
        </w:rPr>
        <w:t>y</w:t>
      </w:r>
      <w:r w:rsidRPr="00C9766D">
        <w:rPr>
          <w:rFonts w:ascii="Avenir Next LT Pro" w:hAnsi="Avenir Next LT Pro"/>
          <w:spacing w:val="-2"/>
          <w:sz w:val="24"/>
          <w:szCs w:val="24"/>
        </w:rPr>
        <w:t xml:space="preserve"> </w:t>
      </w:r>
      <w:r w:rsidRPr="00C9766D">
        <w:rPr>
          <w:rFonts w:ascii="Avenir Next LT Pro" w:hAnsi="Avenir Next LT Pro"/>
          <w:sz w:val="24"/>
          <w:szCs w:val="24"/>
        </w:rPr>
        <w:t>acoso</w:t>
      </w:r>
      <w:r w:rsidRPr="00C9766D">
        <w:rPr>
          <w:rFonts w:ascii="Avenir Next LT Pro" w:hAnsi="Avenir Next LT Pro"/>
          <w:spacing w:val="-6"/>
          <w:sz w:val="24"/>
          <w:szCs w:val="24"/>
        </w:rPr>
        <w:t xml:space="preserve"> </w:t>
      </w:r>
      <w:r w:rsidRPr="00C9766D">
        <w:rPr>
          <w:rFonts w:ascii="Avenir Next LT Pro" w:hAnsi="Avenir Next LT Pro"/>
          <w:sz w:val="24"/>
          <w:szCs w:val="24"/>
        </w:rPr>
        <w:t>sexual</w:t>
      </w:r>
      <w:r w:rsidRPr="00C9766D">
        <w:rPr>
          <w:rFonts w:ascii="Avenir Next LT Pro" w:hAnsi="Avenir Next LT Pro"/>
          <w:spacing w:val="-3"/>
          <w:sz w:val="24"/>
          <w:szCs w:val="24"/>
        </w:rPr>
        <w:t xml:space="preserve"> </w:t>
      </w:r>
      <w:r w:rsidRPr="00C9766D">
        <w:rPr>
          <w:rFonts w:ascii="Avenir Next LT Pro" w:hAnsi="Avenir Next LT Pro"/>
          <w:sz w:val="24"/>
          <w:szCs w:val="24"/>
        </w:rPr>
        <w:t>en</w:t>
      </w:r>
      <w:r w:rsidRPr="00C9766D">
        <w:rPr>
          <w:rFonts w:ascii="Avenir Next LT Pro" w:hAnsi="Avenir Next LT Pro"/>
          <w:spacing w:val="-6"/>
          <w:sz w:val="24"/>
          <w:szCs w:val="24"/>
        </w:rPr>
        <w:t xml:space="preserve"> </w:t>
      </w:r>
      <w:r w:rsidRPr="00C9766D">
        <w:rPr>
          <w:rFonts w:ascii="Avenir Next LT Pro" w:hAnsi="Avenir Next LT Pro"/>
          <w:sz w:val="24"/>
          <w:szCs w:val="24"/>
        </w:rPr>
        <w:t>los</w:t>
      </w:r>
      <w:r w:rsidRPr="00C9766D">
        <w:rPr>
          <w:rFonts w:ascii="Avenir Next LT Pro" w:hAnsi="Avenir Next LT Pro"/>
          <w:spacing w:val="-2"/>
          <w:sz w:val="24"/>
          <w:szCs w:val="24"/>
        </w:rPr>
        <w:t xml:space="preserve"> </w:t>
      </w:r>
      <w:r w:rsidRPr="00C9766D">
        <w:rPr>
          <w:rFonts w:ascii="Avenir Next LT Pro" w:hAnsi="Avenir Next LT Pro"/>
          <w:sz w:val="24"/>
          <w:szCs w:val="24"/>
        </w:rPr>
        <w:t>que</w:t>
      </w:r>
      <w:r w:rsidRPr="00C9766D">
        <w:rPr>
          <w:rFonts w:ascii="Avenir Next LT Pro" w:hAnsi="Avenir Next LT Pro"/>
          <w:spacing w:val="-6"/>
          <w:sz w:val="24"/>
          <w:szCs w:val="24"/>
        </w:rPr>
        <w:t xml:space="preserve"> </w:t>
      </w:r>
      <w:r w:rsidRPr="00C9766D">
        <w:rPr>
          <w:rFonts w:ascii="Avenir Next LT Pro" w:hAnsi="Avenir Next LT Pro"/>
          <w:sz w:val="24"/>
          <w:szCs w:val="24"/>
        </w:rPr>
        <w:t>se</w:t>
      </w:r>
      <w:r w:rsidRPr="00C9766D">
        <w:rPr>
          <w:rFonts w:ascii="Avenir Next LT Pro" w:hAnsi="Avenir Next LT Pro"/>
          <w:spacing w:val="-2"/>
          <w:sz w:val="24"/>
          <w:szCs w:val="24"/>
        </w:rPr>
        <w:t xml:space="preserve"> </w:t>
      </w:r>
      <w:r w:rsidRPr="00C9766D">
        <w:rPr>
          <w:rFonts w:ascii="Avenir Next LT Pro" w:hAnsi="Avenir Next LT Pro"/>
          <w:sz w:val="24"/>
          <w:szCs w:val="24"/>
        </w:rPr>
        <w:t>involucre</w:t>
      </w:r>
      <w:r w:rsidRPr="00C9766D">
        <w:rPr>
          <w:rFonts w:ascii="Avenir Next LT Pro" w:hAnsi="Avenir Next LT Pro"/>
          <w:spacing w:val="-3"/>
          <w:sz w:val="24"/>
          <w:szCs w:val="24"/>
        </w:rPr>
        <w:t xml:space="preserve"> </w:t>
      </w:r>
      <w:r w:rsidRPr="00C9766D">
        <w:rPr>
          <w:rFonts w:ascii="Avenir Next LT Pro" w:hAnsi="Avenir Next LT Pro"/>
          <w:sz w:val="24"/>
          <w:szCs w:val="24"/>
        </w:rPr>
        <w:t>alguno</w:t>
      </w:r>
      <w:r w:rsidRPr="00C9766D">
        <w:rPr>
          <w:rFonts w:ascii="Avenir Next LT Pro" w:hAnsi="Avenir Next LT Pro"/>
          <w:spacing w:val="-3"/>
          <w:sz w:val="24"/>
          <w:szCs w:val="24"/>
        </w:rPr>
        <w:t xml:space="preserve"> </w:t>
      </w:r>
      <w:r w:rsidRPr="00C9766D">
        <w:rPr>
          <w:rFonts w:ascii="Avenir Next LT Pro" w:hAnsi="Avenir Next LT Pro"/>
          <w:sz w:val="24"/>
          <w:szCs w:val="24"/>
        </w:rPr>
        <w:t>de</w:t>
      </w:r>
      <w:r w:rsidRPr="00C9766D">
        <w:rPr>
          <w:rFonts w:ascii="Avenir Next LT Pro" w:hAnsi="Avenir Next LT Pro"/>
          <w:spacing w:val="-5"/>
          <w:sz w:val="24"/>
          <w:szCs w:val="24"/>
        </w:rPr>
        <w:t xml:space="preserve"> </w:t>
      </w:r>
      <w:r w:rsidRPr="00C9766D">
        <w:rPr>
          <w:rFonts w:ascii="Avenir Next LT Pro" w:hAnsi="Avenir Next LT Pro"/>
          <w:sz w:val="24"/>
          <w:szCs w:val="24"/>
        </w:rPr>
        <w:t>sus</w:t>
      </w:r>
      <w:r w:rsidRPr="00C9766D">
        <w:rPr>
          <w:rFonts w:ascii="Avenir Next LT Pro" w:hAnsi="Avenir Next LT Pro"/>
          <w:spacing w:val="-3"/>
          <w:sz w:val="24"/>
          <w:szCs w:val="24"/>
        </w:rPr>
        <w:t xml:space="preserve"> </w:t>
      </w:r>
      <w:r w:rsidRPr="00C9766D">
        <w:rPr>
          <w:rFonts w:ascii="Avenir Next LT Pro" w:hAnsi="Avenir Next LT Pro"/>
          <w:sz w:val="24"/>
          <w:szCs w:val="24"/>
        </w:rPr>
        <w:t>integrantes.</w:t>
      </w:r>
    </w:p>
    <w:p w14:paraId="06253B33" w14:textId="77777777" w:rsidR="007547F2" w:rsidRDefault="007547F2" w:rsidP="00C9766D">
      <w:pPr>
        <w:pStyle w:val="Default"/>
        <w:ind w:left="284"/>
        <w:jc w:val="both"/>
        <w:rPr>
          <w:rFonts w:ascii="Avenir Next LT Pro" w:hAnsi="Avenir Next LT Pro" w:cstheme="minorHAnsi"/>
          <w:lang w:eastAsia="es-MX"/>
        </w:rPr>
      </w:pPr>
    </w:p>
    <w:p w14:paraId="76421EA3" w14:textId="32AF3230" w:rsidR="00D81E72" w:rsidRPr="00C9766D" w:rsidRDefault="00D81E72" w:rsidP="00C9766D">
      <w:pPr>
        <w:pStyle w:val="Default"/>
        <w:ind w:left="284"/>
        <w:jc w:val="both"/>
        <w:rPr>
          <w:rFonts w:ascii="Avenir Next LT Pro" w:hAnsi="Avenir Next LT Pro" w:cstheme="minorHAnsi"/>
          <w:lang w:eastAsia="es-MX"/>
        </w:rPr>
      </w:pPr>
      <w:r w:rsidRPr="00C9766D">
        <w:rPr>
          <w:rFonts w:ascii="Avenir Next LT Pro" w:hAnsi="Avenir Next LT Pro" w:cstheme="minorHAnsi"/>
          <w:lang w:eastAsia="es-MX"/>
        </w:rPr>
        <w:t>Una vez agotada la exposición de motivos y al no haber intervenciones por parte de los ediles, se somete el presente punto de acuerdo para votación, mismo que resulta aprobado por unanimidad.</w:t>
      </w:r>
    </w:p>
    <w:p w14:paraId="1463316B" w14:textId="29241369" w:rsidR="001A3F6D" w:rsidRPr="00C9766D" w:rsidRDefault="001A3F6D" w:rsidP="00C9766D">
      <w:pPr>
        <w:pStyle w:val="Default"/>
        <w:ind w:left="284"/>
        <w:jc w:val="both"/>
        <w:rPr>
          <w:rFonts w:ascii="Avenir Next LT Pro" w:hAnsi="Avenir Next LT Pro" w:cstheme="minorHAnsi"/>
          <w:lang w:eastAsia="es-MX"/>
        </w:rPr>
      </w:pPr>
    </w:p>
    <w:p w14:paraId="16107132" w14:textId="2A3C7850" w:rsidR="009674F6" w:rsidRPr="00C9766D" w:rsidRDefault="001A3F6D" w:rsidP="00C9766D">
      <w:pPr>
        <w:spacing w:after="0" w:line="240" w:lineRule="auto"/>
        <w:ind w:left="284"/>
        <w:jc w:val="both"/>
        <w:rPr>
          <w:rFonts w:ascii="Avenir Next LT Pro" w:hAnsi="Avenir Next LT Pro" w:cs="Calibri"/>
          <w:sz w:val="24"/>
          <w:szCs w:val="24"/>
          <w:lang w:eastAsia="es-MX"/>
        </w:rPr>
      </w:pPr>
      <w:r w:rsidRPr="00687DA9">
        <w:rPr>
          <w:rFonts w:ascii="Bookman Old Style" w:hAnsi="Bookman Old Style" w:cstheme="minorHAnsi"/>
          <w:b/>
          <w:bCs/>
          <w:sz w:val="24"/>
          <w:szCs w:val="24"/>
          <w:lang w:eastAsia="es-MX"/>
        </w:rPr>
        <w:t>SÉPTIMO:</w:t>
      </w:r>
      <w:r w:rsidRPr="00C9766D">
        <w:rPr>
          <w:rFonts w:ascii="Avenir Next LT Pro" w:hAnsi="Avenir Next LT Pro" w:cstheme="minorHAnsi"/>
          <w:sz w:val="24"/>
          <w:szCs w:val="24"/>
          <w:lang w:eastAsia="es-MX"/>
        </w:rPr>
        <w:t xml:space="preserve"> </w:t>
      </w:r>
      <w:r w:rsidR="0025194C" w:rsidRPr="00C9766D">
        <w:rPr>
          <w:rFonts w:ascii="Avenir Next LT Pro" w:hAnsi="Avenir Next LT Pro" w:cstheme="minorHAnsi"/>
          <w:sz w:val="24"/>
          <w:szCs w:val="24"/>
          <w:lang w:eastAsia="es-MX"/>
        </w:rPr>
        <w:t xml:space="preserve">En desahogo del siguiente punto del orden del día se presenta </w:t>
      </w:r>
      <w:r w:rsidR="00BA2491" w:rsidRPr="00C9766D">
        <w:rPr>
          <w:rFonts w:ascii="Avenir Next LT Pro" w:hAnsi="Avenir Next LT Pro" w:cstheme="minorHAnsi"/>
          <w:sz w:val="24"/>
          <w:szCs w:val="24"/>
          <w:lang w:eastAsia="es-MX"/>
        </w:rPr>
        <w:t>para s</w:t>
      </w:r>
      <w:r w:rsidR="009674F6" w:rsidRPr="00C9766D">
        <w:rPr>
          <w:rFonts w:ascii="Avenir Next LT Pro" w:hAnsi="Avenir Next LT Pro" w:cstheme="minorHAnsi"/>
          <w:sz w:val="24"/>
          <w:szCs w:val="24"/>
          <w:lang w:eastAsia="es-MX"/>
        </w:rPr>
        <w:t>u a</w:t>
      </w:r>
      <w:r w:rsidR="009674F6" w:rsidRPr="00C9766D">
        <w:rPr>
          <w:rFonts w:ascii="Avenir Next LT Pro" w:hAnsi="Avenir Next LT Pro" w:cs="Calibri"/>
          <w:sz w:val="24"/>
          <w:szCs w:val="24"/>
          <w:lang w:eastAsia="es-MX"/>
        </w:rPr>
        <w:t>nálisis y en su caso aprobación para la modificación nominal para el pago de apoyos especiales asignados a personas con enfermedades y/o de escasos recursos del Municipio de Tecalitlán</w:t>
      </w:r>
      <w:r w:rsidR="00333B9D">
        <w:rPr>
          <w:rFonts w:ascii="Avenir Next LT Pro" w:hAnsi="Avenir Next LT Pro" w:cs="Calibri"/>
          <w:sz w:val="24"/>
          <w:szCs w:val="24"/>
          <w:lang w:eastAsia="es-MX"/>
        </w:rPr>
        <w:t>,</w:t>
      </w:r>
      <w:r w:rsidR="009674F6" w:rsidRPr="00C9766D">
        <w:rPr>
          <w:rFonts w:ascii="Avenir Next LT Pro" w:hAnsi="Avenir Next LT Pro" w:cs="Calibri"/>
          <w:sz w:val="24"/>
          <w:szCs w:val="24"/>
          <w:lang w:eastAsia="es-MX"/>
        </w:rPr>
        <w:t xml:space="preserve"> Jalisco.</w:t>
      </w:r>
    </w:p>
    <w:p w14:paraId="3727FEF7" w14:textId="77777777" w:rsidR="009674F6" w:rsidRPr="00C9766D" w:rsidRDefault="009674F6" w:rsidP="00C9766D">
      <w:pPr>
        <w:spacing w:after="0" w:line="240" w:lineRule="auto"/>
        <w:ind w:left="284"/>
        <w:jc w:val="both"/>
        <w:rPr>
          <w:rFonts w:ascii="Avenir Next LT Pro" w:hAnsi="Avenir Next LT Pro" w:cs="Calibri"/>
          <w:sz w:val="24"/>
          <w:szCs w:val="24"/>
          <w:lang w:eastAsia="es-MX"/>
        </w:rPr>
      </w:pPr>
    </w:p>
    <w:p w14:paraId="67EC4833" w14:textId="37170302" w:rsidR="009674F6" w:rsidRPr="00C9766D" w:rsidRDefault="009674F6" w:rsidP="00C9766D">
      <w:pPr>
        <w:spacing w:after="0" w:line="240" w:lineRule="auto"/>
        <w:ind w:left="284"/>
        <w:jc w:val="both"/>
        <w:rPr>
          <w:rFonts w:ascii="Avenir Next LT Pro" w:hAnsi="Avenir Next LT Pro" w:cs="Calibri"/>
          <w:sz w:val="24"/>
          <w:szCs w:val="24"/>
          <w:lang w:eastAsia="es-MX"/>
        </w:rPr>
      </w:pPr>
      <w:r w:rsidRPr="00AD0C33">
        <w:rPr>
          <w:rFonts w:ascii="Avenir Next LT Pro" w:hAnsi="Avenir Next LT Pro" w:cs="Calibri"/>
          <w:sz w:val="24"/>
          <w:szCs w:val="24"/>
          <w:lang w:eastAsia="es-MX"/>
        </w:rPr>
        <w:t xml:space="preserve">Acto seguido hace uso de la voz la regidora C. Ramona Elizabeth Jiménez Lara, quien motiva el presente punto de acuerdo, </w:t>
      </w:r>
      <w:r w:rsidR="00333B9D" w:rsidRPr="00AD0C33">
        <w:rPr>
          <w:rFonts w:ascii="Avenir Next LT Pro" w:hAnsi="Avenir Next LT Pro" w:cs="Calibri"/>
          <w:sz w:val="24"/>
          <w:szCs w:val="24"/>
          <w:lang w:eastAsia="es-MX"/>
        </w:rPr>
        <w:t xml:space="preserve">la cual </w:t>
      </w:r>
      <w:r w:rsidRPr="00AD0C33">
        <w:rPr>
          <w:rFonts w:ascii="Avenir Next LT Pro" w:hAnsi="Avenir Next LT Pro" w:cs="Calibri"/>
          <w:sz w:val="24"/>
          <w:szCs w:val="24"/>
          <w:lang w:eastAsia="es-MX"/>
        </w:rPr>
        <w:t xml:space="preserve">manifiesta que </w:t>
      </w:r>
      <w:r w:rsidR="00347B7A" w:rsidRPr="00AD0C33">
        <w:rPr>
          <w:rFonts w:ascii="Avenir Next LT Pro" w:hAnsi="Avenir Next LT Pro" w:cs="Calibri"/>
          <w:sz w:val="24"/>
          <w:szCs w:val="24"/>
          <w:lang w:eastAsia="es-MX"/>
        </w:rPr>
        <w:t xml:space="preserve">la finalidad consiste en incorporar al referido </w:t>
      </w:r>
      <w:r w:rsidR="00D34E68" w:rsidRPr="00AD0C33">
        <w:rPr>
          <w:rFonts w:ascii="Avenir Next LT Pro" w:hAnsi="Avenir Next LT Pro" w:cs="Calibri"/>
          <w:sz w:val="24"/>
          <w:szCs w:val="24"/>
          <w:lang w:eastAsia="es-MX"/>
        </w:rPr>
        <w:t>padrón</w:t>
      </w:r>
      <w:r w:rsidR="00347B7A" w:rsidRPr="00AD0C33">
        <w:rPr>
          <w:rFonts w:ascii="Avenir Next LT Pro" w:hAnsi="Avenir Next LT Pro" w:cs="Calibri"/>
          <w:sz w:val="24"/>
          <w:szCs w:val="24"/>
          <w:lang w:eastAsia="es-MX"/>
        </w:rPr>
        <w:t xml:space="preserve"> de beneficiados a la C.</w:t>
      </w:r>
      <w:r w:rsidR="00333B9D" w:rsidRPr="00AD0C33">
        <w:rPr>
          <w:rFonts w:ascii="Avenir Next LT Pro" w:hAnsi="Avenir Next LT Pro" w:cs="Calibri"/>
          <w:sz w:val="24"/>
          <w:szCs w:val="24"/>
          <w:lang w:eastAsia="es-MX"/>
        </w:rPr>
        <w:t xml:space="preserve"> MARÍA GUADALUPE CORONA GUZMÁN,</w:t>
      </w:r>
      <w:r w:rsidR="00333B9D">
        <w:rPr>
          <w:rFonts w:ascii="Avenir Next LT Pro" w:hAnsi="Avenir Next LT Pro" w:cs="Calibri"/>
          <w:sz w:val="24"/>
          <w:szCs w:val="24"/>
          <w:lang w:eastAsia="es-MX"/>
        </w:rPr>
        <w:t xml:space="preserve"> </w:t>
      </w:r>
      <w:r w:rsidR="00AD0C33">
        <w:rPr>
          <w:rFonts w:ascii="Avenir Next LT Pro" w:hAnsi="Avenir Next LT Pro" w:cs="Calibri"/>
          <w:sz w:val="24"/>
          <w:szCs w:val="24"/>
          <w:lang w:eastAsia="es-MX"/>
        </w:rPr>
        <w:t xml:space="preserve">como persona con discapacidad, </w:t>
      </w:r>
      <w:r w:rsidR="00347B7A" w:rsidRPr="00C9766D">
        <w:rPr>
          <w:rFonts w:ascii="Avenir Next LT Pro" w:hAnsi="Avenir Next LT Pro" w:cs="Calibri"/>
          <w:sz w:val="24"/>
          <w:szCs w:val="24"/>
          <w:lang w:eastAsia="es-MX"/>
        </w:rPr>
        <w:t xml:space="preserve">ya que actualmente </w:t>
      </w:r>
      <w:r w:rsidR="007C67B3" w:rsidRPr="00C9766D">
        <w:rPr>
          <w:rFonts w:ascii="Avenir Next LT Pro" w:hAnsi="Avenir Next LT Pro" w:cs="Calibri"/>
          <w:sz w:val="24"/>
          <w:szCs w:val="24"/>
          <w:lang w:eastAsia="es-MX"/>
        </w:rPr>
        <w:t>contribuye a las actividades propias del Comedor Asistencial</w:t>
      </w:r>
      <w:r w:rsidR="00333B9D">
        <w:rPr>
          <w:rFonts w:ascii="Avenir Next LT Pro" w:hAnsi="Avenir Next LT Pro" w:cs="Calibri"/>
          <w:sz w:val="24"/>
          <w:szCs w:val="24"/>
          <w:lang w:eastAsia="es-MX"/>
        </w:rPr>
        <w:t>,</w:t>
      </w:r>
      <w:r w:rsidR="007C67B3" w:rsidRPr="00C9766D">
        <w:rPr>
          <w:rFonts w:ascii="Avenir Next LT Pro" w:hAnsi="Avenir Next LT Pro" w:cs="Calibri"/>
          <w:sz w:val="24"/>
          <w:szCs w:val="24"/>
          <w:lang w:eastAsia="es-MX"/>
        </w:rPr>
        <w:t xml:space="preserve"> ubicado en la Colonia Acueducto en nuestro Municipio, por tal </w:t>
      </w:r>
      <w:r w:rsidR="00333B9D">
        <w:rPr>
          <w:rFonts w:ascii="Avenir Next LT Pro" w:hAnsi="Avenir Next LT Pro" w:cs="Calibri"/>
          <w:sz w:val="24"/>
          <w:szCs w:val="24"/>
          <w:lang w:eastAsia="es-MX"/>
        </w:rPr>
        <w:t xml:space="preserve">razón </w:t>
      </w:r>
      <w:r w:rsidR="007C67B3" w:rsidRPr="00C9766D">
        <w:rPr>
          <w:rFonts w:ascii="Avenir Next LT Pro" w:hAnsi="Avenir Next LT Pro" w:cs="Calibri"/>
          <w:sz w:val="24"/>
          <w:szCs w:val="24"/>
          <w:lang w:eastAsia="es-MX"/>
        </w:rPr>
        <w:t>s</w:t>
      </w:r>
      <w:r w:rsidR="00333B9D">
        <w:rPr>
          <w:rFonts w:ascii="Avenir Next LT Pro" w:hAnsi="Avenir Next LT Pro" w:cs="Calibri"/>
          <w:sz w:val="24"/>
          <w:szCs w:val="24"/>
          <w:lang w:eastAsia="es-MX"/>
        </w:rPr>
        <w:t>u</w:t>
      </w:r>
      <w:r w:rsidR="007C67B3" w:rsidRPr="00C9766D">
        <w:rPr>
          <w:rFonts w:ascii="Avenir Next LT Pro" w:hAnsi="Avenir Next LT Pro" w:cs="Calibri"/>
          <w:sz w:val="24"/>
          <w:szCs w:val="24"/>
          <w:lang w:eastAsia="es-MX"/>
        </w:rPr>
        <w:t xml:space="preserve"> solicitud consta </w:t>
      </w:r>
      <w:r w:rsidR="00333B9D">
        <w:rPr>
          <w:rFonts w:ascii="Avenir Next LT Pro" w:hAnsi="Avenir Next LT Pro" w:cs="Calibri"/>
          <w:sz w:val="24"/>
          <w:szCs w:val="24"/>
          <w:lang w:eastAsia="es-MX"/>
        </w:rPr>
        <w:t xml:space="preserve">en </w:t>
      </w:r>
      <w:r w:rsidR="007C67B3" w:rsidRPr="00C9766D">
        <w:rPr>
          <w:rFonts w:ascii="Avenir Next LT Pro" w:hAnsi="Avenir Next LT Pro" w:cs="Calibri"/>
          <w:sz w:val="24"/>
          <w:szCs w:val="24"/>
          <w:lang w:eastAsia="es-MX"/>
        </w:rPr>
        <w:t>apoyarla con la cantidad de $2,000.00 (Dos Mil Pesos 00/100 M.N</w:t>
      </w:r>
      <w:r w:rsidR="00333B9D">
        <w:rPr>
          <w:rFonts w:ascii="Avenir Next LT Pro" w:hAnsi="Avenir Next LT Pro" w:cs="Calibri"/>
          <w:sz w:val="24"/>
          <w:szCs w:val="24"/>
          <w:lang w:eastAsia="es-MX"/>
        </w:rPr>
        <w:t>.</w:t>
      </w:r>
      <w:r w:rsidR="007C67B3" w:rsidRPr="00C9766D">
        <w:rPr>
          <w:rFonts w:ascii="Avenir Next LT Pro" w:hAnsi="Avenir Next LT Pro" w:cs="Calibri"/>
          <w:sz w:val="24"/>
          <w:szCs w:val="24"/>
          <w:lang w:eastAsia="es-MX"/>
        </w:rPr>
        <w:t>) de manera mensual</w:t>
      </w:r>
      <w:r w:rsidR="00333B9D">
        <w:rPr>
          <w:rFonts w:ascii="Avenir Next LT Pro" w:hAnsi="Avenir Next LT Pro" w:cs="Calibri"/>
          <w:sz w:val="24"/>
          <w:szCs w:val="24"/>
          <w:lang w:eastAsia="es-MX"/>
        </w:rPr>
        <w:t>,</w:t>
      </w:r>
      <w:r w:rsidR="007C67B3" w:rsidRPr="00C9766D">
        <w:rPr>
          <w:rFonts w:ascii="Avenir Next LT Pro" w:hAnsi="Avenir Next LT Pro" w:cs="Calibri"/>
          <w:sz w:val="24"/>
          <w:szCs w:val="24"/>
          <w:lang w:eastAsia="es-MX"/>
        </w:rPr>
        <w:t xml:space="preserve"> por las razones antes descritas, haciendo </w:t>
      </w:r>
      <w:r w:rsidR="00D34E68" w:rsidRPr="00C9766D">
        <w:rPr>
          <w:rFonts w:ascii="Avenir Next LT Pro" w:hAnsi="Avenir Next LT Pro" w:cs="Calibri"/>
          <w:sz w:val="24"/>
          <w:szCs w:val="24"/>
          <w:lang w:eastAsia="es-MX"/>
        </w:rPr>
        <w:t>hincapié</w:t>
      </w:r>
      <w:r w:rsidR="007C67B3" w:rsidRPr="00C9766D">
        <w:rPr>
          <w:rFonts w:ascii="Avenir Next LT Pro" w:hAnsi="Avenir Next LT Pro" w:cs="Calibri"/>
          <w:sz w:val="24"/>
          <w:szCs w:val="24"/>
          <w:lang w:eastAsia="es-MX"/>
        </w:rPr>
        <w:t xml:space="preserve"> que con estas acciones se favorece la inclusi</w:t>
      </w:r>
      <w:r w:rsidR="00333B9D">
        <w:rPr>
          <w:rFonts w:ascii="Avenir Next LT Pro" w:hAnsi="Avenir Next LT Pro" w:cs="Calibri"/>
          <w:sz w:val="24"/>
          <w:szCs w:val="24"/>
          <w:lang w:eastAsia="es-MX"/>
        </w:rPr>
        <w:t>ó</w:t>
      </w:r>
      <w:r w:rsidR="007C67B3" w:rsidRPr="00C9766D">
        <w:rPr>
          <w:rFonts w:ascii="Avenir Next LT Pro" w:hAnsi="Avenir Next LT Pro" w:cs="Calibri"/>
          <w:sz w:val="24"/>
          <w:szCs w:val="24"/>
          <w:lang w:eastAsia="es-MX"/>
        </w:rPr>
        <w:t>n a personas con discapacidad para que puedan ejercer en cualquier trabajo por lo que posteriormente se estaría buscando brindar mayor certeza laboral.</w:t>
      </w:r>
    </w:p>
    <w:p w14:paraId="09505B18" w14:textId="77777777" w:rsidR="00BA2491" w:rsidRPr="00C9766D" w:rsidRDefault="00BA2491" w:rsidP="00C9766D">
      <w:pPr>
        <w:pStyle w:val="Default"/>
        <w:ind w:left="284"/>
        <w:jc w:val="both"/>
        <w:rPr>
          <w:rFonts w:ascii="Avenir Next LT Pro" w:hAnsi="Avenir Next LT Pro"/>
        </w:rPr>
      </w:pPr>
    </w:p>
    <w:p w14:paraId="45DBF58E" w14:textId="5D5CCC3F" w:rsidR="00CB0E8A" w:rsidRPr="00C9766D" w:rsidRDefault="00CB0E8A" w:rsidP="00C9766D">
      <w:pPr>
        <w:spacing w:line="240" w:lineRule="auto"/>
        <w:ind w:left="284"/>
        <w:jc w:val="both"/>
        <w:rPr>
          <w:rFonts w:ascii="Avenir Next LT Pro" w:hAnsi="Avenir Next LT Pro" w:cstheme="minorHAnsi"/>
          <w:sz w:val="24"/>
          <w:szCs w:val="24"/>
          <w:lang w:eastAsia="es-MX"/>
        </w:rPr>
      </w:pPr>
      <w:r w:rsidRPr="00C9766D">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1D26D4D1" w14:textId="77777777" w:rsidR="007547F2" w:rsidRDefault="007547F2" w:rsidP="00C9766D">
      <w:pPr>
        <w:spacing w:after="0" w:line="240" w:lineRule="auto"/>
        <w:ind w:left="284"/>
        <w:jc w:val="both"/>
        <w:rPr>
          <w:rFonts w:ascii="Bookman Old Style" w:hAnsi="Bookman Old Style" w:cstheme="minorHAnsi"/>
          <w:b/>
          <w:bCs/>
          <w:sz w:val="24"/>
          <w:szCs w:val="24"/>
          <w:lang w:eastAsia="es-MX"/>
        </w:rPr>
      </w:pPr>
    </w:p>
    <w:p w14:paraId="0413DF9A" w14:textId="48987E01" w:rsidR="00BE6C43" w:rsidRPr="00C9766D" w:rsidRDefault="001A3F6D" w:rsidP="00C9766D">
      <w:pPr>
        <w:spacing w:after="0" w:line="240" w:lineRule="auto"/>
        <w:ind w:left="284"/>
        <w:jc w:val="both"/>
        <w:rPr>
          <w:rFonts w:ascii="Avenir Next LT Pro" w:hAnsi="Avenir Next LT Pro" w:cs="Calibri"/>
          <w:sz w:val="24"/>
          <w:szCs w:val="24"/>
          <w:lang w:eastAsia="es-MX"/>
        </w:rPr>
      </w:pPr>
      <w:r w:rsidRPr="00687DA9">
        <w:rPr>
          <w:rFonts w:ascii="Bookman Old Style" w:hAnsi="Bookman Old Style" w:cstheme="minorHAnsi"/>
          <w:b/>
          <w:bCs/>
          <w:sz w:val="24"/>
          <w:szCs w:val="24"/>
          <w:lang w:eastAsia="es-MX"/>
        </w:rPr>
        <w:t>OCTAVO:</w:t>
      </w:r>
      <w:r w:rsidRPr="00C9766D">
        <w:rPr>
          <w:rFonts w:ascii="Avenir Next LT Pro" w:hAnsi="Avenir Next LT Pro" w:cstheme="minorHAnsi"/>
          <w:sz w:val="24"/>
          <w:szCs w:val="24"/>
          <w:lang w:eastAsia="es-MX"/>
        </w:rPr>
        <w:t xml:space="preserve"> </w:t>
      </w:r>
      <w:r w:rsidR="00BE6C43" w:rsidRPr="00C9766D">
        <w:rPr>
          <w:rFonts w:ascii="Avenir Next LT Pro" w:hAnsi="Avenir Next LT Pro" w:cs="Calibri"/>
          <w:sz w:val="24"/>
          <w:szCs w:val="24"/>
          <w:lang w:eastAsia="es-MX"/>
        </w:rPr>
        <w:t>Análisis y en su caso autorización para la compra de material deportivo en apoyo a la Liga Municipal de Futbol y Copa Jalisco en las Categorías Varonil y Femenil, por la cantidad de $24,058.40.</w:t>
      </w:r>
    </w:p>
    <w:p w14:paraId="59F2DF2E" w14:textId="77777777" w:rsidR="00BE6C43" w:rsidRPr="00C9766D" w:rsidRDefault="00BE6C43" w:rsidP="00C9766D">
      <w:pPr>
        <w:spacing w:after="0" w:line="240" w:lineRule="auto"/>
        <w:ind w:left="284"/>
        <w:jc w:val="both"/>
        <w:rPr>
          <w:rFonts w:ascii="Avenir Next LT Pro" w:hAnsi="Avenir Next LT Pro" w:cs="Calibri"/>
          <w:sz w:val="24"/>
          <w:szCs w:val="24"/>
          <w:lang w:eastAsia="es-MX"/>
        </w:rPr>
      </w:pPr>
      <w:r w:rsidRPr="00C9766D">
        <w:rPr>
          <w:rFonts w:ascii="Avenir Next LT Pro" w:hAnsi="Avenir Next LT Pro" w:cs="Calibri"/>
          <w:sz w:val="24"/>
          <w:szCs w:val="24"/>
          <w:lang w:eastAsia="es-MX"/>
        </w:rPr>
        <w:t xml:space="preserve"> </w:t>
      </w:r>
    </w:p>
    <w:p w14:paraId="7414A8AE" w14:textId="0D7C6C45" w:rsidR="00BB7A02" w:rsidRPr="00C9766D" w:rsidRDefault="00BE6C43" w:rsidP="00C9766D">
      <w:pPr>
        <w:spacing w:after="0" w:line="240" w:lineRule="auto"/>
        <w:ind w:left="284"/>
        <w:jc w:val="both"/>
        <w:rPr>
          <w:rFonts w:ascii="Avenir Next LT Pro" w:hAnsi="Avenir Next LT Pro"/>
          <w:sz w:val="24"/>
          <w:szCs w:val="24"/>
        </w:rPr>
      </w:pPr>
      <w:r w:rsidRPr="00C9766D">
        <w:rPr>
          <w:rFonts w:ascii="Avenir Next LT Pro" w:hAnsi="Avenir Next LT Pro" w:cs="Calibri"/>
          <w:sz w:val="24"/>
          <w:szCs w:val="24"/>
          <w:lang w:eastAsia="es-MX"/>
        </w:rPr>
        <w:t>Acto seguido hace uso de la voz el regidor Mtro. Luis Ángel Barocio Ramírez, quien motiva el presente punto</w:t>
      </w:r>
      <w:r w:rsidR="006D15B5" w:rsidRPr="00C9766D">
        <w:rPr>
          <w:rFonts w:ascii="Avenir Next LT Pro" w:hAnsi="Avenir Next LT Pro" w:cs="Calibri"/>
          <w:sz w:val="24"/>
          <w:szCs w:val="24"/>
          <w:lang w:eastAsia="es-MX"/>
        </w:rPr>
        <w:t xml:space="preserve">, refiere que en esta ocasión se optó por dotar de material deportivo para ambas </w:t>
      </w:r>
      <w:r w:rsidR="00D34E68" w:rsidRPr="00C9766D">
        <w:rPr>
          <w:rFonts w:ascii="Avenir Next LT Pro" w:hAnsi="Avenir Next LT Pro" w:cs="Calibri"/>
          <w:sz w:val="24"/>
          <w:szCs w:val="24"/>
          <w:lang w:eastAsia="es-MX"/>
        </w:rPr>
        <w:t>categorías</w:t>
      </w:r>
      <w:r w:rsidR="006D15B5" w:rsidRPr="00C9766D">
        <w:rPr>
          <w:rFonts w:ascii="Avenir Next LT Pro" w:hAnsi="Avenir Next LT Pro" w:cs="Calibri"/>
          <w:sz w:val="24"/>
          <w:szCs w:val="24"/>
          <w:lang w:eastAsia="es-MX"/>
        </w:rPr>
        <w:t xml:space="preserve">, con lo que se </w:t>
      </w:r>
      <w:r w:rsidR="00D34E68" w:rsidRPr="00C9766D">
        <w:rPr>
          <w:rFonts w:ascii="Avenir Next LT Pro" w:hAnsi="Avenir Next LT Pro" w:cs="Calibri"/>
          <w:sz w:val="24"/>
          <w:szCs w:val="24"/>
          <w:lang w:eastAsia="es-MX"/>
        </w:rPr>
        <w:t>estaría</w:t>
      </w:r>
      <w:r w:rsidR="006D15B5" w:rsidRPr="00C9766D">
        <w:rPr>
          <w:rFonts w:ascii="Avenir Next LT Pro" w:hAnsi="Avenir Next LT Pro" w:cs="Calibri"/>
          <w:sz w:val="24"/>
          <w:szCs w:val="24"/>
          <w:lang w:eastAsia="es-MX"/>
        </w:rPr>
        <w:t xml:space="preserve"> optimizando dicho apoyo, adem</w:t>
      </w:r>
      <w:r w:rsidR="00A34B64">
        <w:rPr>
          <w:rFonts w:ascii="Avenir Next LT Pro" w:hAnsi="Avenir Next LT Pro" w:cs="Calibri"/>
          <w:sz w:val="24"/>
          <w:szCs w:val="24"/>
          <w:lang w:eastAsia="es-MX"/>
        </w:rPr>
        <w:t>á</w:t>
      </w:r>
      <w:r w:rsidR="006D15B5" w:rsidRPr="00C9766D">
        <w:rPr>
          <w:rFonts w:ascii="Avenir Next LT Pro" w:hAnsi="Avenir Next LT Pro" w:cs="Calibri"/>
          <w:sz w:val="24"/>
          <w:szCs w:val="24"/>
          <w:lang w:eastAsia="es-MX"/>
        </w:rPr>
        <w:t xml:space="preserve">s puntualizó la importancia de ambas </w:t>
      </w:r>
      <w:r w:rsidR="00D34E68" w:rsidRPr="00C9766D">
        <w:rPr>
          <w:rFonts w:ascii="Avenir Next LT Pro" w:hAnsi="Avenir Next LT Pro" w:cs="Calibri"/>
          <w:sz w:val="24"/>
          <w:szCs w:val="24"/>
          <w:lang w:eastAsia="es-MX"/>
        </w:rPr>
        <w:t>categorías</w:t>
      </w:r>
      <w:r w:rsidR="006D15B5" w:rsidRPr="00C9766D">
        <w:rPr>
          <w:rFonts w:ascii="Avenir Next LT Pro" w:hAnsi="Avenir Next LT Pro" w:cs="Calibri"/>
          <w:sz w:val="24"/>
          <w:szCs w:val="24"/>
          <w:lang w:eastAsia="es-MX"/>
        </w:rPr>
        <w:t xml:space="preserve"> ya que una es la principal a nivel Municipal y la segunda corresponde al evento m</w:t>
      </w:r>
      <w:r w:rsidR="00A34B64">
        <w:rPr>
          <w:rFonts w:ascii="Avenir Next LT Pro" w:hAnsi="Avenir Next LT Pro" w:cs="Calibri"/>
          <w:sz w:val="24"/>
          <w:szCs w:val="24"/>
          <w:lang w:eastAsia="es-MX"/>
        </w:rPr>
        <w:t>á</w:t>
      </w:r>
      <w:r w:rsidR="006D15B5" w:rsidRPr="00C9766D">
        <w:rPr>
          <w:rFonts w:ascii="Avenir Next LT Pro" w:hAnsi="Avenir Next LT Pro" w:cs="Calibri"/>
          <w:sz w:val="24"/>
          <w:szCs w:val="24"/>
          <w:lang w:eastAsia="es-MX"/>
        </w:rPr>
        <w:t>s significativo en la disciplina de futbol a nivel Estado.</w:t>
      </w:r>
    </w:p>
    <w:p w14:paraId="5CB0577D" w14:textId="77777777" w:rsidR="00BB7A02" w:rsidRPr="00C9766D" w:rsidRDefault="00BB7A02" w:rsidP="00C9766D">
      <w:pPr>
        <w:pStyle w:val="Default"/>
        <w:ind w:left="284"/>
        <w:jc w:val="both"/>
        <w:rPr>
          <w:rFonts w:ascii="Avenir Next LT Pro" w:hAnsi="Avenir Next LT Pro"/>
        </w:rPr>
      </w:pPr>
    </w:p>
    <w:p w14:paraId="66B35995" w14:textId="579806E2" w:rsidR="00F03AB5" w:rsidRPr="00C9766D" w:rsidRDefault="00F03AB5" w:rsidP="00C9766D">
      <w:pPr>
        <w:spacing w:line="240" w:lineRule="auto"/>
        <w:ind w:left="284"/>
        <w:jc w:val="both"/>
        <w:rPr>
          <w:rFonts w:ascii="Avenir Next LT Pro" w:hAnsi="Avenir Next LT Pro" w:cstheme="minorHAnsi"/>
          <w:sz w:val="24"/>
          <w:szCs w:val="24"/>
          <w:lang w:eastAsia="es-MX"/>
        </w:rPr>
      </w:pPr>
      <w:r w:rsidRPr="00C9766D">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4C63E7A8" w14:textId="77777777" w:rsidR="001A3F6D" w:rsidRPr="00C9766D" w:rsidRDefault="001A3F6D" w:rsidP="00C9766D">
      <w:pPr>
        <w:spacing w:after="0" w:line="240" w:lineRule="auto"/>
        <w:ind w:left="284"/>
        <w:jc w:val="both"/>
        <w:rPr>
          <w:rFonts w:ascii="Avenir Next LT Pro" w:hAnsi="Avenir Next LT Pro" w:cstheme="minorHAnsi"/>
          <w:sz w:val="24"/>
          <w:szCs w:val="24"/>
          <w:lang w:eastAsia="es-MX"/>
        </w:rPr>
      </w:pPr>
    </w:p>
    <w:p w14:paraId="4144AEF1" w14:textId="206882A4" w:rsidR="007C4600" w:rsidRPr="00C9766D" w:rsidRDefault="001A3F6D" w:rsidP="00C9766D">
      <w:pPr>
        <w:spacing w:line="240" w:lineRule="auto"/>
        <w:ind w:left="284"/>
        <w:jc w:val="both"/>
        <w:rPr>
          <w:rFonts w:ascii="Avenir Next LT Pro" w:hAnsi="Avenir Next LT Pro" w:cs="Calibri"/>
          <w:sz w:val="24"/>
          <w:szCs w:val="24"/>
          <w:lang w:eastAsia="es-MX"/>
        </w:rPr>
      </w:pPr>
      <w:r w:rsidRPr="00687DA9">
        <w:rPr>
          <w:rFonts w:ascii="Bookman Old Style" w:hAnsi="Bookman Old Style" w:cstheme="minorHAnsi"/>
          <w:b/>
          <w:bCs/>
          <w:sz w:val="24"/>
          <w:szCs w:val="24"/>
          <w:lang w:eastAsia="es-MX"/>
        </w:rPr>
        <w:t>NOVENO:</w:t>
      </w:r>
      <w:r w:rsidRPr="00C9766D">
        <w:rPr>
          <w:rFonts w:ascii="Avenir Next LT Pro" w:hAnsi="Avenir Next LT Pro" w:cstheme="minorHAnsi"/>
          <w:sz w:val="24"/>
          <w:szCs w:val="24"/>
          <w:lang w:eastAsia="es-MX"/>
        </w:rPr>
        <w:t xml:space="preserve"> Continuando con el orden del día se presenta para su </w:t>
      </w:r>
      <w:r w:rsidRPr="00C9766D">
        <w:rPr>
          <w:rFonts w:ascii="Avenir Next LT Pro" w:hAnsi="Avenir Next LT Pro"/>
          <w:sz w:val="24"/>
          <w:szCs w:val="24"/>
          <w:lang w:eastAsia="es-MX"/>
        </w:rPr>
        <w:t xml:space="preserve">análisis </w:t>
      </w:r>
      <w:r w:rsidR="00BB7A02" w:rsidRPr="00C9766D">
        <w:rPr>
          <w:rFonts w:ascii="Avenir Next LT Pro" w:hAnsi="Avenir Next LT Pro" w:cstheme="minorHAnsi"/>
          <w:sz w:val="24"/>
          <w:szCs w:val="24"/>
          <w:lang w:eastAsia="es-MX"/>
        </w:rPr>
        <w:t xml:space="preserve">y en su </w:t>
      </w:r>
      <w:r w:rsidR="007C4600" w:rsidRPr="00C9766D">
        <w:rPr>
          <w:rFonts w:ascii="Avenir Next LT Pro" w:hAnsi="Avenir Next LT Pro" w:cs="Calibri"/>
          <w:sz w:val="24"/>
          <w:szCs w:val="24"/>
          <w:lang w:eastAsia="es-MX"/>
        </w:rPr>
        <w:t>caso aprobación</w:t>
      </w:r>
      <w:r w:rsidR="00A34B64">
        <w:rPr>
          <w:rFonts w:ascii="Avenir Next LT Pro" w:hAnsi="Avenir Next LT Pro" w:cs="Calibri"/>
          <w:sz w:val="24"/>
          <w:szCs w:val="24"/>
          <w:lang w:eastAsia="es-MX"/>
        </w:rPr>
        <w:t>,</w:t>
      </w:r>
      <w:r w:rsidR="007C4600" w:rsidRPr="00C9766D">
        <w:rPr>
          <w:rFonts w:ascii="Avenir Next LT Pro" w:hAnsi="Avenir Next LT Pro" w:cs="Calibri"/>
          <w:sz w:val="24"/>
          <w:szCs w:val="24"/>
          <w:lang w:eastAsia="es-MX"/>
        </w:rPr>
        <w:t xml:space="preserve"> el gasto por concepto de pago de arbitraje relativo a la Copa Jalisco 2022 en sus categorías Varonil y Femenil.</w:t>
      </w:r>
    </w:p>
    <w:p w14:paraId="037CA354" w14:textId="3D8B4B23" w:rsidR="007C4600" w:rsidRPr="00C9766D" w:rsidRDefault="007C4600" w:rsidP="00C9766D">
      <w:pPr>
        <w:spacing w:line="240" w:lineRule="auto"/>
        <w:ind w:left="284"/>
        <w:jc w:val="both"/>
        <w:rPr>
          <w:rFonts w:ascii="Avenir Next LT Pro" w:hAnsi="Avenir Next LT Pro" w:cs="Calibri"/>
          <w:sz w:val="24"/>
          <w:szCs w:val="24"/>
          <w:lang w:eastAsia="es-MX"/>
        </w:rPr>
      </w:pPr>
      <w:r w:rsidRPr="00C9766D">
        <w:rPr>
          <w:rFonts w:ascii="Avenir Next LT Pro" w:hAnsi="Avenir Next LT Pro" w:cs="Calibri"/>
          <w:sz w:val="24"/>
          <w:szCs w:val="24"/>
          <w:lang w:eastAsia="es-MX"/>
        </w:rPr>
        <w:t>Acto seguido hace uso de la voz el regidor Mtro. Luis Ángel Barocio Ramírez, quien motiva el presente punto, quien refiere que dich</w:t>
      </w:r>
      <w:r w:rsidR="005B1581" w:rsidRPr="00C9766D">
        <w:rPr>
          <w:rFonts w:ascii="Avenir Next LT Pro" w:hAnsi="Avenir Next LT Pro" w:cs="Calibri"/>
          <w:sz w:val="24"/>
          <w:szCs w:val="24"/>
          <w:lang w:eastAsia="es-MX"/>
        </w:rPr>
        <w:t>o pago asciende a la cantidad de $4,680.00 (Cuatro Mil Seiscientos Ochenta Pesos 00/100 M.N</w:t>
      </w:r>
      <w:r w:rsidR="0098447D">
        <w:rPr>
          <w:rFonts w:ascii="Avenir Next LT Pro" w:hAnsi="Avenir Next LT Pro" w:cs="Calibri"/>
          <w:sz w:val="24"/>
          <w:szCs w:val="24"/>
          <w:lang w:eastAsia="es-MX"/>
        </w:rPr>
        <w:t>.</w:t>
      </w:r>
      <w:r w:rsidR="005B1581" w:rsidRPr="00C9766D">
        <w:rPr>
          <w:rFonts w:ascii="Avenir Next LT Pro" w:hAnsi="Avenir Next LT Pro" w:cs="Calibri"/>
          <w:sz w:val="24"/>
          <w:szCs w:val="24"/>
          <w:lang w:eastAsia="es-MX"/>
        </w:rPr>
        <w:t xml:space="preserve">) puntualizando que digo pago  </w:t>
      </w:r>
      <w:r w:rsidR="0098447D">
        <w:rPr>
          <w:rFonts w:ascii="Avenir Next LT Pro" w:hAnsi="Avenir Next LT Pro" w:cs="Calibri"/>
          <w:sz w:val="24"/>
          <w:szCs w:val="24"/>
          <w:lang w:eastAsia="es-MX"/>
        </w:rPr>
        <w:t>ú</w:t>
      </w:r>
      <w:r w:rsidR="005B1581" w:rsidRPr="00C9766D">
        <w:rPr>
          <w:rFonts w:ascii="Avenir Next LT Pro" w:hAnsi="Avenir Next LT Pro" w:cs="Calibri"/>
          <w:sz w:val="24"/>
          <w:szCs w:val="24"/>
          <w:lang w:eastAsia="es-MX"/>
        </w:rPr>
        <w:t>nicamente debe ser cubierto cuando</w:t>
      </w:r>
      <w:r w:rsidR="00B22BBB" w:rsidRPr="00C9766D">
        <w:rPr>
          <w:rFonts w:ascii="Avenir Next LT Pro" w:hAnsi="Avenir Next LT Pro" w:cs="Calibri"/>
          <w:sz w:val="24"/>
          <w:szCs w:val="24"/>
          <w:lang w:eastAsia="es-MX"/>
        </w:rPr>
        <w:t xml:space="preserve"> se juega como local</w:t>
      </w:r>
      <w:r w:rsidR="005B1581" w:rsidRPr="00C9766D">
        <w:rPr>
          <w:rFonts w:ascii="Avenir Next LT Pro" w:hAnsi="Avenir Next LT Pro" w:cs="Calibri"/>
          <w:sz w:val="24"/>
          <w:szCs w:val="24"/>
          <w:lang w:eastAsia="es-MX"/>
        </w:rPr>
        <w:t xml:space="preserve"> y corresponde de igual manera para los Municipios de Gómez Farias, Jilotlán de los Dolores, Pihuamo, San Gabriel, Tamazula de Gordiano, </w:t>
      </w:r>
      <w:r w:rsidR="0013714B" w:rsidRPr="00C9766D">
        <w:rPr>
          <w:rFonts w:ascii="Avenir Next LT Pro" w:hAnsi="Avenir Next LT Pro" w:cs="Calibri"/>
          <w:sz w:val="24"/>
          <w:szCs w:val="24"/>
          <w:lang w:eastAsia="es-MX"/>
        </w:rPr>
        <w:t>Tolimán</w:t>
      </w:r>
      <w:r w:rsidR="005B1581" w:rsidRPr="00C9766D">
        <w:rPr>
          <w:rFonts w:ascii="Avenir Next LT Pro" w:hAnsi="Avenir Next LT Pro" w:cs="Calibri"/>
          <w:sz w:val="24"/>
          <w:szCs w:val="24"/>
          <w:lang w:eastAsia="es-MX"/>
        </w:rPr>
        <w:t>, Tonila, Tuxp</w:t>
      </w:r>
      <w:r w:rsidR="00412177">
        <w:rPr>
          <w:rFonts w:ascii="Avenir Next LT Pro" w:hAnsi="Avenir Next LT Pro" w:cs="Calibri"/>
          <w:sz w:val="24"/>
          <w:szCs w:val="24"/>
          <w:lang w:eastAsia="es-MX"/>
        </w:rPr>
        <w:t>á</w:t>
      </w:r>
      <w:r w:rsidR="005B1581" w:rsidRPr="00C9766D">
        <w:rPr>
          <w:rFonts w:ascii="Avenir Next LT Pro" w:hAnsi="Avenir Next LT Pro" w:cs="Calibri"/>
          <w:sz w:val="24"/>
          <w:szCs w:val="24"/>
          <w:lang w:eastAsia="es-MX"/>
        </w:rPr>
        <w:t>n, Zapotiltic, Zapotitlán de Vadillo, Zapotlán el Grande y por supuesto nuestro Municipio</w:t>
      </w:r>
      <w:r w:rsidR="00B22BBB" w:rsidRPr="00C9766D">
        <w:rPr>
          <w:rFonts w:ascii="Avenir Next LT Pro" w:hAnsi="Avenir Next LT Pro" w:cs="Calibri"/>
          <w:sz w:val="24"/>
          <w:szCs w:val="24"/>
          <w:lang w:eastAsia="es-MX"/>
        </w:rPr>
        <w:t>.</w:t>
      </w:r>
    </w:p>
    <w:p w14:paraId="05D67CC7" w14:textId="6776111A" w:rsidR="00BB7A02" w:rsidRPr="00C9766D" w:rsidRDefault="00BB7A02" w:rsidP="00C9766D">
      <w:pPr>
        <w:spacing w:line="240" w:lineRule="auto"/>
        <w:ind w:left="284"/>
        <w:jc w:val="both"/>
        <w:rPr>
          <w:rFonts w:ascii="Avenir Next LT Pro" w:hAnsi="Avenir Next LT Pro" w:cstheme="minorHAnsi"/>
          <w:sz w:val="24"/>
          <w:szCs w:val="24"/>
          <w:lang w:eastAsia="es-MX"/>
        </w:rPr>
      </w:pPr>
      <w:r w:rsidRPr="00C9766D">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1041873C" w14:textId="77777777" w:rsidR="001A3F6D" w:rsidRPr="00C9766D" w:rsidRDefault="001A3F6D" w:rsidP="0098447D">
      <w:pPr>
        <w:pStyle w:val="Sinespaciado"/>
        <w:rPr>
          <w:lang w:eastAsia="es-MX"/>
        </w:rPr>
      </w:pPr>
    </w:p>
    <w:p w14:paraId="26B92060" w14:textId="69EC4D04" w:rsidR="00F63DCB" w:rsidRPr="00C9766D" w:rsidRDefault="00E7181F" w:rsidP="00C9766D">
      <w:pPr>
        <w:spacing w:after="0" w:line="240" w:lineRule="auto"/>
        <w:ind w:left="284"/>
        <w:jc w:val="both"/>
        <w:rPr>
          <w:rFonts w:ascii="Avenir Next LT Pro" w:hAnsi="Avenir Next LT Pro" w:cs="Calibri"/>
          <w:sz w:val="24"/>
          <w:szCs w:val="24"/>
          <w:lang w:eastAsia="es-MX"/>
        </w:rPr>
      </w:pPr>
      <w:r w:rsidRPr="00687DA9">
        <w:rPr>
          <w:rFonts w:ascii="Bookman Old Style" w:hAnsi="Bookman Old Style" w:cstheme="minorHAnsi"/>
          <w:b/>
          <w:sz w:val="24"/>
          <w:szCs w:val="24"/>
          <w:lang w:eastAsia="es-MX"/>
        </w:rPr>
        <w:t>DÉCIMO:</w:t>
      </w:r>
      <w:r w:rsidRPr="00C9766D">
        <w:rPr>
          <w:rFonts w:ascii="Avenir Next LT Pro" w:hAnsi="Avenir Next LT Pro" w:cstheme="minorHAnsi"/>
          <w:b/>
          <w:sz w:val="24"/>
          <w:szCs w:val="24"/>
          <w:lang w:eastAsia="es-MX"/>
        </w:rPr>
        <w:t xml:space="preserve"> </w:t>
      </w:r>
      <w:r w:rsidR="001A3F6D" w:rsidRPr="00C9766D">
        <w:rPr>
          <w:rFonts w:ascii="Avenir Next LT Pro" w:hAnsi="Avenir Next LT Pro" w:cstheme="minorHAnsi"/>
          <w:b/>
          <w:sz w:val="24"/>
          <w:szCs w:val="24"/>
          <w:lang w:eastAsia="es-MX"/>
        </w:rPr>
        <w:t xml:space="preserve"> </w:t>
      </w:r>
      <w:r w:rsidR="00F63DCB" w:rsidRPr="00C9766D">
        <w:rPr>
          <w:rFonts w:ascii="Avenir Next LT Pro" w:hAnsi="Avenir Next LT Pro" w:cs="Calibri"/>
          <w:sz w:val="24"/>
          <w:szCs w:val="24"/>
          <w:lang w:eastAsia="es-MX"/>
        </w:rPr>
        <w:t>Análisis y en su caso aprobación y ratificación del Compendio de Reglamentos del Municipio de Tecalitlán</w:t>
      </w:r>
      <w:r w:rsidR="00687DA9">
        <w:rPr>
          <w:rFonts w:ascii="Avenir Next LT Pro" w:hAnsi="Avenir Next LT Pro" w:cs="Calibri"/>
          <w:sz w:val="24"/>
          <w:szCs w:val="24"/>
          <w:lang w:eastAsia="es-MX"/>
        </w:rPr>
        <w:t>,</w:t>
      </w:r>
      <w:r w:rsidR="00F63DCB" w:rsidRPr="00C9766D">
        <w:rPr>
          <w:rFonts w:ascii="Avenir Next LT Pro" w:hAnsi="Avenir Next LT Pro" w:cs="Calibri"/>
          <w:sz w:val="24"/>
          <w:szCs w:val="24"/>
          <w:lang w:eastAsia="es-MX"/>
        </w:rPr>
        <w:t xml:space="preserve"> Jalisco.</w:t>
      </w:r>
    </w:p>
    <w:p w14:paraId="271BC4BD" w14:textId="77777777" w:rsidR="00F63DCB" w:rsidRPr="00C9766D" w:rsidRDefault="00F63DCB" w:rsidP="00687DA9">
      <w:pPr>
        <w:pStyle w:val="Sinespaciado"/>
        <w:rPr>
          <w:lang w:eastAsia="es-MX"/>
        </w:rPr>
      </w:pPr>
    </w:p>
    <w:p w14:paraId="6F575389" w14:textId="6B532867" w:rsidR="00F63DCB" w:rsidRPr="00C9766D" w:rsidRDefault="00F63DCB" w:rsidP="00C9766D">
      <w:pPr>
        <w:spacing w:after="0" w:line="240" w:lineRule="auto"/>
        <w:ind w:left="284"/>
        <w:jc w:val="both"/>
        <w:rPr>
          <w:rFonts w:ascii="Avenir Next LT Pro" w:hAnsi="Avenir Next LT Pro" w:cstheme="minorHAnsi"/>
          <w:sz w:val="24"/>
          <w:szCs w:val="24"/>
          <w:lang w:eastAsia="es-MX"/>
        </w:rPr>
      </w:pPr>
      <w:r w:rsidRPr="00C9766D">
        <w:rPr>
          <w:rFonts w:ascii="Avenir Next LT Pro" w:hAnsi="Avenir Next LT Pro" w:cstheme="minorHAnsi"/>
          <w:sz w:val="24"/>
          <w:szCs w:val="24"/>
          <w:lang w:eastAsia="es-MX"/>
        </w:rPr>
        <w:t>Señalando que dicho compendio se deriva de los resultados de las mesas de trabajo y sesiones de las respectivas comisiones edilicias que presiden</w:t>
      </w:r>
      <w:r w:rsidR="00B22BBB" w:rsidRPr="00C9766D">
        <w:rPr>
          <w:rFonts w:ascii="Avenir Next LT Pro" w:hAnsi="Avenir Next LT Pro" w:cstheme="minorHAnsi"/>
          <w:sz w:val="24"/>
          <w:szCs w:val="24"/>
          <w:lang w:eastAsia="es-MX"/>
        </w:rPr>
        <w:t xml:space="preserve"> los </w:t>
      </w:r>
      <w:r w:rsidR="0013714B" w:rsidRPr="00C9766D">
        <w:rPr>
          <w:rFonts w:ascii="Avenir Next LT Pro" w:hAnsi="Avenir Next LT Pro" w:cstheme="minorHAnsi"/>
          <w:sz w:val="24"/>
          <w:szCs w:val="24"/>
          <w:lang w:eastAsia="es-MX"/>
        </w:rPr>
        <w:t>Munícipes</w:t>
      </w:r>
      <w:r w:rsidRPr="00C9766D">
        <w:rPr>
          <w:rFonts w:ascii="Avenir Next LT Pro" w:hAnsi="Avenir Next LT Pro" w:cstheme="minorHAnsi"/>
          <w:sz w:val="24"/>
          <w:szCs w:val="24"/>
          <w:lang w:eastAsia="es-MX"/>
        </w:rPr>
        <w:t xml:space="preserve">, en donde pudieron constatar como </w:t>
      </w:r>
      <w:r w:rsidR="00B22BBB" w:rsidRPr="00C9766D">
        <w:rPr>
          <w:rFonts w:ascii="Avenir Next LT Pro" w:hAnsi="Avenir Next LT Pro" w:cstheme="minorHAnsi"/>
          <w:sz w:val="24"/>
          <w:szCs w:val="24"/>
          <w:lang w:eastAsia="es-MX"/>
        </w:rPr>
        <w:t>Ediles</w:t>
      </w:r>
      <w:r w:rsidRPr="00C9766D">
        <w:rPr>
          <w:rFonts w:ascii="Avenir Next LT Pro" w:hAnsi="Avenir Next LT Pro" w:cstheme="minorHAnsi"/>
          <w:sz w:val="24"/>
          <w:szCs w:val="24"/>
          <w:lang w:eastAsia="es-MX"/>
        </w:rPr>
        <w:t xml:space="preserve"> el estado que guardaban nuestros ordenamientos municipales, siendo que la mayoría requería actualización y en otros casos en específico fue necesario abrogarlos, en virtud de ello y de conformidad a las diversas disposiciones de transparencia</w:t>
      </w:r>
      <w:r w:rsidR="00327C25">
        <w:rPr>
          <w:rFonts w:ascii="Avenir Next LT Pro" w:hAnsi="Avenir Next LT Pro" w:cstheme="minorHAnsi"/>
          <w:sz w:val="24"/>
          <w:szCs w:val="24"/>
          <w:lang w:eastAsia="es-MX"/>
        </w:rPr>
        <w:t>,</w:t>
      </w:r>
      <w:r w:rsidRPr="00C9766D">
        <w:rPr>
          <w:rFonts w:ascii="Avenir Next LT Pro" w:hAnsi="Avenir Next LT Pro" w:cstheme="minorHAnsi"/>
          <w:sz w:val="24"/>
          <w:szCs w:val="24"/>
          <w:lang w:eastAsia="es-MX"/>
        </w:rPr>
        <w:t xml:space="preserve"> es motivo por el cual se present</w:t>
      </w:r>
      <w:r w:rsidR="00B22BBB" w:rsidRPr="00C9766D">
        <w:rPr>
          <w:rFonts w:ascii="Avenir Next LT Pro" w:hAnsi="Avenir Next LT Pro" w:cstheme="minorHAnsi"/>
          <w:sz w:val="24"/>
          <w:szCs w:val="24"/>
          <w:lang w:eastAsia="es-MX"/>
        </w:rPr>
        <w:t xml:space="preserve">a </w:t>
      </w:r>
      <w:r w:rsidRPr="00C9766D">
        <w:rPr>
          <w:rFonts w:ascii="Avenir Next LT Pro" w:hAnsi="Avenir Next LT Pro" w:cstheme="minorHAnsi"/>
          <w:sz w:val="24"/>
          <w:szCs w:val="24"/>
          <w:lang w:eastAsia="es-MX"/>
        </w:rPr>
        <w:t xml:space="preserve">el referido punto de acuerdo para su respectivo cumplimiento </w:t>
      </w:r>
      <w:r w:rsidR="00B22BBB" w:rsidRPr="00C9766D">
        <w:rPr>
          <w:rFonts w:ascii="Avenir Next LT Pro" w:hAnsi="Avenir Next LT Pro" w:cstheme="minorHAnsi"/>
          <w:sz w:val="24"/>
          <w:szCs w:val="24"/>
          <w:lang w:eastAsia="es-MX"/>
        </w:rPr>
        <w:t>y observancia general de la población.</w:t>
      </w:r>
    </w:p>
    <w:p w14:paraId="3075651A" w14:textId="22B45876" w:rsidR="00B22BBB" w:rsidRPr="00C9766D" w:rsidRDefault="00B22BBB" w:rsidP="00687DA9">
      <w:pPr>
        <w:pStyle w:val="Sinespaciado"/>
        <w:rPr>
          <w:lang w:eastAsia="es-MX"/>
        </w:rPr>
      </w:pPr>
    </w:p>
    <w:p w14:paraId="7BB25B50" w14:textId="57DB3903" w:rsidR="00B22BBB" w:rsidRPr="00C9766D" w:rsidRDefault="00B22BBB" w:rsidP="00C9766D">
      <w:pPr>
        <w:spacing w:after="0" w:line="240" w:lineRule="auto"/>
        <w:ind w:left="284"/>
        <w:jc w:val="both"/>
        <w:rPr>
          <w:rFonts w:ascii="Avenir Next LT Pro" w:hAnsi="Avenir Next LT Pro" w:cstheme="minorHAnsi"/>
          <w:sz w:val="24"/>
          <w:szCs w:val="24"/>
          <w:lang w:eastAsia="es-MX"/>
        </w:rPr>
      </w:pPr>
      <w:r w:rsidRPr="00C9766D">
        <w:rPr>
          <w:rFonts w:ascii="Avenir Next LT Pro" w:hAnsi="Avenir Next LT Pro" w:cstheme="minorHAnsi"/>
          <w:sz w:val="24"/>
          <w:szCs w:val="24"/>
          <w:lang w:eastAsia="es-MX"/>
        </w:rPr>
        <w:t>En virtud de lo anterior a continuación se describen los ordenamientos municipales para su ratificación y en su caso aprobación:</w:t>
      </w:r>
    </w:p>
    <w:p w14:paraId="102711BE" w14:textId="72A579E7" w:rsidR="00B22BBB" w:rsidRPr="00C9766D" w:rsidRDefault="00B22BBB" w:rsidP="00687DA9">
      <w:pPr>
        <w:pStyle w:val="Sinespaciado"/>
        <w:rPr>
          <w:lang w:eastAsia="es-MX"/>
        </w:rPr>
      </w:pPr>
    </w:p>
    <w:p w14:paraId="02ED542F" w14:textId="77777777" w:rsidR="00750F39" w:rsidRPr="00C9766D" w:rsidRDefault="00750F39" w:rsidP="00687DA9">
      <w:pPr>
        <w:pStyle w:val="Prrafodelista"/>
        <w:numPr>
          <w:ilvl w:val="0"/>
          <w:numId w:val="36"/>
        </w:numPr>
        <w:spacing w:after="160" w:line="240" w:lineRule="auto"/>
        <w:ind w:left="709" w:hanging="425"/>
        <w:jc w:val="both"/>
        <w:rPr>
          <w:rFonts w:ascii="Avenir Next LT Pro" w:hAnsi="Avenir Next LT Pro"/>
          <w:sz w:val="24"/>
          <w:szCs w:val="24"/>
        </w:rPr>
      </w:pPr>
      <w:r w:rsidRPr="00C9766D">
        <w:rPr>
          <w:rFonts w:ascii="Avenir Next LT Pro" w:hAnsi="Avenir Next LT Pro"/>
          <w:sz w:val="24"/>
          <w:szCs w:val="24"/>
        </w:rPr>
        <w:lastRenderedPageBreak/>
        <w:t>Reglamento de Acceso de las Mujeres a una Vida Libre de Violencia para el Municipio de Tecalitlán, Jalisco.</w:t>
      </w:r>
    </w:p>
    <w:p w14:paraId="65C342C6" w14:textId="3EB5A220" w:rsidR="00750F39" w:rsidRPr="00C9766D" w:rsidRDefault="00750F39" w:rsidP="00687DA9">
      <w:pPr>
        <w:pStyle w:val="Prrafodelista"/>
        <w:numPr>
          <w:ilvl w:val="0"/>
          <w:numId w:val="36"/>
        </w:numPr>
        <w:spacing w:after="160" w:line="240" w:lineRule="auto"/>
        <w:ind w:left="709" w:hanging="425"/>
        <w:jc w:val="both"/>
        <w:rPr>
          <w:rFonts w:ascii="Avenir Next LT Pro" w:hAnsi="Avenir Next LT Pro"/>
          <w:sz w:val="24"/>
          <w:szCs w:val="24"/>
        </w:rPr>
      </w:pPr>
      <w:r w:rsidRPr="00C9766D">
        <w:rPr>
          <w:rFonts w:ascii="Avenir Next LT Pro" w:hAnsi="Avenir Next LT Pro"/>
          <w:sz w:val="24"/>
          <w:szCs w:val="24"/>
        </w:rPr>
        <w:t>Reglamento de Adquisidores de bienes muebles e inmuebles, servicios, estudios y proyectos de la junta Intermunicipal del Medio Ambiente para la Gestión Integral de la Cuenca del Río Coahuaya</w:t>
      </w:r>
      <w:r w:rsidR="00B36F0D">
        <w:rPr>
          <w:rFonts w:ascii="Avenir Next LT Pro" w:hAnsi="Avenir Next LT Pro"/>
          <w:sz w:val="24"/>
          <w:szCs w:val="24"/>
        </w:rPr>
        <w:t>na.</w:t>
      </w:r>
    </w:p>
    <w:p w14:paraId="0EE58C83" w14:textId="6BA8BE9B" w:rsidR="00750F39" w:rsidRPr="00C9766D" w:rsidRDefault="00750F39" w:rsidP="00687DA9">
      <w:pPr>
        <w:pStyle w:val="Prrafodelista"/>
        <w:numPr>
          <w:ilvl w:val="0"/>
          <w:numId w:val="36"/>
        </w:numPr>
        <w:spacing w:after="160" w:line="240" w:lineRule="auto"/>
        <w:ind w:left="709" w:hanging="425"/>
        <w:jc w:val="both"/>
        <w:rPr>
          <w:rFonts w:ascii="Avenir Next LT Pro" w:hAnsi="Avenir Next LT Pro"/>
          <w:sz w:val="24"/>
          <w:szCs w:val="24"/>
        </w:rPr>
      </w:pPr>
      <w:r w:rsidRPr="00C9766D">
        <w:rPr>
          <w:rFonts w:ascii="Avenir Next LT Pro" w:hAnsi="Avenir Next LT Pro"/>
          <w:sz w:val="24"/>
          <w:szCs w:val="24"/>
        </w:rPr>
        <w:t xml:space="preserve">Reglamento de Agua Potable, Alcantarillado y Saneamiento para el </w:t>
      </w:r>
      <w:r w:rsidR="00E9612E">
        <w:rPr>
          <w:rFonts w:ascii="Avenir Next LT Pro" w:hAnsi="Avenir Next LT Pro"/>
          <w:sz w:val="24"/>
          <w:szCs w:val="24"/>
        </w:rPr>
        <w:t>M</w:t>
      </w:r>
      <w:r w:rsidRPr="00C9766D">
        <w:rPr>
          <w:rFonts w:ascii="Avenir Next LT Pro" w:hAnsi="Avenir Next LT Pro"/>
          <w:sz w:val="24"/>
          <w:szCs w:val="24"/>
        </w:rPr>
        <w:t>unicipio de Tecalitlán, Jalisco.</w:t>
      </w:r>
    </w:p>
    <w:p w14:paraId="174C3B42" w14:textId="77777777" w:rsidR="00750F39" w:rsidRPr="00C9766D" w:rsidRDefault="00750F39" w:rsidP="00687DA9">
      <w:pPr>
        <w:pStyle w:val="Prrafodelista"/>
        <w:numPr>
          <w:ilvl w:val="0"/>
          <w:numId w:val="36"/>
        </w:numPr>
        <w:spacing w:after="160" w:line="240" w:lineRule="auto"/>
        <w:ind w:left="709" w:hanging="425"/>
        <w:jc w:val="both"/>
        <w:rPr>
          <w:rFonts w:ascii="Avenir Next LT Pro" w:hAnsi="Avenir Next LT Pro"/>
          <w:sz w:val="24"/>
          <w:szCs w:val="24"/>
        </w:rPr>
      </w:pPr>
      <w:r w:rsidRPr="00C9766D">
        <w:rPr>
          <w:rFonts w:ascii="Avenir Next LT Pro" w:hAnsi="Avenir Next LT Pro"/>
          <w:sz w:val="24"/>
          <w:szCs w:val="24"/>
        </w:rPr>
        <w:t>Reglamento De Aseo Público del Municipio de Tecalitlán, Jalisco.</w:t>
      </w:r>
    </w:p>
    <w:p w14:paraId="628A1942" w14:textId="77777777" w:rsidR="00750F39" w:rsidRPr="00C9766D" w:rsidRDefault="00750F39" w:rsidP="00687DA9">
      <w:pPr>
        <w:pStyle w:val="Prrafodelista"/>
        <w:numPr>
          <w:ilvl w:val="0"/>
          <w:numId w:val="36"/>
        </w:numPr>
        <w:spacing w:after="160" w:line="240" w:lineRule="auto"/>
        <w:ind w:left="709" w:hanging="425"/>
        <w:jc w:val="both"/>
        <w:rPr>
          <w:rFonts w:ascii="Avenir Next LT Pro" w:hAnsi="Avenir Next LT Pro"/>
          <w:sz w:val="24"/>
          <w:szCs w:val="24"/>
        </w:rPr>
      </w:pPr>
      <w:r w:rsidRPr="00C9766D">
        <w:rPr>
          <w:rFonts w:ascii="Avenir Next LT Pro" w:hAnsi="Avenir Next LT Pro"/>
          <w:sz w:val="24"/>
          <w:szCs w:val="24"/>
        </w:rPr>
        <w:t>Reglamento de Cementerio del Municipio de Tecalitlán, Jalisco.</w:t>
      </w:r>
    </w:p>
    <w:p w14:paraId="66F7E15A" w14:textId="77777777" w:rsidR="00750F39" w:rsidRPr="00C9766D" w:rsidRDefault="00750F39" w:rsidP="00687DA9">
      <w:pPr>
        <w:pStyle w:val="Prrafodelista"/>
        <w:numPr>
          <w:ilvl w:val="0"/>
          <w:numId w:val="36"/>
        </w:numPr>
        <w:spacing w:after="160" w:line="240" w:lineRule="auto"/>
        <w:ind w:left="709" w:hanging="425"/>
        <w:jc w:val="both"/>
        <w:rPr>
          <w:rFonts w:ascii="Avenir Next LT Pro" w:hAnsi="Avenir Next LT Pro"/>
          <w:sz w:val="24"/>
          <w:szCs w:val="24"/>
        </w:rPr>
      </w:pPr>
      <w:r w:rsidRPr="00C9766D">
        <w:rPr>
          <w:rFonts w:ascii="Avenir Next LT Pro" w:hAnsi="Avenir Next LT Pro"/>
          <w:sz w:val="24"/>
          <w:szCs w:val="24"/>
        </w:rPr>
        <w:t>Reglamento de Ciudades Hermanas del Municipio de Tecalitlán, Jalisco.</w:t>
      </w:r>
    </w:p>
    <w:p w14:paraId="4E8D1482" w14:textId="77777777" w:rsidR="00750F39" w:rsidRPr="00C9766D" w:rsidRDefault="00750F39" w:rsidP="00687DA9">
      <w:pPr>
        <w:pStyle w:val="Prrafodelista"/>
        <w:numPr>
          <w:ilvl w:val="0"/>
          <w:numId w:val="36"/>
        </w:numPr>
        <w:spacing w:after="160" w:line="240" w:lineRule="auto"/>
        <w:ind w:left="709" w:hanging="425"/>
        <w:jc w:val="both"/>
        <w:rPr>
          <w:rFonts w:ascii="Avenir Next LT Pro" w:hAnsi="Avenir Next LT Pro"/>
          <w:sz w:val="24"/>
          <w:szCs w:val="24"/>
        </w:rPr>
      </w:pPr>
      <w:r w:rsidRPr="00C9766D">
        <w:rPr>
          <w:rFonts w:ascii="Avenir Next LT Pro" w:hAnsi="Avenir Next LT Pro"/>
          <w:sz w:val="24"/>
          <w:szCs w:val="24"/>
        </w:rPr>
        <w:t>Reglamento de Construcción para el Municipio de Tecalitlán, Jalisco.</w:t>
      </w:r>
    </w:p>
    <w:p w14:paraId="15589EC3" w14:textId="77777777" w:rsidR="00750F39" w:rsidRPr="00C9766D" w:rsidRDefault="00750F39" w:rsidP="00687DA9">
      <w:pPr>
        <w:pStyle w:val="Prrafodelista"/>
        <w:numPr>
          <w:ilvl w:val="0"/>
          <w:numId w:val="36"/>
        </w:numPr>
        <w:spacing w:after="160" w:line="240" w:lineRule="auto"/>
        <w:ind w:left="709" w:hanging="425"/>
        <w:jc w:val="both"/>
        <w:rPr>
          <w:rFonts w:ascii="Avenir Next LT Pro" w:hAnsi="Avenir Next LT Pro"/>
          <w:sz w:val="24"/>
          <w:szCs w:val="24"/>
        </w:rPr>
      </w:pPr>
      <w:r w:rsidRPr="00C9766D">
        <w:rPr>
          <w:rFonts w:ascii="Avenir Next LT Pro" w:hAnsi="Avenir Next LT Pro"/>
          <w:sz w:val="24"/>
          <w:szCs w:val="24"/>
        </w:rPr>
        <w:t>Reglamento de Gobierno y Administración Pública del Ayuntamiento Constitucional de Tecalitlán, Jalisco.</w:t>
      </w:r>
    </w:p>
    <w:p w14:paraId="03CF6906" w14:textId="30F169A8" w:rsidR="00750F39" w:rsidRPr="00C9766D" w:rsidRDefault="00750F39" w:rsidP="00687DA9">
      <w:pPr>
        <w:pStyle w:val="Prrafodelista"/>
        <w:numPr>
          <w:ilvl w:val="0"/>
          <w:numId w:val="36"/>
        </w:numPr>
        <w:spacing w:after="160" w:line="240" w:lineRule="auto"/>
        <w:ind w:left="709" w:hanging="425"/>
        <w:jc w:val="both"/>
        <w:rPr>
          <w:rFonts w:ascii="Avenir Next LT Pro" w:hAnsi="Avenir Next LT Pro"/>
          <w:sz w:val="24"/>
          <w:szCs w:val="24"/>
        </w:rPr>
      </w:pPr>
      <w:r w:rsidRPr="00C9766D">
        <w:rPr>
          <w:rFonts w:ascii="Avenir Next LT Pro" w:hAnsi="Avenir Next LT Pro"/>
          <w:sz w:val="24"/>
          <w:szCs w:val="24"/>
        </w:rPr>
        <w:t>Reglamento de las Actividades Comerciales, Industriales y de Prestación de Servicios del Municipio de Tecalitlán</w:t>
      </w:r>
      <w:r w:rsidR="00E9612E">
        <w:rPr>
          <w:rFonts w:ascii="Avenir Next LT Pro" w:hAnsi="Avenir Next LT Pro"/>
          <w:sz w:val="24"/>
          <w:szCs w:val="24"/>
        </w:rPr>
        <w:t>,</w:t>
      </w:r>
      <w:r w:rsidRPr="00C9766D">
        <w:rPr>
          <w:rFonts w:ascii="Avenir Next LT Pro" w:hAnsi="Avenir Next LT Pro"/>
          <w:sz w:val="24"/>
          <w:szCs w:val="24"/>
        </w:rPr>
        <w:t xml:space="preserve"> Jalisco</w:t>
      </w:r>
      <w:r w:rsidR="00E9612E">
        <w:rPr>
          <w:rFonts w:ascii="Avenir Next LT Pro" w:hAnsi="Avenir Next LT Pro"/>
          <w:sz w:val="24"/>
          <w:szCs w:val="24"/>
        </w:rPr>
        <w:t>.</w:t>
      </w:r>
    </w:p>
    <w:p w14:paraId="46FCB7E9" w14:textId="77777777" w:rsidR="00750F39" w:rsidRPr="00C9766D" w:rsidRDefault="00750F39" w:rsidP="00687DA9">
      <w:pPr>
        <w:pStyle w:val="Prrafodelista"/>
        <w:numPr>
          <w:ilvl w:val="0"/>
          <w:numId w:val="36"/>
        </w:numPr>
        <w:spacing w:after="160" w:line="240" w:lineRule="auto"/>
        <w:ind w:left="709" w:hanging="425"/>
        <w:jc w:val="both"/>
        <w:rPr>
          <w:rFonts w:ascii="Avenir Next LT Pro" w:hAnsi="Avenir Next LT Pro"/>
          <w:sz w:val="24"/>
          <w:szCs w:val="24"/>
        </w:rPr>
      </w:pPr>
      <w:r w:rsidRPr="00C9766D">
        <w:rPr>
          <w:rFonts w:ascii="Avenir Next LT Pro" w:hAnsi="Avenir Next LT Pro"/>
          <w:sz w:val="24"/>
          <w:szCs w:val="24"/>
        </w:rPr>
        <w:t>Reglamento de Mercados para el Municipio de Tecalitlán, Jalisco.</w:t>
      </w:r>
    </w:p>
    <w:p w14:paraId="68285057" w14:textId="1CC69B6E" w:rsidR="00750F39" w:rsidRDefault="00750F39" w:rsidP="00687DA9">
      <w:pPr>
        <w:pStyle w:val="Prrafodelista"/>
        <w:numPr>
          <w:ilvl w:val="0"/>
          <w:numId w:val="36"/>
        </w:numPr>
        <w:spacing w:after="160" w:line="240" w:lineRule="auto"/>
        <w:ind w:left="709" w:hanging="425"/>
        <w:jc w:val="both"/>
        <w:rPr>
          <w:rFonts w:ascii="Avenir Next LT Pro" w:hAnsi="Avenir Next LT Pro"/>
          <w:sz w:val="24"/>
          <w:szCs w:val="24"/>
        </w:rPr>
      </w:pPr>
      <w:r w:rsidRPr="00C9766D">
        <w:rPr>
          <w:rFonts w:ascii="Avenir Next LT Pro" w:hAnsi="Avenir Next LT Pro"/>
          <w:sz w:val="24"/>
          <w:szCs w:val="24"/>
        </w:rPr>
        <w:t>Reglamento de Parques, Jardines y recursos Forestales para el Municipio de Tecalitlán</w:t>
      </w:r>
      <w:r w:rsidR="00E9612E">
        <w:rPr>
          <w:rFonts w:ascii="Avenir Next LT Pro" w:hAnsi="Avenir Next LT Pro"/>
          <w:sz w:val="24"/>
          <w:szCs w:val="24"/>
        </w:rPr>
        <w:t>,</w:t>
      </w:r>
      <w:r w:rsidRPr="00C9766D">
        <w:rPr>
          <w:rFonts w:ascii="Avenir Next LT Pro" w:hAnsi="Avenir Next LT Pro"/>
          <w:sz w:val="24"/>
          <w:szCs w:val="24"/>
        </w:rPr>
        <w:t xml:space="preserve"> Jalisco.</w:t>
      </w:r>
    </w:p>
    <w:p w14:paraId="0A457C31" w14:textId="4CB06B80" w:rsidR="00896A28" w:rsidRPr="00C9766D" w:rsidRDefault="00896A28" w:rsidP="00687DA9">
      <w:pPr>
        <w:pStyle w:val="Prrafodelista"/>
        <w:numPr>
          <w:ilvl w:val="0"/>
          <w:numId w:val="36"/>
        </w:numPr>
        <w:spacing w:after="160" w:line="240" w:lineRule="auto"/>
        <w:ind w:left="709" w:hanging="425"/>
        <w:jc w:val="both"/>
        <w:rPr>
          <w:rFonts w:ascii="Avenir Next LT Pro" w:hAnsi="Avenir Next LT Pro"/>
          <w:sz w:val="24"/>
          <w:szCs w:val="24"/>
        </w:rPr>
      </w:pPr>
      <w:r w:rsidRPr="00896A28">
        <w:rPr>
          <w:rFonts w:ascii="Avenir Next LT Pro" w:hAnsi="Avenir Next LT Pro"/>
          <w:sz w:val="24"/>
          <w:szCs w:val="24"/>
        </w:rPr>
        <w:t xml:space="preserve">Reglamento de Policía y Buen </w:t>
      </w:r>
      <w:r w:rsidRPr="00B36F0D">
        <w:rPr>
          <w:rFonts w:ascii="Avenir Next LT Pro" w:hAnsi="Avenir Next LT Pro"/>
          <w:sz w:val="24"/>
          <w:szCs w:val="24"/>
        </w:rPr>
        <w:t>Gobierno del Municipio de Tecalitlán, Jalisco</w:t>
      </w:r>
      <w:r>
        <w:rPr>
          <w:rFonts w:ascii="Avenir Next LT Pro" w:hAnsi="Avenir Next LT Pro"/>
          <w:sz w:val="24"/>
          <w:szCs w:val="24"/>
        </w:rPr>
        <w:t>.</w:t>
      </w:r>
    </w:p>
    <w:p w14:paraId="09B402A3" w14:textId="3E2A01E8" w:rsidR="00750F39" w:rsidRPr="00C9766D" w:rsidRDefault="00750F39" w:rsidP="00687DA9">
      <w:pPr>
        <w:pStyle w:val="Prrafodelista"/>
        <w:numPr>
          <w:ilvl w:val="0"/>
          <w:numId w:val="36"/>
        </w:numPr>
        <w:spacing w:after="160" w:line="240" w:lineRule="auto"/>
        <w:ind w:left="709" w:hanging="425"/>
        <w:jc w:val="both"/>
        <w:rPr>
          <w:rFonts w:ascii="Avenir Next LT Pro" w:hAnsi="Avenir Next LT Pro"/>
          <w:sz w:val="24"/>
          <w:szCs w:val="24"/>
        </w:rPr>
      </w:pPr>
      <w:r w:rsidRPr="00C9766D">
        <w:rPr>
          <w:rFonts w:ascii="Avenir Next LT Pro" w:hAnsi="Avenir Next LT Pro"/>
          <w:sz w:val="24"/>
          <w:szCs w:val="24"/>
        </w:rPr>
        <w:t>Reglamento de Salud del Municipio de Tecalitlán</w:t>
      </w:r>
      <w:r w:rsidR="008C7DB5">
        <w:rPr>
          <w:rFonts w:ascii="Avenir Next LT Pro" w:hAnsi="Avenir Next LT Pro"/>
          <w:sz w:val="24"/>
          <w:szCs w:val="24"/>
        </w:rPr>
        <w:t>, Jalisco</w:t>
      </w:r>
      <w:r w:rsidRPr="00C9766D">
        <w:rPr>
          <w:rFonts w:ascii="Avenir Next LT Pro" w:hAnsi="Avenir Next LT Pro"/>
          <w:sz w:val="24"/>
          <w:szCs w:val="24"/>
        </w:rPr>
        <w:t>.</w:t>
      </w:r>
    </w:p>
    <w:p w14:paraId="59D5D6CB" w14:textId="77777777" w:rsidR="00750F39" w:rsidRPr="00C9766D" w:rsidRDefault="00750F39" w:rsidP="00687DA9">
      <w:pPr>
        <w:pStyle w:val="Prrafodelista"/>
        <w:numPr>
          <w:ilvl w:val="0"/>
          <w:numId w:val="36"/>
        </w:numPr>
        <w:spacing w:after="160" w:line="240" w:lineRule="auto"/>
        <w:ind w:left="709" w:hanging="425"/>
        <w:jc w:val="both"/>
        <w:rPr>
          <w:rFonts w:ascii="Avenir Next LT Pro" w:hAnsi="Avenir Next LT Pro"/>
          <w:sz w:val="24"/>
          <w:szCs w:val="24"/>
        </w:rPr>
      </w:pPr>
      <w:r w:rsidRPr="00C9766D">
        <w:rPr>
          <w:rFonts w:ascii="Avenir Next LT Pro" w:hAnsi="Avenir Next LT Pro"/>
          <w:sz w:val="24"/>
          <w:szCs w:val="24"/>
        </w:rPr>
        <w:t>Reglamento de Servicio de Alumbrado Público Municipal.</w:t>
      </w:r>
    </w:p>
    <w:p w14:paraId="7B9E10B2" w14:textId="77777777" w:rsidR="00750F39" w:rsidRPr="00C9766D" w:rsidRDefault="00750F39" w:rsidP="00687DA9">
      <w:pPr>
        <w:pStyle w:val="Prrafodelista"/>
        <w:numPr>
          <w:ilvl w:val="0"/>
          <w:numId w:val="36"/>
        </w:numPr>
        <w:spacing w:after="160" w:line="240" w:lineRule="auto"/>
        <w:ind w:left="709" w:hanging="425"/>
        <w:jc w:val="both"/>
        <w:rPr>
          <w:rFonts w:ascii="Avenir Next LT Pro" w:hAnsi="Avenir Next LT Pro"/>
          <w:sz w:val="24"/>
          <w:szCs w:val="24"/>
        </w:rPr>
      </w:pPr>
      <w:r w:rsidRPr="00C9766D">
        <w:rPr>
          <w:rFonts w:ascii="Avenir Next LT Pro" w:hAnsi="Avenir Next LT Pro"/>
          <w:sz w:val="24"/>
          <w:szCs w:val="24"/>
        </w:rPr>
        <w:t>Reglamento de Transparencia y Acceso a la Información Pública del Ayuntamiento de Tecalitlán, Jalisco.</w:t>
      </w:r>
    </w:p>
    <w:p w14:paraId="79F36C87" w14:textId="77777777" w:rsidR="00750F39" w:rsidRPr="00C9766D" w:rsidRDefault="00750F39" w:rsidP="00687DA9">
      <w:pPr>
        <w:pStyle w:val="Prrafodelista"/>
        <w:numPr>
          <w:ilvl w:val="0"/>
          <w:numId w:val="36"/>
        </w:numPr>
        <w:spacing w:after="160" w:line="240" w:lineRule="auto"/>
        <w:ind w:left="709" w:hanging="425"/>
        <w:jc w:val="both"/>
        <w:rPr>
          <w:rFonts w:ascii="Avenir Next LT Pro" w:hAnsi="Avenir Next LT Pro"/>
          <w:sz w:val="24"/>
          <w:szCs w:val="24"/>
        </w:rPr>
      </w:pPr>
      <w:r w:rsidRPr="00C9766D">
        <w:rPr>
          <w:rFonts w:ascii="Avenir Next LT Pro" w:hAnsi="Avenir Next LT Pro"/>
          <w:sz w:val="24"/>
          <w:szCs w:val="24"/>
        </w:rPr>
        <w:t>Reglamento de Turismo del Municipio de Tecalitlán, Jalisco.</w:t>
      </w:r>
    </w:p>
    <w:p w14:paraId="0A977E98" w14:textId="77777777" w:rsidR="00750F39" w:rsidRPr="00C9766D" w:rsidRDefault="00750F39" w:rsidP="00687DA9">
      <w:pPr>
        <w:pStyle w:val="Prrafodelista"/>
        <w:numPr>
          <w:ilvl w:val="0"/>
          <w:numId w:val="36"/>
        </w:numPr>
        <w:spacing w:after="160" w:line="240" w:lineRule="auto"/>
        <w:ind w:left="709" w:hanging="425"/>
        <w:jc w:val="both"/>
        <w:rPr>
          <w:rFonts w:ascii="Avenir Next LT Pro" w:hAnsi="Avenir Next LT Pro"/>
          <w:sz w:val="24"/>
          <w:szCs w:val="24"/>
        </w:rPr>
      </w:pPr>
      <w:r w:rsidRPr="00C9766D">
        <w:rPr>
          <w:rFonts w:ascii="Avenir Next LT Pro" w:hAnsi="Avenir Next LT Pro"/>
          <w:sz w:val="24"/>
          <w:szCs w:val="24"/>
        </w:rPr>
        <w:t>Reglamento del Comité de Planeación para el Desarrollo Municipal de Tecalitlán.</w:t>
      </w:r>
    </w:p>
    <w:p w14:paraId="70E030F5" w14:textId="6B1C7FF5" w:rsidR="00750F39" w:rsidRPr="00C9766D" w:rsidRDefault="00750F39" w:rsidP="00687DA9">
      <w:pPr>
        <w:pStyle w:val="Prrafodelista"/>
        <w:numPr>
          <w:ilvl w:val="0"/>
          <w:numId w:val="36"/>
        </w:numPr>
        <w:spacing w:after="160" w:line="240" w:lineRule="auto"/>
        <w:ind w:left="709" w:hanging="425"/>
        <w:jc w:val="both"/>
        <w:rPr>
          <w:rFonts w:ascii="Avenir Next LT Pro" w:hAnsi="Avenir Next LT Pro"/>
          <w:sz w:val="24"/>
          <w:szCs w:val="24"/>
        </w:rPr>
      </w:pPr>
      <w:r w:rsidRPr="00C9766D">
        <w:rPr>
          <w:rFonts w:ascii="Avenir Next LT Pro" w:hAnsi="Avenir Next LT Pro"/>
          <w:sz w:val="24"/>
          <w:szCs w:val="24"/>
        </w:rPr>
        <w:t>Reglamento del Instituto Municipal de Atención a la Juventu</w:t>
      </w:r>
      <w:r w:rsidR="00897172">
        <w:rPr>
          <w:rFonts w:ascii="Avenir Next LT Pro" w:hAnsi="Avenir Next LT Pro"/>
          <w:sz w:val="24"/>
          <w:szCs w:val="24"/>
        </w:rPr>
        <w:t xml:space="preserve">d </w:t>
      </w:r>
      <w:r w:rsidR="00897172" w:rsidRPr="00B36F0D">
        <w:rPr>
          <w:rFonts w:ascii="Avenir Next LT Pro" w:hAnsi="Avenir Next LT Pro"/>
          <w:sz w:val="24"/>
          <w:szCs w:val="24"/>
        </w:rPr>
        <w:t>en Tecalitlán, Jalisco.</w:t>
      </w:r>
      <w:r w:rsidR="00897172">
        <w:rPr>
          <w:rFonts w:ascii="Avenir Next LT Pro" w:hAnsi="Avenir Next LT Pro"/>
          <w:sz w:val="24"/>
          <w:szCs w:val="24"/>
        </w:rPr>
        <w:t xml:space="preserve"> </w:t>
      </w:r>
    </w:p>
    <w:p w14:paraId="63C3197E" w14:textId="1C93A50F" w:rsidR="00750F39" w:rsidRPr="00C9766D" w:rsidRDefault="00750F39" w:rsidP="00687DA9">
      <w:pPr>
        <w:pStyle w:val="Prrafodelista"/>
        <w:numPr>
          <w:ilvl w:val="0"/>
          <w:numId w:val="36"/>
        </w:numPr>
        <w:spacing w:after="160" w:line="240" w:lineRule="auto"/>
        <w:ind w:left="709" w:hanging="425"/>
        <w:jc w:val="both"/>
        <w:rPr>
          <w:rFonts w:ascii="Avenir Next LT Pro" w:hAnsi="Avenir Next LT Pro"/>
          <w:sz w:val="24"/>
          <w:szCs w:val="24"/>
        </w:rPr>
      </w:pPr>
      <w:r w:rsidRPr="00C9766D">
        <w:rPr>
          <w:rFonts w:ascii="Avenir Next LT Pro" w:hAnsi="Avenir Next LT Pro"/>
          <w:sz w:val="24"/>
          <w:szCs w:val="24"/>
        </w:rPr>
        <w:t>Reglamento del Proceso de Entrega y Recepción para el Municipio de Tecalitlán</w:t>
      </w:r>
      <w:r w:rsidR="002F5E8C">
        <w:rPr>
          <w:rFonts w:ascii="Avenir Next LT Pro" w:hAnsi="Avenir Next LT Pro"/>
          <w:sz w:val="24"/>
          <w:szCs w:val="24"/>
        </w:rPr>
        <w:t>,</w:t>
      </w:r>
      <w:r w:rsidRPr="00C9766D">
        <w:rPr>
          <w:rFonts w:ascii="Avenir Next LT Pro" w:hAnsi="Avenir Next LT Pro"/>
          <w:sz w:val="24"/>
          <w:szCs w:val="24"/>
        </w:rPr>
        <w:t xml:space="preserve"> Jalisco, </w:t>
      </w:r>
      <w:r w:rsidR="002F5E8C">
        <w:rPr>
          <w:rFonts w:ascii="Avenir Next LT Pro" w:hAnsi="Avenir Next LT Pro"/>
          <w:sz w:val="24"/>
          <w:szCs w:val="24"/>
        </w:rPr>
        <w:t>a</w:t>
      </w:r>
      <w:r w:rsidRPr="00C9766D">
        <w:rPr>
          <w:rFonts w:ascii="Avenir Next LT Pro" w:hAnsi="Avenir Next LT Pro"/>
          <w:sz w:val="24"/>
          <w:szCs w:val="24"/>
        </w:rPr>
        <w:t xml:space="preserve">sí como el Manual de Organización </w:t>
      </w:r>
      <w:r w:rsidR="002F5E8C">
        <w:rPr>
          <w:rFonts w:ascii="Avenir Next LT Pro" w:hAnsi="Avenir Next LT Pro"/>
          <w:sz w:val="24"/>
          <w:szCs w:val="24"/>
        </w:rPr>
        <w:t>d</w:t>
      </w:r>
      <w:r w:rsidRPr="00C9766D">
        <w:rPr>
          <w:rFonts w:ascii="Avenir Next LT Pro" w:hAnsi="Avenir Next LT Pro"/>
          <w:sz w:val="24"/>
          <w:szCs w:val="24"/>
        </w:rPr>
        <w:t xml:space="preserve">el Proceso de Entrega Recepción </w:t>
      </w:r>
      <w:r w:rsidR="00BB3EE5">
        <w:rPr>
          <w:rFonts w:ascii="Avenir Next LT Pro" w:hAnsi="Avenir Next LT Pro"/>
          <w:sz w:val="24"/>
          <w:szCs w:val="24"/>
        </w:rPr>
        <w:t>p</w:t>
      </w:r>
      <w:r w:rsidRPr="00C9766D">
        <w:rPr>
          <w:rFonts w:ascii="Avenir Next LT Pro" w:hAnsi="Avenir Next LT Pro"/>
          <w:sz w:val="24"/>
          <w:szCs w:val="24"/>
        </w:rPr>
        <w:t>ara el Municipio de Tecalitlán</w:t>
      </w:r>
      <w:r w:rsidR="00E113B0">
        <w:rPr>
          <w:rFonts w:ascii="Avenir Next LT Pro" w:hAnsi="Avenir Next LT Pro"/>
          <w:sz w:val="24"/>
          <w:szCs w:val="24"/>
        </w:rPr>
        <w:t>,</w:t>
      </w:r>
      <w:r w:rsidRPr="00C9766D">
        <w:rPr>
          <w:rFonts w:ascii="Avenir Next LT Pro" w:hAnsi="Avenir Next LT Pro"/>
          <w:sz w:val="24"/>
          <w:szCs w:val="24"/>
        </w:rPr>
        <w:t xml:space="preserve"> Jalisco</w:t>
      </w:r>
      <w:r w:rsidR="00897172">
        <w:rPr>
          <w:rFonts w:ascii="Avenir Next LT Pro" w:hAnsi="Avenir Next LT Pro"/>
          <w:sz w:val="24"/>
          <w:szCs w:val="24"/>
        </w:rPr>
        <w:t>.</w:t>
      </w:r>
    </w:p>
    <w:p w14:paraId="4EB5E598" w14:textId="71090548" w:rsidR="00750F39" w:rsidRPr="00896A28" w:rsidRDefault="00750F39" w:rsidP="00687DA9">
      <w:pPr>
        <w:pStyle w:val="Prrafodelista"/>
        <w:numPr>
          <w:ilvl w:val="0"/>
          <w:numId w:val="36"/>
        </w:numPr>
        <w:spacing w:after="160" w:line="240" w:lineRule="auto"/>
        <w:ind w:left="709" w:hanging="425"/>
        <w:jc w:val="both"/>
        <w:rPr>
          <w:rFonts w:ascii="Avenir Next LT Pro" w:hAnsi="Avenir Next LT Pro"/>
          <w:sz w:val="24"/>
          <w:szCs w:val="24"/>
        </w:rPr>
      </w:pPr>
      <w:r w:rsidRPr="00896A28">
        <w:rPr>
          <w:rFonts w:ascii="Avenir Next LT Pro" w:hAnsi="Avenir Next LT Pro"/>
          <w:sz w:val="24"/>
          <w:szCs w:val="24"/>
        </w:rPr>
        <w:t xml:space="preserve">Reglamento </w:t>
      </w:r>
      <w:r w:rsidR="00BB3EE5" w:rsidRPr="00896A28">
        <w:rPr>
          <w:rFonts w:ascii="Avenir Next LT Pro" w:hAnsi="Avenir Next LT Pro"/>
          <w:sz w:val="24"/>
          <w:szCs w:val="24"/>
        </w:rPr>
        <w:t>d</w:t>
      </w:r>
      <w:r w:rsidRPr="00896A28">
        <w:rPr>
          <w:rFonts w:ascii="Avenir Next LT Pro" w:hAnsi="Avenir Next LT Pro"/>
          <w:sz w:val="24"/>
          <w:szCs w:val="24"/>
        </w:rPr>
        <w:t>el Rastro</w:t>
      </w:r>
      <w:r w:rsidR="00BB3EE5" w:rsidRPr="00896A28">
        <w:rPr>
          <w:rFonts w:ascii="Avenir Next LT Pro" w:hAnsi="Avenir Next LT Pro"/>
          <w:sz w:val="24"/>
          <w:szCs w:val="24"/>
        </w:rPr>
        <w:t xml:space="preserve"> para el </w:t>
      </w:r>
      <w:r w:rsidR="00BB3EE5" w:rsidRPr="00B36F0D">
        <w:rPr>
          <w:rFonts w:ascii="Avenir Next LT Pro" w:hAnsi="Avenir Next LT Pro"/>
          <w:sz w:val="24"/>
          <w:szCs w:val="24"/>
        </w:rPr>
        <w:t>Municipio de Tecalitlán, Jalisco.</w:t>
      </w:r>
    </w:p>
    <w:p w14:paraId="3335C47F" w14:textId="77777777" w:rsidR="00750F39" w:rsidRPr="00C9766D" w:rsidRDefault="00750F39" w:rsidP="00687DA9">
      <w:pPr>
        <w:pStyle w:val="Prrafodelista"/>
        <w:numPr>
          <w:ilvl w:val="0"/>
          <w:numId w:val="36"/>
        </w:numPr>
        <w:spacing w:after="160" w:line="240" w:lineRule="auto"/>
        <w:ind w:left="709" w:hanging="425"/>
        <w:jc w:val="both"/>
        <w:rPr>
          <w:rFonts w:ascii="Avenir Next LT Pro" w:hAnsi="Avenir Next LT Pro"/>
          <w:sz w:val="24"/>
          <w:szCs w:val="24"/>
        </w:rPr>
      </w:pPr>
      <w:r w:rsidRPr="00C9766D">
        <w:rPr>
          <w:rFonts w:ascii="Avenir Next LT Pro" w:hAnsi="Avenir Next LT Pro"/>
          <w:sz w:val="24"/>
          <w:szCs w:val="24"/>
        </w:rPr>
        <w:t>Reglamento en Materias de Tecnologías de la Información y Comunicaciones del Municipio de Tecalitlán, Jalisco.</w:t>
      </w:r>
    </w:p>
    <w:p w14:paraId="30C01288" w14:textId="432C9282" w:rsidR="00750F39" w:rsidRPr="00C9766D" w:rsidRDefault="00750F39" w:rsidP="00687DA9">
      <w:pPr>
        <w:pStyle w:val="Prrafodelista"/>
        <w:numPr>
          <w:ilvl w:val="0"/>
          <w:numId w:val="36"/>
        </w:numPr>
        <w:spacing w:after="160" w:line="240" w:lineRule="auto"/>
        <w:ind w:left="709" w:hanging="425"/>
        <w:jc w:val="both"/>
        <w:rPr>
          <w:rFonts w:ascii="Avenir Next LT Pro" w:hAnsi="Avenir Next LT Pro"/>
          <w:sz w:val="24"/>
          <w:szCs w:val="24"/>
        </w:rPr>
      </w:pPr>
      <w:r w:rsidRPr="00C9766D">
        <w:rPr>
          <w:rFonts w:ascii="Avenir Next LT Pro" w:hAnsi="Avenir Next LT Pro"/>
          <w:sz w:val="24"/>
          <w:szCs w:val="24"/>
        </w:rPr>
        <w:t>Reglamento Interior de la Policía Preventiva del Municipio de Tecalitlán</w:t>
      </w:r>
      <w:r w:rsidR="0065593D">
        <w:rPr>
          <w:rFonts w:ascii="Avenir Next LT Pro" w:hAnsi="Avenir Next LT Pro"/>
          <w:sz w:val="24"/>
          <w:szCs w:val="24"/>
        </w:rPr>
        <w:t>, Jalisco.</w:t>
      </w:r>
    </w:p>
    <w:p w14:paraId="63BE5931" w14:textId="78286B86" w:rsidR="00750F39" w:rsidRPr="00C9766D" w:rsidRDefault="00750F39" w:rsidP="00687DA9">
      <w:pPr>
        <w:pStyle w:val="Prrafodelista"/>
        <w:numPr>
          <w:ilvl w:val="0"/>
          <w:numId w:val="36"/>
        </w:numPr>
        <w:spacing w:after="160" w:line="240" w:lineRule="auto"/>
        <w:ind w:left="709" w:hanging="425"/>
        <w:jc w:val="both"/>
        <w:rPr>
          <w:rFonts w:ascii="Avenir Next LT Pro" w:hAnsi="Avenir Next LT Pro"/>
          <w:sz w:val="24"/>
          <w:szCs w:val="24"/>
        </w:rPr>
      </w:pPr>
      <w:r w:rsidRPr="00C9766D">
        <w:rPr>
          <w:rFonts w:ascii="Avenir Next LT Pro" w:hAnsi="Avenir Next LT Pro"/>
          <w:sz w:val="24"/>
          <w:szCs w:val="24"/>
        </w:rPr>
        <w:t>Reglamento Interior de Trabajo del Sistema para el Desarrollo Integral de la Familia de Tecalitlán, Jalisco.</w:t>
      </w:r>
    </w:p>
    <w:p w14:paraId="18709029" w14:textId="77777777" w:rsidR="00750F39" w:rsidRPr="00C9766D" w:rsidRDefault="00750F39" w:rsidP="00687DA9">
      <w:pPr>
        <w:pStyle w:val="Prrafodelista"/>
        <w:numPr>
          <w:ilvl w:val="0"/>
          <w:numId w:val="36"/>
        </w:numPr>
        <w:spacing w:after="160" w:line="240" w:lineRule="auto"/>
        <w:ind w:left="709" w:hanging="425"/>
        <w:jc w:val="both"/>
        <w:rPr>
          <w:rFonts w:ascii="Avenir Next LT Pro" w:hAnsi="Avenir Next LT Pro"/>
          <w:sz w:val="24"/>
          <w:szCs w:val="24"/>
        </w:rPr>
      </w:pPr>
      <w:r w:rsidRPr="00C9766D">
        <w:rPr>
          <w:rFonts w:ascii="Avenir Next LT Pro" w:hAnsi="Avenir Next LT Pro"/>
          <w:sz w:val="24"/>
          <w:szCs w:val="24"/>
        </w:rPr>
        <w:t>Reglamento interno de la Dirección de Seguridad Pública para el municipio de Tecalitlán, Jalisco.</w:t>
      </w:r>
    </w:p>
    <w:p w14:paraId="315722D4" w14:textId="3764859F" w:rsidR="00750F39" w:rsidRPr="00C9766D" w:rsidRDefault="00750F39" w:rsidP="00687DA9">
      <w:pPr>
        <w:pStyle w:val="Prrafodelista"/>
        <w:numPr>
          <w:ilvl w:val="0"/>
          <w:numId w:val="36"/>
        </w:numPr>
        <w:spacing w:after="160" w:line="240" w:lineRule="auto"/>
        <w:ind w:left="709" w:hanging="425"/>
        <w:jc w:val="both"/>
        <w:rPr>
          <w:rFonts w:ascii="Avenir Next LT Pro" w:hAnsi="Avenir Next LT Pro"/>
          <w:sz w:val="24"/>
          <w:szCs w:val="24"/>
        </w:rPr>
      </w:pPr>
      <w:r w:rsidRPr="00B36F0D">
        <w:rPr>
          <w:rFonts w:ascii="Avenir Next LT Pro" w:hAnsi="Avenir Next LT Pro"/>
          <w:sz w:val="24"/>
          <w:szCs w:val="24"/>
        </w:rPr>
        <w:t>Reglamento Interno de Oficialía Mayor Administrativa</w:t>
      </w:r>
      <w:r w:rsidR="00B36F0D">
        <w:rPr>
          <w:rFonts w:ascii="Avenir Next LT Pro" w:hAnsi="Avenir Next LT Pro"/>
          <w:sz w:val="24"/>
          <w:szCs w:val="24"/>
        </w:rPr>
        <w:t xml:space="preserve"> del Municipio de Tecalitlán, Jalisco.</w:t>
      </w:r>
    </w:p>
    <w:p w14:paraId="76DFDFC0" w14:textId="77777777" w:rsidR="00750F39" w:rsidRPr="00C9766D" w:rsidRDefault="00750F39" w:rsidP="00687DA9">
      <w:pPr>
        <w:pStyle w:val="Prrafodelista"/>
        <w:numPr>
          <w:ilvl w:val="0"/>
          <w:numId w:val="36"/>
        </w:numPr>
        <w:spacing w:after="160" w:line="240" w:lineRule="auto"/>
        <w:ind w:left="709" w:hanging="425"/>
        <w:jc w:val="both"/>
        <w:rPr>
          <w:rFonts w:ascii="Avenir Next LT Pro" w:hAnsi="Avenir Next LT Pro"/>
          <w:sz w:val="24"/>
          <w:szCs w:val="24"/>
        </w:rPr>
      </w:pPr>
      <w:r w:rsidRPr="00C9766D">
        <w:rPr>
          <w:rFonts w:ascii="Avenir Next LT Pro" w:hAnsi="Avenir Next LT Pro"/>
          <w:sz w:val="24"/>
          <w:szCs w:val="24"/>
        </w:rPr>
        <w:t>Reglamento Interno para el Uso y Operación de los Camiones Escolares del Municipio de Tecalitlán.</w:t>
      </w:r>
    </w:p>
    <w:p w14:paraId="0597C68F" w14:textId="0057A399" w:rsidR="00750F39" w:rsidRPr="00B3356E" w:rsidRDefault="00750F39" w:rsidP="00687DA9">
      <w:pPr>
        <w:pStyle w:val="Prrafodelista"/>
        <w:numPr>
          <w:ilvl w:val="0"/>
          <w:numId w:val="36"/>
        </w:numPr>
        <w:spacing w:after="160" w:line="240" w:lineRule="auto"/>
        <w:ind w:left="709" w:hanging="425"/>
        <w:jc w:val="both"/>
        <w:rPr>
          <w:rFonts w:ascii="Avenir Next LT Pro" w:hAnsi="Avenir Next LT Pro"/>
          <w:sz w:val="24"/>
          <w:szCs w:val="24"/>
        </w:rPr>
      </w:pPr>
      <w:r w:rsidRPr="00B3356E">
        <w:rPr>
          <w:rFonts w:ascii="Avenir Next LT Pro" w:hAnsi="Avenir Next LT Pro"/>
          <w:sz w:val="24"/>
          <w:szCs w:val="24"/>
        </w:rPr>
        <w:t>Reglamento</w:t>
      </w:r>
      <w:r w:rsidR="00B36F0D" w:rsidRPr="00B3356E">
        <w:rPr>
          <w:rFonts w:ascii="Avenir Next LT Pro" w:hAnsi="Avenir Next LT Pro"/>
          <w:sz w:val="24"/>
          <w:szCs w:val="24"/>
        </w:rPr>
        <w:t xml:space="preserve"> en materia </w:t>
      </w:r>
      <w:r w:rsidR="00B3356E" w:rsidRPr="00B3356E">
        <w:rPr>
          <w:rFonts w:ascii="Avenir Next LT Pro" w:hAnsi="Avenir Next LT Pro"/>
          <w:sz w:val="24"/>
          <w:szCs w:val="24"/>
        </w:rPr>
        <w:t xml:space="preserve">de Medio Ambiente y Ecología para el Municipio de Tecalitlán, Jalisco. </w:t>
      </w:r>
    </w:p>
    <w:p w14:paraId="2AA90E87" w14:textId="77777777" w:rsidR="00750F39" w:rsidRPr="00C9766D" w:rsidRDefault="00750F39" w:rsidP="00687DA9">
      <w:pPr>
        <w:pStyle w:val="Prrafodelista"/>
        <w:numPr>
          <w:ilvl w:val="0"/>
          <w:numId w:val="36"/>
        </w:numPr>
        <w:spacing w:after="160" w:line="240" w:lineRule="auto"/>
        <w:ind w:left="709" w:hanging="425"/>
        <w:jc w:val="both"/>
        <w:rPr>
          <w:rFonts w:ascii="Avenir Next LT Pro" w:hAnsi="Avenir Next LT Pro"/>
          <w:sz w:val="24"/>
          <w:szCs w:val="24"/>
        </w:rPr>
      </w:pPr>
      <w:r w:rsidRPr="00C9766D">
        <w:rPr>
          <w:rFonts w:ascii="Avenir Next LT Pro" w:hAnsi="Avenir Next LT Pro"/>
          <w:sz w:val="24"/>
          <w:szCs w:val="24"/>
        </w:rPr>
        <w:t>Reglamento para el tianguis y comercio ambulante en el municipio de Tecalitlán, Jalisco.</w:t>
      </w:r>
    </w:p>
    <w:p w14:paraId="329F1BD3" w14:textId="52AD879F" w:rsidR="00750F39" w:rsidRPr="00C9766D" w:rsidRDefault="00750F39" w:rsidP="00687DA9">
      <w:pPr>
        <w:pStyle w:val="Prrafodelista"/>
        <w:numPr>
          <w:ilvl w:val="0"/>
          <w:numId w:val="36"/>
        </w:numPr>
        <w:spacing w:after="160" w:line="240" w:lineRule="auto"/>
        <w:ind w:left="709" w:hanging="425"/>
        <w:jc w:val="both"/>
        <w:rPr>
          <w:rFonts w:ascii="Avenir Next LT Pro" w:hAnsi="Avenir Next LT Pro"/>
          <w:sz w:val="24"/>
          <w:szCs w:val="24"/>
        </w:rPr>
      </w:pPr>
      <w:r w:rsidRPr="00C9766D">
        <w:rPr>
          <w:rFonts w:ascii="Avenir Next LT Pro" w:hAnsi="Avenir Next LT Pro"/>
          <w:sz w:val="24"/>
          <w:szCs w:val="24"/>
        </w:rPr>
        <w:t>Reglamento para la Elección de delegados en el Municipio de Tecalitlán</w:t>
      </w:r>
      <w:r w:rsidR="0065593D">
        <w:rPr>
          <w:rFonts w:ascii="Avenir Next LT Pro" w:hAnsi="Avenir Next LT Pro"/>
          <w:sz w:val="24"/>
          <w:szCs w:val="24"/>
        </w:rPr>
        <w:t>, Jalisco.</w:t>
      </w:r>
    </w:p>
    <w:p w14:paraId="1CFB2BC5" w14:textId="6638CDA7" w:rsidR="00750F39" w:rsidRPr="00C9766D" w:rsidRDefault="00750F39" w:rsidP="00687DA9">
      <w:pPr>
        <w:pStyle w:val="Prrafodelista"/>
        <w:numPr>
          <w:ilvl w:val="0"/>
          <w:numId w:val="36"/>
        </w:numPr>
        <w:spacing w:after="160" w:line="240" w:lineRule="auto"/>
        <w:ind w:left="709" w:hanging="425"/>
        <w:jc w:val="both"/>
        <w:rPr>
          <w:rFonts w:ascii="Avenir Next LT Pro" w:hAnsi="Avenir Next LT Pro"/>
          <w:sz w:val="24"/>
          <w:szCs w:val="24"/>
        </w:rPr>
      </w:pPr>
      <w:r w:rsidRPr="00C9766D">
        <w:rPr>
          <w:rFonts w:ascii="Avenir Next LT Pro" w:hAnsi="Avenir Next LT Pro"/>
          <w:sz w:val="24"/>
          <w:szCs w:val="24"/>
        </w:rPr>
        <w:t>Reglamento para la Regularización y Titulación de Predios Urbanos en el Municipio de Tecalitlán</w:t>
      </w:r>
      <w:r w:rsidR="0065593D">
        <w:rPr>
          <w:rFonts w:ascii="Avenir Next LT Pro" w:hAnsi="Avenir Next LT Pro"/>
          <w:sz w:val="24"/>
          <w:szCs w:val="24"/>
        </w:rPr>
        <w:t>,</w:t>
      </w:r>
      <w:r w:rsidRPr="00C9766D">
        <w:rPr>
          <w:rFonts w:ascii="Avenir Next LT Pro" w:hAnsi="Avenir Next LT Pro"/>
          <w:sz w:val="24"/>
          <w:szCs w:val="24"/>
        </w:rPr>
        <w:t xml:space="preserve"> Jalisco.</w:t>
      </w:r>
    </w:p>
    <w:p w14:paraId="6ACAEE4B" w14:textId="46727F03" w:rsidR="00750F39" w:rsidRPr="00C9766D" w:rsidRDefault="00750F39" w:rsidP="00687DA9">
      <w:pPr>
        <w:pStyle w:val="Prrafodelista"/>
        <w:numPr>
          <w:ilvl w:val="0"/>
          <w:numId w:val="36"/>
        </w:numPr>
        <w:spacing w:after="160" w:line="240" w:lineRule="auto"/>
        <w:ind w:left="709" w:hanging="425"/>
        <w:jc w:val="both"/>
        <w:rPr>
          <w:rFonts w:ascii="Avenir Next LT Pro" w:hAnsi="Avenir Next LT Pro"/>
          <w:sz w:val="24"/>
          <w:szCs w:val="24"/>
        </w:rPr>
      </w:pPr>
      <w:r w:rsidRPr="00C9766D">
        <w:rPr>
          <w:rFonts w:ascii="Avenir Next LT Pro" w:hAnsi="Avenir Next LT Pro"/>
          <w:sz w:val="24"/>
          <w:szCs w:val="24"/>
        </w:rPr>
        <w:lastRenderedPageBreak/>
        <w:t xml:space="preserve">Reglamento que norma la participación ciudadana del </w:t>
      </w:r>
      <w:r w:rsidR="0065593D">
        <w:rPr>
          <w:rFonts w:ascii="Avenir Next LT Pro" w:hAnsi="Avenir Next LT Pro"/>
          <w:sz w:val="24"/>
          <w:szCs w:val="24"/>
        </w:rPr>
        <w:t>M</w:t>
      </w:r>
      <w:r w:rsidRPr="00C9766D">
        <w:rPr>
          <w:rFonts w:ascii="Avenir Next LT Pro" w:hAnsi="Avenir Next LT Pro"/>
          <w:sz w:val="24"/>
          <w:szCs w:val="24"/>
        </w:rPr>
        <w:t>unicipio de Tecalitlán, Jalisco.</w:t>
      </w:r>
    </w:p>
    <w:p w14:paraId="0624A943" w14:textId="063D4DB3" w:rsidR="00750F39" w:rsidRPr="008D1D4C" w:rsidRDefault="00750F39" w:rsidP="00687DA9">
      <w:pPr>
        <w:pStyle w:val="Prrafodelista"/>
        <w:numPr>
          <w:ilvl w:val="0"/>
          <w:numId w:val="36"/>
        </w:numPr>
        <w:spacing w:after="160" w:line="240" w:lineRule="auto"/>
        <w:ind w:left="709" w:hanging="425"/>
        <w:jc w:val="both"/>
        <w:rPr>
          <w:rFonts w:ascii="Avenir Next LT Pro" w:hAnsi="Avenir Next LT Pro"/>
          <w:sz w:val="24"/>
          <w:szCs w:val="24"/>
        </w:rPr>
      </w:pPr>
      <w:r w:rsidRPr="008D1D4C">
        <w:rPr>
          <w:rFonts w:ascii="Avenir Next LT Pro" w:hAnsi="Avenir Next LT Pro"/>
          <w:sz w:val="24"/>
          <w:szCs w:val="24"/>
        </w:rPr>
        <w:t>Reglamento Regulador de la Figura del Cronista</w:t>
      </w:r>
      <w:r w:rsidR="008D1D4C" w:rsidRPr="008D1D4C">
        <w:rPr>
          <w:rFonts w:ascii="Avenir Next LT Pro" w:hAnsi="Avenir Next LT Pro"/>
          <w:sz w:val="24"/>
          <w:szCs w:val="24"/>
        </w:rPr>
        <w:t xml:space="preserve"> en el Municipio de Tecalitlán, Jalisco. </w:t>
      </w:r>
    </w:p>
    <w:p w14:paraId="477E261D" w14:textId="3B8BB79D" w:rsidR="00750F39" w:rsidRPr="008D1D4C" w:rsidRDefault="00750F39" w:rsidP="00687DA9">
      <w:pPr>
        <w:pStyle w:val="Prrafodelista"/>
        <w:numPr>
          <w:ilvl w:val="0"/>
          <w:numId w:val="36"/>
        </w:numPr>
        <w:spacing w:after="160" w:line="240" w:lineRule="auto"/>
        <w:ind w:left="709" w:hanging="425"/>
        <w:jc w:val="both"/>
        <w:rPr>
          <w:rFonts w:ascii="Avenir Next LT Pro" w:hAnsi="Avenir Next LT Pro"/>
          <w:sz w:val="24"/>
          <w:szCs w:val="24"/>
        </w:rPr>
      </w:pPr>
      <w:r w:rsidRPr="008D1D4C">
        <w:rPr>
          <w:rFonts w:ascii="Avenir Next LT Pro" w:hAnsi="Avenir Next LT Pro"/>
          <w:sz w:val="24"/>
          <w:szCs w:val="24"/>
        </w:rPr>
        <w:t xml:space="preserve">Código de </w:t>
      </w:r>
      <w:r w:rsidR="00897172" w:rsidRPr="008D1D4C">
        <w:rPr>
          <w:rFonts w:ascii="Avenir Next LT Pro" w:hAnsi="Avenir Next LT Pro"/>
          <w:sz w:val="24"/>
          <w:szCs w:val="24"/>
        </w:rPr>
        <w:t>Ética</w:t>
      </w:r>
      <w:r w:rsidRPr="008D1D4C">
        <w:rPr>
          <w:rFonts w:ascii="Avenir Next LT Pro" w:hAnsi="Avenir Next LT Pro"/>
          <w:sz w:val="24"/>
          <w:szCs w:val="24"/>
        </w:rPr>
        <w:t xml:space="preserve"> </w:t>
      </w:r>
      <w:r w:rsidR="00897172" w:rsidRPr="008D1D4C">
        <w:rPr>
          <w:rFonts w:ascii="Avenir Next LT Pro" w:hAnsi="Avenir Next LT Pro"/>
          <w:sz w:val="24"/>
          <w:szCs w:val="24"/>
        </w:rPr>
        <w:t>M</w:t>
      </w:r>
      <w:r w:rsidRPr="008D1D4C">
        <w:rPr>
          <w:rFonts w:ascii="Avenir Next LT Pro" w:hAnsi="Avenir Next LT Pro"/>
          <w:sz w:val="24"/>
          <w:szCs w:val="24"/>
        </w:rPr>
        <w:t>unicipal</w:t>
      </w:r>
      <w:r w:rsidR="00897172" w:rsidRPr="008D1D4C">
        <w:rPr>
          <w:rFonts w:ascii="Avenir Next LT Pro" w:hAnsi="Avenir Next LT Pro"/>
          <w:sz w:val="24"/>
          <w:szCs w:val="24"/>
        </w:rPr>
        <w:t xml:space="preserve"> de</w:t>
      </w:r>
      <w:r w:rsidRPr="008D1D4C">
        <w:rPr>
          <w:rFonts w:ascii="Avenir Next LT Pro" w:hAnsi="Avenir Next LT Pro"/>
          <w:sz w:val="24"/>
          <w:szCs w:val="24"/>
        </w:rPr>
        <w:t xml:space="preserve"> Tecalitlán</w:t>
      </w:r>
      <w:r w:rsidR="00E113B0" w:rsidRPr="008D1D4C">
        <w:rPr>
          <w:rFonts w:ascii="Avenir Next LT Pro" w:hAnsi="Avenir Next LT Pro"/>
          <w:sz w:val="24"/>
          <w:szCs w:val="24"/>
        </w:rPr>
        <w:t>,</w:t>
      </w:r>
      <w:r w:rsidRPr="008D1D4C">
        <w:rPr>
          <w:rFonts w:ascii="Avenir Next LT Pro" w:hAnsi="Avenir Next LT Pro"/>
          <w:sz w:val="24"/>
          <w:szCs w:val="24"/>
        </w:rPr>
        <w:t xml:space="preserve"> Jalisco</w:t>
      </w:r>
      <w:r w:rsidR="00897172" w:rsidRPr="008D1D4C">
        <w:rPr>
          <w:rFonts w:ascii="Avenir Next LT Pro" w:hAnsi="Avenir Next LT Pro"/>
          <w:sz w:val="24"/>
          <w:szCs w:val="24"/>
        </w:rPr>
        <w:t>.</w:t>
      </w:r>
    </w:p>
    <w:p w14:paraId="4D88F7E8" w14:textId="0744F377" w:rsidR="00750F39" w:rsidRPr="00C9766D" w:rsidRDefault="00750F39" w:rsidP="00687DA9">
      <w:pPr>
        <w:pStyle w:val="Prrafodelista"/>
        <w:numPr>
          <w:ilvl w:val="0"/>
          <w:numId w:val="36"/>
        </w:numPr>
        <w:spacing w:after="160" w:line="240" w:lineRule="auto"/>
        <w:ind w:left="709" w:hanging="425"/>
        <w:jc w:val="both"/>
        <w:rPr>
          <w:rFonts w:ascii="Avenir Next LT Pro" w:hAnsi="Avenir Next LT Pro"/>
          <w:sz w:val="24"/>
          <w:szCs w:val="24"/>
        </w:rPr>
      </w:pPr>
      <w:r w:rsidRPr="00C9766D">
        <w:rPr>
          <w:rFonts w:ascii="Avenir Next LT Pro" w:hAnsi="Avenir Next LT Pro"/>
          <w:sz w:val="24"/>
          <w:szCs w:val="24"/>
        </w:rPr>
        <w:t>Reglamento de Mejora Regulatoria e Innovación Gubernamental del Municipio de Tecalitlán</w:t>
      </w:r>
      <w:r w:rsidR="00E113B0">
        <w:rPr>
          <w:rFonts w:ascii="Avenir Next LT Pro" w:hAnsi="Avenir Next LT Pro"/>
          <w:sz w:val="24"/>
          <w:szCs w:val="24"/>
        </w:rPr>
        <w:t>,</w:t>
      </w:r>
      <w:r w:rsidRPr="00C9766D">
        <w:rPr>
          <w:rFonts w:ascii="Avenir Next LT Pro" w:hAnsi="Avenir Next LT Pro"/>
          <w:sz w:val="24"/>
          <w:szCs w:val="24"/>
        </w:rPr>
        <w:t xml:space="preserve"> Jalisco.</w:t>
      </w:r>
    </w:p>
    <w:p w14:paraId="1A9B632A" w14:textId="669F894D" w:rsidR="00750F39" w:rsidRPr="00C9766D" w:rsidRDefault="00750F39" w:rsidP="00687DA9">
      <w:pPr>
        <w:pStyle w:val="Prrafodelista"/>
        <w:numPr>
          <w:ilvl w:val="0"/>
          <w:numId w:val="36"/>
        </w:numPr>
        <w:spacing w:after="160" w:line="240" w:lineRule="auto"/>
        <w:ind w:left="709" w:hanging="425"/>
        <w:jc w:val="both"/>
        <w:rPr>
          <w:rFonts w:ascii="Avenir Next LT Pro" w:hAnsi="Avenir Next LT Pro"/>
          <w:sz w:val="24"/>
          <w:szCs w:val="24"/>
        </w:rPr>
      </w:pPr>
      <w:r w:rsidRPr="00C9766D">
        <w:rPr>
          <w:rFonts w:ascii="Avenir Next LT Pro" w:hAnsi="Avenir Next LT Pro"/>
          <w:sz w:val="24"/>
          <w:szCs w:val="24"/>
        </w:rPr>
        <w:t xml:space="preserve">Reglamento del Archivo General Municipal e </w:t>
      </w:r>
      <w:r w:rsidR="00897172">
        <w:rPr>
          <w:rFonts w:ascii="Avenir Next LT Pro" w:hAnsi="Avenir Next LT Pro"/>
          <w:sz w:val="24"/>
          <w:szCs w:val="24"/>
        </w:rPr>
        <w:t>H</w:t>
      </w:r>
      <w:r w:rsidRPr="00C9766D">
        <w:rPr>
          <w:rFonts w:ascii="Avenir Next LT Pro" w:hAnsi="Avenir Next LT Pro"/>
          <w:sz w:val="24"/>
          <w:szCs w:val="24"/>
        </w:rPr>
        <w:t>istórico de Tecalitlán</w:t>
      </w:r>
      <w:r w:rsidR="00897172">
        <w:rPr>
          <w:rFonts w:ascii="Avenir Next LT Pro" w:hAnsi="Avenir Next LT Pro"/>
          <w:sz w:val="24"/>
          <w:szCs w:val="24"/>
        </w:rPr>
        <w:t>,</w:t>
      </w:r>
      <w:r w:rsidRPr="00C9766D">
        <w:rPr>
          <w:rFonts w:ascii="Avenir Next LT Pro" w:hAnsi="Avenir Next LT Pro"/>
          <w:sz w:val="24"/>
          <w:szCs w:val="24"/>
        </w:rPr>
        <w:t xml:space="preserve"> Jalisco.</w:t>
      </w:r>
    </w:p>
    <w:p w14:paraId="5637FA9A" w14:textId="1186B9DD" w:rsidR="00750F39" w:rsidRPr="00C9766D" w:rsidRDefault="00750F39" w:rsidP="00687DA9">
      <w:pPr>
        <w:pStyle w:val="Prrafodelista"/>
        <w:numPr>
          <w:ilvl w:val="0"/>
          <w:numId w:val="36"/>
        </w:numPr>
        <w:spacing w:after="160" w:line="240" w:lineRule="auto"/>
        <w:ind w:left="709" w:hanging="425"/>
        <w:jc w:val="both"/>
        <w:rPr>
          <w:rFonts w:ascii="Avenir Next LT Pro" w:hAnsi="Avenir Next LT Pro"/>
          <w:sz w:val="24"/>
          <w:szCs w:val="24"/>
        </w:rPr>
      </w:pPr>
      <w:r w:rsidRPr="00C9766D">
        <w:rPr>
          <w:rFonts w:ascii="Avenir Next LT Pro" w:hAnsi="Avenir Next LT Pro"/>
          <w:sz w:val="24"/>
          <w:szCs w:val="24"/>
        </w:rPr>
        <w:t>Reglamento del Consejo Municipal de Participación Social en la Educación de Tecalitlán</w:t>
      </w:r>
      <w:r w:rsidR="0098447D">
        <w:rPr>
          <w:rFonts w:ascii="Avenir Next LT Pro" w:hAnsi="Avenir Next LT Pro"/>
          <w:sz w:val="24"/>
          <w:szCs w:val="24"/>
        </w:rPr>
        <w:t>,</w:t>
      </w:r>
      <w:r w:rsidRPr="00C9766D">
        <w:rPr>
          <w:rFonts w:ascii="Avenir Next LT Pro" w:hAnsi="Avenir Next LT Pro"/>
          <w:sz w:val="24"/>
          <w:szCs w:val="24"/>
        </w:rPr>
        <w:t xml:space="preserve"> Jalisco.</w:t>
      </w:r>
    </w:p>
    <w:p w14:paraId="3C95D690" w14:textId="13417482" w:rsidR="00750F39" w:rsidRPr="00C9766D" w:rsidRDefault="00750F39" w:rsidP="00687DA9">
      <w:pPr>
        <w:pStyle w:val="Prrafodelista"/>
        <w:numPr>
          <w:ilvl w:val="0"/>
          <w:numId w:val="36"/>
        </w:numPr>
        <w:spacing w:after="160" w:line="240" w:lineRule="auto"/>
        <w:ind w:left="709" w:hanging="425"/>
        <w:jc w:val="both"/>
        <w:rPr>
          <w:rFonts w:ascii="Avenir Next LT Pro" w:hAnsi="Avenir Next LT Pro"/>
          <w:sz w:val="24"/>
          <w:szCs w:val="24"/>
        </w:rPr>
      </w:pPr>
      <w:r w:rsidRPr="00C9766D">
        <w:rPr>
          <w:rFonts w:ascii="Avenir Next LT Pro" w:hAnsi="Avenir Next LT Pro"/>
          <w:sz w:val="24"/>
          <w:szCs w:val="24"/>
        </w:rPr>
        <w:t xml:space="preserve">Reglamento del Sistema Municipal Anticorrupción del </w:t>
      </w:r>
      <w:r w:rsidR="0065593D">
        <w:rPr>
          <w:rFonts w:ascii="Avenir Next LT Pro" w:hAnsi="Avenir Next LT Pro"/>
          <w:sz w:val="24"/>
          <w:szCs w:val="24"/>
        </w:rPr>
        <w:t>M</w:t>
      </w:r>
      <w:r w:rsidRPr="00C9766D">
        <w:rPr>
          <w:rFonts w:ascii="Avenir Next LT Pro" w:hAnsi="Avenir Next LT Pro"/>
          <w:sz w:val="24"/>
          <w:szCs w:val="24"/>
        </w:rPr>
        <w:t>unicipio de Tecalitlán</w:t>
      </w:r>
      <w:r w:rsidR="00E113B0">
        <w:rPr>
          <w:rFonts w:ascii="Avenir Next LT Pro" w:hAnsi="Avenir Next LT Pro"/>
          <w:sz w:val="24"/>
          <w:szCs w:val="24"/>
        </w:rPr>
        <w:t>,</w:t>
      </w:r>
      <w:r w:rsidRPr="00C9766D">
        <w:rPr>
          <w:rFonts w:ascii="Avenir Next LT Pro" w:hAnsi="Avenir Next LT Pro"/>
          <w:sz w:val="24"/>
          <w:szCs w:val="24"/>
        </w:rPr>
        <w:t xml:space="preserve"> Jalisco.</w:t>
      </w:r>
    </w:p>
    <w:p w14:paraId="5B552C60" w14:textId="67182A99" w:rsidR="00750F39" w:rsidRDefault="00750F39" w:rsidP="00687DA9">
      <w:pPr>
        <w:pStyle w:val="Prrafodelista"/>
        <w:numPr>
          <w:ilvl w:val="0"/>
          <w:numId w:val="36"/>
        </w:numPr>
        <w:spacing w:after="160" w:line="240" w:lineRule="auto"/>
        <w:ind w:left="709" w:hanging="425"/>
        <w:jc w:val="both"/>
        <w:rPr>
          <w:rFonts w:ascii="Avenir Next LT Pro" w:hAnsi="Avenir Next LT Pro"/>
          <w:sz w:val="24"/>
          <w:szCs w:val="24"/>
        </w:rPr>
      </w:pPr>
      <w:r w:rsidRPr="00C9766D">
        <w:rPr>
          <w:rFonts w:ascii="Avenir Next LT Pro" w:hAnsi="Avenir Next LT Pro"/>
          <w:sz w:val="24"/>
          <w:szCs w:val="24"/>
        </w:rPr>
        <w:t>Reglamento para el Control y Protección a los Animales en el Municipio de Tecalitlán</w:t>
      </w:r>
      <w:r w:rsidR="00687DA9">
        <w:rPr>
          <w:rFonts w:ascii="Avenir Next LT Pro" w:hAnsi="Avenir Next LT Pro"/>
          <w:sz w:val="24"/>
          <w:szCs w:val="24"/>
        </w:rPr>
        <w:t>,</w:t>
      </w:r>
      <w:r w:rsidR="0039367E">
        <w:rPr>
          <w:rFonts w:ascii="Avenir Next LT Pro" w:hAnsi="Avenir Next LT Pro"/>
          <w:sz w:val="24"/>
          <w:szCs w:val="24"/>
        </w:rPr>
        <w:t xml:space="preserve"> </w:t>
      </w:r>
      <w:r w:rsidRPr="00C9766D">
        <w:rPr>
          <w:rFonts w:ascii="Avenir Next LT Pro" w:hAnsi="Avenir Next LT Pro"/>
          <w:sz w:val="24"/>
          <w:szCs w:val="24"/>
        </w:rPr>
        <w:t>Jalisco.</w:t>
      </w:r>
    </w:p>
    <w:p w14:paraId="252712F0" w14:textId="0F6458DB" w:rsidR="00CF56B7" w:rsidRDefault="00CF56B7" w:rsidP="00687DA9">
      <w:pPr>
        <w:pStyle w:val="Prrafodelista"/>
        <w:numPr>
          <w:ilvl w:val="0"/>
          <w:numId w:val="36"/>
        </w:numPr>
        <w:spacing w:after="160" w:line="240" w:lineRule="auto"/>
        <w:ind w:left="709" w:hanging="425"/>
        <w:jc w:val="both"/>
        <w:rPr>
          <w:rFonts w:ascii="Avenir Next LT Pro" w:hAnsi="Avenir Next LT Pro"/>
          <w:sz w:val="24"/>
          <w:szCs w:val="24"/>
        </w:rPr>
      </w:pPr>
      <w:r>
        <w:rPr>
          <w:rFonts w:ascii="Avenir Next LT Pro" w:hAnsi="Avenir Next LT Pro"/>
          <w:sz w:val="24"/>
          <w:szCs w:val="24"/>
        </w:rPr>
        <w:t>Reglamento de Contraloría Municipal para Tecalitlán, Jalisco.</w:t>
      </w:r>
    </w:p>
    <w:p w14:paraId="17B184D4" w14:textId="05A27759" w:rsidR="00CF56B7" w:rsidRDefault="00CF56B7" w:rsidP="00687DA9">
      <w:pPr>
        <w:pStyle w:val="Prrafodelista"/>
        <w:numPr>
          <w:ilvl w:val="0"/>
          <w:numId w:val="36"/>
        </w:numPr>
        <w:spacing w:after="160" w:line="240" w:lineRule="auto"/>
        <w:ind w:left="709" w:hanging="425"/>
        <w:jc w:val="both"/>
        <w:rPr>
          <w:rFonts w:ascii="Avenir Next LT Pro" w:hAnsi="Avenir Next LT Pro"/>
          <w:sz w:val="24"/>
          <w:szCs w:val="24"/>
        </w:rPr>
      </w:pPr>
      <w:r>
        <w:rPr>
          <w:rFonts w:ascii="Avenir Next LT Pro" w:hAnsi="Avenir Next LT Pro"/>
          <w:sz w:val="24"/>
          <w:szCs w:val="24"/>
        </w:rPr>
        <w:t>Reglamento del Instituto Tecalitlense del Adulto Mayor.</w:t>
      </w:r>
    </w:p>
    <w:p w14:paraId="44C956F1" w14:textId="37F7EA09" w:rsidR="00CF56B7" w:rsidRPr="00C9766D" w:rsidRDefault="003C094A" w:rsidP="00687DA9">
      <w:pPr>
        <w:pStyle w:val="Prrafodelista"/>
        <w:numPr>
          <w:ilvl w:val="0"/>
          <w:numId w:val="36"/>
        </w:numPr>
        <w:spacing w:after="160" w:line="240" w:lineRule="auto"/>
        <w:ind w:left="709" w:hanging="425"/>
        <w:jc w:val="both"/>
        <w:rPr>
          <w:rFonts w:ascii="Avenir Next LT Pro" w:hAnsi="Avenir Next LT Pro"/>
          <w:sz w:val="24"/>
          <w:szCs w:val="24"/>
        </w:rPr>
      </w:pPr>
      <w:r>
        <w:rPr>
          <w:rFonts w:ascii="Avenir Next LT Pro" w:hAnsi="Avenir Next LT Pro"/>
          <w:sz w:val="24"/>
          <w:szCs w:val="24"/>
        </w:rPr>
        <w:t xml:space="preserve">Reglamento de Adquisiciones, Enajenaciones, Arrendamiento, Comodatos y Contratación de Servicios para el Municipio de Tecalitlán, Jalisco. </w:t>
      </w:r>
    </w:p>
    <w:p w14:paraId="18C069B0" w14:textId="0FC52AC5" w:rsidR="00BB7A02" w:rsidRDefault="00BB7A02" w:rsidP="00C9766D">
      <w:pPr>
        <w:spacing w:line="240" w:lineRule="auto"/>
        <w:ind w:left="284"/>
        <w:jc w:val="both"/>
        <w:rPr>
          <w:rFonts w:ascii="Avenir Next LT Pro" w:hAnsi="Avenir Next LT Pro" w:cstheme="minorHAnsi"/>
          <w:sz w:val="24"/>
          <w:szCs w:val="24"/>
          <w:lang w:eastAsia="es-MX"/>
        </w:rPr>
      </w:pPr>
      <w:r w:rsidRPr="00C9766D">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1A067068" w14:textId="0412F909" w:rsidR="0039367E" w:rsidRDefault="0039367E" w:rsidP="0039367E">
      <w:pPr>
        <w:pStyle w:val="Sinespaciado"/>
        <w:rPr>
          <w:lang w:eastAsia="es-MX"/>
        </w:rPr>
      </w:pPr>
    </w:p>
    <w:p w14:paraId="0E2628D6" w14:textId="23CE4B6B" w:rsidR="00750F39" w:rsidRPr="00C9766D" w:rsidRDefault="00750F39" w:rsidP="00C9766D">
      <w:pPr>
        <w:spacing w:line="240" w:lineRule="auto"/>
        <w:ind w:left="284"/>
        <w:jc w:val="both"/>
        <w:rPr>
          <w:rFonts w:ascii="Avenir Next LT Pro" w:hAnsi="Avenir Next LT Pro" w:cstheme="minorHAnsi"/>
          <w:bCs/>
          <w:sz w:val="24"/>
          <w:szCs w:val="24"/>
          <w:lang w:eastAsia="es-MX"/>
        </w:rPr>
      </w:pPr>
      <w:r w:rsidRPr="003F6535">
        <w:rPr>
          <w:rFonts w:ascii="Bookman Old Style" w:hAnsi="Bookman Old Style" w:cstheme="minorHAnsi"/>
          <w:b/>
          <w:sz w:val="24"/>
          <w:szCs w:val="24"/>
          <w:lang w:eastAsia="es-MX"/>
        </w:rPr>
        <w:t>DÉCIMO PRIMERO:</w:t>
      </w:r>
      <w:r w:rsidRPr="00C9766D">
        <w:rPr>
          <w:rFonts w:ascii="Avenir Next LT Pro" w:hAnsi="Avenir Next LT Pro" w:cstheme="minorHAnsi"/>
          <w:b/>
          <w:sz w:val="24"/>
          <w:szCs w:val="24"/>
          <w:lang w:eastAsia="es-MX"/>
        </w:rPr>
        <w:t xml:space="preserve"> </w:t>
      </w:r>
      <w:r w:rsidRPr="00C9766D">
        <w:rPr>
          <w:rFonts w:ascii="Avenir Next LT Pro" w:hAnsi="Avenir Next LT Pro" w:cstheme="minorHAnsi"/>
          <w:bCs/>
          <w:sz w:val="24"/>
          <w:szCs w:val="24"/>
          <w:lang w:eastAsia="es-MX"/>
        </w:rPr>
        <w:t xml:space="preserve">Continuando con el orden del día se presenta para su análisis y en su caso aprobación las solicitudes para la aportación de recursos económicos por la cantidad de $2,500.00 (Dos Mil Quinientos </w:t>
      </w:r>
      <w:proofErr w:type="gramStart"/>
      <w:r w:rsidRPr="00C9766D">
        <w:rPr>
          <w:rFonts w:ascii="Avenir Next LT Pro" w:hAnsi="Avenir Next LT Pro" w:cstheme="minorHAnsi"/>
          <w:bCs/>
          <w:sz w:val="24"/>
          <w:szCs w:val="24"/>
          <w:lang w:eastAsia="es-MX"/>
        </w:rPr>
        <w:t>Pesos</w:t>
      </w:r>
      <w:proofErr w:type="gramEnd"/>
      <w:r w:rsidRPr="00C9766D">
        <w:rPr>
          <w:rFonts w:ascii="Avenir Next LT Pro" w:hAnsi="Avenir Next LT Pro" w:cstheme="minorHAnsi"/>
          <w:bCs/>
          <w:sz w:val="24"/>
          <w:szCs w:val="24"/>
          <w:lang w:eastAsia="es-MX"/>
        </w:rPr>
        <w:t xml:space="preserve"> 00/100 M.N</w:t>
      </w:r>
      <w:r w:rsidR="0039367E">
        <w:rPr>
          <w:rFonts w:ascii="Avenir Next LT Pro" w:hAnsi="Avenir Next LT Pro" w:cstheme="minorHAnsi"/>
          <w:bCs/>
          <w:sz w:val="24"/>
          <w:szCs w:val="24"/>
          <w:lang w:eastAsia="es-MX"/>
        </w:rPr>
        <w:t>.</w:t>
      </w:r>
      <w:r w:rsidRPr="00C9766D">
        <w:rPr>
          <w:rFonts w:ascii="Avenir Next LT Pro" w:hAnsi="Avenir Next LT Pro" w:cstheme="minorHAnsi"/>
          <w:bCs/>
          <w:sz w:val="24"/>
          <w:szCs w:val="24"/>
          <w:lang w:eastAsia="es-MX"/>
        </w:rPr>
        <w:t>)</w:t>
      </w:r>
      <w:r w:rsidR="001153CF">
        <w:rPr>
          <w:rFonts w:ascii="Avenir Next LT Pro" w:hAnsi="Avenir Next LT Pro" w:cstheme="minorHAnsi"/>
          <w:bCs/>
          <w:sz w:val="24"/>
          <w:szCs w:val="24"/>
          <w:lang w:eastAsia="es-MX"/>
        </w:rPr>
        <w:t>,</w:t>
      </w:r>
      <w:r w:rsidRPr="00C9766D">
        <w:rPr>
          <w:rFonts w:ascii="Avenir Next LT Pro" w:hAnsi="Avenir Next LT Pro" w:cstheme="minorHAnsi"/>
          <w:bCs/>
          <w:sz w:val="24"/>
          <w:szCs w:val="24"/>
          <w:lang w:eastAsia="es-MX"/>
        </w:rPr>
        <w:t xml:space="preserve"> para la organización y desarrollo de eventos culturales realizados por los diversos Comités de Barrios y/o Comunidades Rurales del Municipio de Tecalitlán</w:t>
      </w:r>
      <w:r w:rsidR="00412177">
        <w:rPr>
          <w:rFonts w:ascii="Avenir Next LT Pro" w:hAnsi="Avenir Next LT Pro" w:cstheme="minorHAnsi"/>
          <w:bCs/>
          <w:sz w:val="24"/>
          <w:szCs w:val="24"/>
          <w:lang w:eastAsia="es-MX"/>
        </w:rPr>
        <w:t>,</w:t>
      </w:r>
      <w:r w:rsidRPr="00C9766D">
        <w:rPr>
          <w:rFonts w:ascii="Avenir Next LT Pro" w:hAnsi="Avenir Next LT Pro" w:cstheme="minorHAnsi"/>
          <w:bCs/>
          <w:sz w:val="24"/>
          <w:szCs w:val="24"/>
          <w:lang w:eastAsia="es-MX"/>
        </w:rPr>
        <w:t xml:space="preserve"> Jalisco.</w:t>
      </w:r>
    </w:p>
    <w:p w14:paraId="68F95947" w14:textId="795B2086" w:rsidR="00750F39" w:rsidRPr="00C9766D" w:rsidRDefault="00750F39" w:rsidP="00C9766D">
      <w:pPr>
        <w:spacing w:line="240" w:lineRule="auto"/>
        <w:ind w:left="284"/>
        <w:jc w:val="both"/>
        <w:rPr>
          <w:rFonts w:ascii="Avenir Next LT Pro" w:hAnsi="Avenir Next LT Pro" w:cstheme="minorHAnsi"/>
          <w:bCs/>
          <w:sz w:val="24"/>
          <w:szCs w:val="24"/>
          <w:lang w:eastAsia="es-MX"/>
        </w:rPr>
      </w:pPr>
      <w:r w:rsidRPr="00C9766D">
        <w:rPr>
          <w:rFonts w:ascii="Avenir Next LT Pro" w:hAnsi="Avenir Next LT Pro" w:cstheme="minorHAnsi"/>
          <w:bCs/>
          <w:sz w:val="24"/>
          <w:szCs w:val="24"/>
          <w:lang w:eastAsia="es-MX"/>
        </w:rPr>
        <w:t xml:space="preserve">Señalando que cada año se reciben en Presidencia Municipal diversas solicitudes por los integrantes de los Comités de Barrio quienes solicitan el referido apoyo por el concepto ya mencionado, con la finalidad principalmente </w:t>
      </w:r>
      <w:r w:rsidR="00412177">
        <w:rPr>
          <w:rFonts w:ascii="Avenir Next LT Pro" w:hAnsi="Avenir Next LT Pro" w:cstheme="minorHAnsi"/>
          <w:bCs/>
          <w:sz w:val="24"/>
          <w:szCs w:val="24"/>
          <w:lang w:eastAsia="es-MX"/>
        </w:rPr>
        <w:t xml:space="preserve">de </w:t>
      </w:r>
      <w:r w:rsidRPr="00C9766D">
        <w:rPr>
          <w:rFonts w:ascii="Avenir Next LT Pro" w:hAnsi="Avenir Next LT Pro" w:cstheme="minorHAnsi"/>
          <w:bCs/>
          <w:sz w:val="24"/>
          <w:szCs w:val="24"/>
          <w:lang w:eastAsia="es-MX"/>
        </w:rPr>
        <w:t>recaudar fondos para aplicarse en las distintas necesidades de cada colonia.</w:t>
      </w:r>
    </w:p>
    <w:p w14:paraId="2ECE9248" w14:textId="6A3D2A66" w:rsidR="00750F39" w:rsidRPr="00C9766D" w:rsidRDefault="00750F39" w:rsidP="00C9766D">
      <w:pPr>
        <w:spacing w:after="0" w:line="240" w:lineRule="auto"/>
        <w:ind w:left="284"/>
        <w:jc w:val="both"/>
        <w:rPr>
          <w:rFonts w:ascii="Avenir Next LT Pro" w:hAnsi="Avenir Next LT Pro" w:cstheme="minorHAnsi"/>
          <w:sz w:val="24"/>
          <w:szCs w:val="24"/>
        </w:rPr>
      </w:pPr>
      <w:r w:rsidRPr="00C9766D">
        <w:rPr>
          <w:rFonts w:ascii="Avenir Next LT Pro" w:hAnsi="Avenir Next LT Pro" w:cstheme="minorHAnsi"/>
          <w:sz w:val="24"/>
          <w:szCs w:val="24"/>
        </w:rPr>
        <w:t xml:space="preserve">Por último, </w:t>
      </w:r>
      <w:r w:rsidR="006D7861" w:rsidRPr="00C9766D">
        <w:rPr>
          <w:rFonts w:ascii="Avenir Next LT Pro" w:hAnsi="Avenir Next LT Pro" w:cstheme="minorHAnsi"/>
          <w:sz w:val="24"/>
          <w:szCs w:val="24"/>
        </w:rPr>
        <w:t>se señaló que</w:t>
      </w:r>
      <w:r w:rsidRPr="00C9766D">
        <w:rPr>
          <w:rFonts w:ascii="Avenir Next LT Pro" w:hAnsi="Avenir Next LT Pro" w:cstheme="minorHAnsi"/>
          <w:sz w:val="24"/>
          <w:szCs w:val="24"/>
        </w:rPr>
        <w:t xml:space="preserve"> además el Gobierno Municipal contribuye en la mayoría de los casos con el préstamo de templete</w:t>
      </w:r>
      <w:r w:rsidR="006D7861" w:rsidRPr="00C9766D">
        <w:rPr>
          <w:rFonts w:ascii="Avenir Next LT Pro" w:hAnsi="Avenir Next LT Pro" w:cstheme="minorHAnsi"/>
          <w:sz w:val="24"/>
          <w:szCs w:val="24"/>
        </w:rPr>
        <w:t xml:space="preserve"> sin costo</w:t>
      </w:r>
      <w:r w:rsidRPr="00C9766D">
        <w:rPr>
          <w:rFonts w:ascii="Avenir Next LT Pro" w:hAnsi="Avenir Next LT Pro" w:cstheme="minorHAnsi"/>
          <w:sz w:val="24"/>
          <w:szCs w:val="24"/>
        </w:rPr>
        <w:t>, así como co</w:t>
      </w:r>
      <w:r w:rsidR="006D7861" w:rsidRPr="00C9766D">
        <w:rPr>
          <w:rFonts w:ascii="Avenir Next LT Pro" w:hAnsi="Avenir Next LT Pro" w:cstheme="minorHAnsi"/>
          <w:sz w:val="24"/>
          <w:szCs w:val="24"/>
        </w:rPr>
        <w:t>n la presentación</w:t>
      </w:r>
      <w:r w:rsidR="003F6535">
        <w:rPr>
          <w:rFonts w:ascii="Avenir Next LT Pro" w:hAnsi="Avenir Next LT Pro" w:cstheme="minorHAnsi"/>
          <w:sz w:val="24"/>
          <w:szCs w:val="24"/>
        </w:rPr>
        <w:t xml:space="preserve"> </w:t>
      </w:r>
      <w:r w:rsidR="006D7861" w:rsidRPr="00C9766D">
        <w:rPr>
          <w:rFonts w:ascii="Avenir Next LT Pro" w:hAnsi="Avenir Next LT Pro" w:cstheme="minorHAnsi"/>
          <w:sz w:val="24"/>
          <w:szCs w:val="24"/>
        </w:rPr>
        <w:t>de</w:t>
      </w:r>
      <w:r w:rsidRPr="00C9766D">
        <w:rPr>
          <w:rFonts w:ascii="Avenir Next LT Pro" w:hAnsi="Avenir Next LT Pro" w:cstheme="minorHAnsi"/>
          <w:sz w:val="24"/>
          <w:szCs w:val="24"/>
        </w:rPr>
        <w:t xml:space="preserve"> eventos culturales </w:t>
      </w:r>
      <w:r w:rsidR="006D7861" w:rsidRPr="00C9766D">
        <w:rPr>
          <w:rFonts w:ascii="Avenir Next LT Pro" w:hAnsi="Avenir Next LT Pro" w:cstheme="minorHAnsi"/>
          <w:sz w:val="24"/>
          <w:szCs w:val="24"/>
        </w:rPr>
        <w:t xml:space="preserve">a </w:t>
      </w:r>
      <w:r w:rsidR="00412177" w:rsidRPr="00C9766D">
        <w:rPr>
          <w:rFonts w:ascii="Avenir Next LT Pro" w:hAnsi="Avenir Next LT Pro" w:cstheme="minorHAnsi"/>
          <w:sz w:val="24"/>
          <w:szCs w:val="24"/>
        </w:rPr>
        <w:t>través</w:t>
      </w:r>
      <w:r w:rsidR="006D7861" w:rsidRPr="00C9766D">
        <w:rPr>
          <w:rFonts w:ascii="Avenir Next LT Pro" w:hAnsi="Avenir Next LT Pro" w:cstheme="minorHAnsi"/>
          <w:sz w:val="24"/>
          <w:szCs w:val="24"/>
        </w:rPr>
        <w:t xml:space="preserve"> de la </w:t>
      </w:r>
      <w:r w:rsidR="00412177" w:rsidRPr="00C9766D">
        <w:rPr>
          <w:rFonts w:ascii="Avenir Next LT Pro" w:hAnsi="Avenir Next LT Pro" w:cstheme="minorHAnsi"/>
          <w:sz w:val="24"/>
          <w:szCs w:val="24"/>
        </w:rPr>
        <w:t>Regiduría</w:t>
      </w:r>
      <w:r w:rsidR="006D7861" w:rsidRPr="00C9766D">
        <w:rPr>
          <w:rFonts w:ascii="Avenir Next LT Pro" w:hAnsi="Avenir Next LT Pro" w:cstheme="minorHAnsi"/>
          <w:sz w:val="24"/>
          <w:szCs w:val="24"/>
        </w:rPr>
        <w:t xml:space="preserve"> y Dirección de Cultura, con la finalidad de enriquecer las respectivas celebridades.</w:t>
      </w:r>
    </w:p>
    <w:p w14:paraId="3F90C404" w14:textId="77777777" w:rsidR="006D7861" w:rsidRPr="00C9766D" w:rsidRDefault="006D7861" w:rsidP="00C9766D">
      <w:pPr>
        <w:spacing w:after="0" w:line="240" w:lineRule="auto"/>
        <w:ind w:left="284"/>
        <w:jc w:val="both"/>
        <w:rPr>
          <w:rFonts w:ascii="Avenir Next LT Pro" w:hAnsi="Avenir Next LT Pro"/>
          <w:sz w:val="24"/>
          <w:szCs w:val="24"/>
        </w:rPr>
      </w:pPr>
    </w:p>
    <w:p w14:paraId="2FBCA280" w14:textId="286C0416" w:rsidR="006D7861" w:rsidRDefault="006D7861" w:rsidP="00C9766D">
      <w:pPr>
        <w:spacing w:line="240" w:lineRule="auto"/>
        <w:ind w:left="284"/>
        <w:jc w:val="both"/>
        <w:rPr>
          <w:rFonts w:ascii="Avenir Next LT Pro" w:hAnsi="Avenir Next LT Pro" w:cstheme="minorHAnsi"/>
          <w:sz w:val="24"/>
          <w:szCs w:val="24"/>
          <w:lang w:eastAsia="es-MX"/>
        </w:rPr>
      </w:pPr>
      <w:r w:rsidRPr="00C9766D">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52E58D64" w14:textId="4B6E2785" w:rsidR="003F6535" w:rsidRDefault="003F6535" w:rsidP="003F6535">
      <w:pPr>
        <w:pStyle w:val="Sinespaciado"/>
        <w:rPr>
          <w:lang w:eastAsia="es-MX"/>
        </w:rPr>
      </w:pPr>
    </w:p>
    <w:p w14:paraId="216F49EB" w14:textId="34B20C71" w:rsidR="00750F39" w:rsidRPr="00C9766D" w:rsidRDefault="006D7861" w:rsidP="00C9766D">
      <w:pPr>
        <w:spacing w:line="240" w:lineRule="auto"/>
        <w:ind w:left="284"/>
        <w:jc w:val="both"/>
        <w:rPr>
          <w:rFonts w:ascii="Avenir Next LT Pro" w:hAnsi="Avenir Next LT Pro" w:cs="Calibri"/>
          <w:sz w:val="24"/>
          <w:szCs w:val="24"/>
          <w:lang w:eastAsia="es-MX"/>
        </w:rPr>
      </w:pPr>
      <w:r w:rsidRPr="00C9766D">
        <w:rPr>
          <w:rFonts w:ascii="Avenir Next LT Pro" w:hAnsi="Avenir Next LT Pro" w:cstheme="minorHAnsi"/>
          <w:b/>
          <w:sz w:val="24"/>
          <w:szCs w:val="24"/>
          <w:lang w:eastAsia="es-MX"/>
        </w:rPr>
        <w:t xml:space="preserve">DÉCIMO SEGUNDO: </w:t>
      </w:r>
      <w:r w:rsidRPr="00C9766D">
        <w:rPr>
          <w:rFonts w:ascii="Avenir Next LT Pro" w:hAnsi="Avenir Next LT Pro" w:cstheme="minorHAnsi"/>
          <w:bCs/>
          <w:sz w:val="24"/>
          <w:szCs w:val="24"/>
          <w:lang w:eastAsia="es-MX"/>
        </w:rPr>
        <w:t xml:space="preserve">En desahogo del siguiente punto del orden del día se presenta el </w:t>
      </w:r>
      <w:r w:rsidRPr="00C9766D">
        <w:rPr>
          <w:rFonts w:ascii="Avenir Next LT Pro" w:hAnsi="Avenir Next LT Pro" w:cs="Calibri"/>
          <w:sz w:val="24"/>
          <w:szCs w:val="24"/>
          <w:lang w:eastAsia="es-MX"/>
        </w:rPr>
        <w:t>Informe de los Acuerdos Legislativos mediante exhortos remitidos por parte del H Congreso del Estado de Jalisco.</w:t>
      </w:r>
    </w:p>
    <w:p w14:paraId="687338F3" w14:textId="4085C728" w:rsidR="006D7861" w:rsidRDefault="006D7861" w:rsidP="00C9766D">
      <w:pPr>
        <w:spacing w:after="0" w:line="240" w:lineRule="auto"/>
        <w:ind w:left="284"/>
        <w:jc w:val="both"/>
        <w:rPr>
          <w:rFonts w:ascii="Avenir Next LT Pro" w:hAnsi="Avenir Next LT Pro" w:cs="Calibri"/>
          <w:sz w:val="24"/>
          <w:szCs w:val="24"/>
          <w:lang w:eastAsia="es-MX"/>
        </w:rPr>
      </w:pPr>
      <w:r w:rsidRPr="00C9766D">
        <w:rPr>
          <w:rFonts w:ascii="Avenir Next LT Pro" w:hAnsi="Avenir Next LT Pro" w:cs="Calibri"/>
          <w:sz w:val="24"/>
          <w:szCs w:val="24"/>
          <w:lang w:eastAsia="es-MX"/>
        </w:rPr>
        <w:t xml:space="preserve">Acto seguido hace uso de la voz el </w:t>
      </w:r>
      <w:proofErr w:type="gramStart"/>
      <w:r w:rsidRPr="00C9766D">
        <w:rPr>
          <w:rFonts w:ascii="Avenir Next LT Pro" w:hAnsi="Avenir Next LT Pro" w:cs="Calibri"/>
          <w:sz w:val="24"/>
          <w:szCs w:val="24"/>
          <w:lang w:eastAsia="es-MX"/>
        </w:rPr>
        <w:t>Secretario General</w:t>
      </w:r>
      <w:proofErr w:type="gramEnd"/>
      <w:r w:rsidRPr="00C9766D">
        <w:rPr>
          <w:rFonts w:ascii="Avenir Next LT Pro" w:hAnsi="Avenir Next LT Pro" w:cs="Calibri"/>
          <w:sz w:val="24"/>
          <w:szCs w:val="24"/>
          <w:lang w:eastAsia="es-MX"/>
        </w:rPr>
        <w:t xml:space="preserve"> Abogado. Evaristo Soto Contreras, quien </w:t>
      </w:r>
      <w:r w:rsidR="00597CE0" w:rsidRPr="00C9766D">
        <w:rPr>
          <w:rFonts w:ascii="Avenir Next LT Pro" w:hAnsi="Avenir Next LT Pro" w:cs="Calibri"/>
          <w:sz w:val="24"/>
          <w:szCs w:val="24"/>
          <w:lang w:eastAsia="es-MX"/>
        </w:rPr>
        <w:t>manifiesta</w:t>
      </w:r>
      <w:r w:rsidRPr="00C9766D">
        <w:rPr>
          <w:rFonts w:ascii="Avenir Next LT Pro" w:hAnsi="Avenir Next LT Pro" w:cs="Calibri"/>
          <w:sz w:val="24"/>
          <w:szCs w:val="24"/>
          <w:lang w:eastAsia="es-MX"/>
        </w:rPr>
        <w:t xml:space="preserve"> a los </w:t>
      </w:r>
      <w:r w:rsidR="00175B46" w:rsidRPr="00C9766D">
        <w:rPr>
          <w:rFonts w:ascii="Avenir Next LT Pro" w:hAnsi="Avenir Next LT Pro" w:cs="Calibri"/>
          <w:sz w:val="24"/>
          <w:szCs w:val="24"/>
          <w:lang w:eastAsia="es-MX"/>
        </w:rPr>
        <w:t>Munícipes</w:t>
      </w:r>
      <w:r w:rsidRPr="00C9766D">
        <w:rPr>
          <w:rFonts w:ascii="Avenir Next LT Pro" w:hAnsi="Avenir Next LT Pro" w:cs="Calibri"/>
          <w:sz w:val="24"/>
          <w:szCs w:val="24"/>
          <w:lang w:eastAsia="es-MX"/>
        </w:rPr>
        <w:t xml:space="preserve"> los siguientes acuerdos legislativos de la Sexagésima Tercera Legislatura del H Congreso del Estado de Jalisco, con la finalidad de turnarlos a la Comisión </w:t>
      </w:r>
      <w:proofErr w:type="gramStart"/>
      <w:r w:rsidRPr="00C9766D">
        <w:rPr>
          <w:rFonts w:ascii="Avenir Next LT Pro" w:hAnsi="Avenir Next LT Pro" w:cs="Calibri"/>
          <w:sz w:val="24"/>
          <w:szCs w:val="24"/>
          <w:lang w:eastAsia="es-MX"/>
        </w:rPr>
        <w:t>Edilicia</w:t>
      </w:r>
      <w:proofErr w:type="gramEnd"/>
      <w:r w:rsidRPr="00C9766D">
        <w:rPr>
          <w:rFonts w:ascii="Avenir Next LT Pro" w:hAnsi="Avenir Next LT Pro" w:cs="Calibri"/>
          <w:sz w:val="24"/>
          <w:szCs w:val="24"/>
          <w:lang w:eastAsia="es-MX"/>
        </w:rPr>
        <w:t xml:space="preserve"> competente para su respectivo seguimiento en tiempo y forma.</w:t>
      </w:r>
    </w:p>
    <w:p w14:paraId="67361AD4" w14:textId="21B013EE" w:rsidR="00C068F8" w:rsidRDefault="00C068F8" w:rsidP="00C9766D">
      <w:pPr>
        <w:spacing w:after="0" w:line="240" w:lineRule="auto"/>
        <w:ind w:left="284"/>
        <w:jc w:val="both"/>
        <w:rPr>
          <w:rFonts w:ascii="Avenir Next LT Pro" w:hAnsi="Avenir Next LT Pro" w:cs="Calibri"/>
          <w:sz w:val="24"/>
          <w:szCs w:val="24"/>
          <w:lang w:eastAsia="es-MX"/>
        </w:rPr>
      </w:pPr>
    </w:p>
    <w:p w14:paraId="7AF94DED" w14:textId="77777777" w:rsidR="00C068F8" w:rsidRPr="00C9766D" w:rsidRDefault="00C068F8" w:rsidP="00C9766D">
      <w:pPr>
        <w:spacing w:after="0" w:line="240" w:lineRule="auto"/>
        <w:ind w:left="284"/>
        <w:jc w:val="both"/>
        <w:rPr>
          <w:rFonts w:ascii="Avenir Next LT Pro" w:hAnsi="Avenir Next LT Pro" w:cs="Calibri"/>
          <w:sz w:val="24"/>
          <w:szCs w:val="24"/>
          <w:lang w:eastAsia="es-MX"/>
        </w:rPr>
      </w:pPr>
    </w:p>
    <w:p w14:paraId="275CBE83" w14:textId="77777777" w:rsidR="006D7861" w:rsidRPr="00C9766D" w:rsidRDefault="006D7861" w:rsidP="00C9766D">
      <w:pPr>
        <w:spacing w:after="0" w:line="240" w:lineRule="auto"/>
        <w:ind w:left="284"/>
        <w:jc w:val="both"/>
        <w:rPr>
          <w:rFonts w:ascii="Avenir Next LT Pro" w:hAnsi="Avenir Next LT Pro" w:cs="Calibri"/>
          <w:sz w:val="24"/>
          <w:szCs w:val="24"/>
          <w:lang w:eastAsia="es-MX"/>
        </w:rPr>
      </w:pPr>
    </w:p>
    <w:tbl>
      <w:tblPr>
        <w:tblStyle w:val="Tablaconcuadrcula"/>
        <w:tblW w:w="8748" w:type="dxa"/>
        <w:tblInd w:w="508" w:type="dxa"/>
        <w:tblLook w:val="04A0" w:firstRow="1" w:lastRow="0" w:firstColumn="1" w:lastColumn="0" w:noHBand="0" w:noVBand="1"/>
      </w:tblPr>
      <w:tblGrid>
        <w:gridCol w:w="2508"/>
        <w:gridCol w:w="6240"/>
      </w:tblGrid>
      <w:tr w:rsidR="006D7861" w:rsidRPr="00C9766D" w14:paraId="4AE1FB8F" w14:textId="77777777" w:rsidTr="00175B46">
        <w:trPr>
          <w:trHeight w:val="292"/>
        </w:trPr>
        <w:tc>
          <w:tcPr>
            <w:tcW w:w="2508" w:type="dxa"/>
            <w:shd w:val="clear" w:color="auto" w:fill="BFBFBF" w:themeFill="background1" w:themeFillShade="BF"/>
          </w:tcPr>
          <w:p w14:paraId="656F223E" w14:textId="77777777" w:rsidR="006D7861" w:rsidRPr="00C9766D" w:rsidRDefault="006D7861" w:rsidP="00C9766D">
            <w:pPr>
              <w:ind w:left="284"/>
              <w:jc w:val="center"/>
              <w:rPr>
                <w:rFonts w:ascii="Avenir Next LT Pro" w:hAnsi="Avenir Next LT Pro" w:cs="Calibri"/>
                <w:b/>
                <w:bCs/>
                <w:sz w:val="24"/>
                <w:szCs w:val="24"/>
                <w:lang w:eastAsia="es-MX"/>
              </w:rPr>
            </w:pPr>
            <w:r w:rsidRPr="00C9766D">
              <w:rPr>
                <w:rFonts w:ascii="Avenir Next LT Pro" w:hAnsi="Avenir Next LT Pro" w:cs="Calibri"/>
                <w:b/>
                <w:bCs/>
                <w:sz w:val="24"/>
                <w:szCs w:val="24"/>
                <w:lang w:eastAsia="es-MX"/>
              </w:rPr>
              <w:t>Número de Acuerdo legislativo</w:t>
            </w:r>
          </w:p>
        </w:tc>
        <w:tc>
          <w:tcPr>
            <w:tcW w:w="6240" w:type="dxa"/>
            <w:shd w:val="clear" w:color="auto" w:fill="BFBFBF" w:themeFill="background1" w:themeFillShade="BF"/>
          </w:tcPr>
          <w:p w14:paraId="633A189D" w14:textId="77777777" w:rsidR="001153CF" w:rsidRDefault="001153CF" w:rsidP="00C9766D">
            <w:pPr>
              <w:ind w:left="284"/>
              <w:jc w:val="center"/>
              <w:rPr>
                <w:rFonts w:ascii="Avenir Next LT Pro" w:hAnsi="Avenir Next LT Pro" w:cs="Calibri"/>
                <w:b/>
                <w:bCs/>
                <w:sz w:val="24"/>
                <w:szCs w:val="24"/>
                <w:lang w:eastAsia="es-MX"/>
              </w:rPr>
            </w:pPr>
          </w:p>
          <w:p w14:paraId="73818541" w14:textId="6409B38D" w:rsidR="006D7861" w:rsidRPr="00C9766D" w:rsidRDefault="006D7861" w:rsidP="00C9766D">
            <w:pPr>
              <w:ind w:left="284"/>
              <w:jc w:val="center"/>
              <w:rPr>
                <w:rFonts w:ascii="Avenir Next LT Pro" w:hAnsi="Avenir Next LT Pro" w:cs="Calibri"/>
                <w:b/>
                <w:bCs/>
                <w:sz w:val="24"/>
                <w:szCs w:val="24"/>
                <w:lang w:eastAsia="es-MX"/>
              </w:rPr>
            </w:pPr>
            <w:r w:rsidRPr="00C9766D">
              <w:rPr>
                <w:rFonts w:ascii="Avenir Next LT Pro" w:hAnsi="Avenir Next LT Pro" w:cs="Calibri"/>
                <w:b/>
                <w:bCs/>
                <w:sz w:val="24"/>
                <w:szCs w:val="24"/>
                <w:lang w:eastAsia="es-MX"/>
              </w:rPr>
              <w:t xml:space="preserve">Comisión </w:t>
            </w:r>
            <w:proofErr w:type="gramStart"/>
            <w:r w:rsidRPr="00C9766D">
              <w:rPr>
                <w:rFonts w:ascii="Avenir Next LT Pro" w:hAnsi="Avenir Next LT Pro" w:cs="Calibri"/>
                <w:b/>
                <w:bCs/>
                <w:sz w:val="24"/>
                <w:szCs w:val="24"/>
                <w:lang w:eastAsia="es-MX"/>
              </w:rPr>
              <w:t>Edilicia</w:t>
            </w:r>
            <w:proofErr w:type="gramEnd"/>
            <w:r w:rsidRPr="00C9766D">
              <w:rPr>
                <w:rFonts w:ascii="Avenir Next LT Pro" w:hAnsi="Avenir Next LT Pro" w:cs="Calibri"/>
                <w:b/>
                <w:bCs/>
                <w:sz w:val="24"/>
                <w:szCs w:val="24"/>
                <w:lang w:eastAsia="es-MX"/>
              </w:rPr>
              <w:t xml:space="preserve"> Competente</w:t>
            </w:r>
          </w:p>
        </w:tc>
      </w:tr>
      <w:tr w:rsidR="006D7861" w:rsidRPr="00C9766D" w14:paraId="775E1D59" w14:textId="77777777" w:rsidTr="00175B46">
        <w:trPr>
          <w:trHeight w:val="292"/>
        </w:trPr>
        <w:tc>
          <w:tcPr>
            <w:tcW w:w="2508" w:type="dxa"/>
          </w:tcPr>
          <w:p w14:paraId="5A7C7AFC" w14:textId="77777777" w:rsidR="006D7861" w:rsidRPr="00C9766D" w:rsidRDefault="006D7861" w:rsidP="00C9766D">
            <w:pPr>
              <w:ind w:left="284"/>
              <w:jc w:val="center"/>
              <w:rPr>
                <w:rFonts w:ascii="Avenir Next LT Pro" w:hAnsi="Avenir Next LT Pro" w:cs="Calibri"/>
                <w:sz w:val="24"/>
                <w:szCs w:val="24"/>
                <w:lang w:eastAsia="es-MX"/>
              </w:rPr>
            </w:pPr>
            <w:r w:rsidRPr="00C9766D">
              <w:rPr>
                <w:rFonts w:ascii="Avenir Next LT Pro" w:hAnsi="Avenir Next LT Pro" w:cs="Calibri"/>
                <w:sz w:val="24"/>
                <w:szCs w:val="24"/>
                <w:lang w:eastAsia="es-MX"/>
              </w:rPr>
              <w:t>113-LXIII-22</w:t>
            </w:r>
          </w:p>
        </w:tc>
        <w:tc>
          <w:tcPr>
            <w:tcW w:w="6240" w:type="dxa"/>
          </w:tcPr>
          <w:p w14:paraId="7486EDCF" w14:textId="77777777" w:rsidR="006D7861" w:rsidRPr="00C9766D" w:rsidRDefault="006D7861" w:rsidP="00C9766D">
            <w:pPr>
              <w:ind w:left="284"/>
              <w:jc w:val="both"/>
              <w:rPr>
                <w:rFonts w:ascii="Avenir Next LT Pro" w:hAnsi="Avenir Next LT Pro" w:cs="Calibri"/>
                <w:sz w:val="24"/>
                <w:szCs w:val="24"/>
                <w:lang w:eastAsia="es-MX"/>
              </w:rPr>
            </w:pPr>
            <w:r w:rsidRPr="00C9766D">
              <w:rPr>
                <w:rFonts w:ascii="Avenir Next LT Pro" w:hAnsi="Avenir Next LT Pro" w:cs="Calibri"/>
                <w:sz w:val="24"/>
                <w:szCs w:val="24"/>
                <w:lang w:eastAsia="es-MX"/>
              </w:rPr>
              <w:t>Comisión de Recolección y Ecología</w:t>
            </w:r>
          </w:p>
        </w:tc>
      </w:tr>
      <w:tr w:rsidR="006D7861" w:rsidRPr="00C9766D" w14:paraId="55C6329C" w14:textId="77777777" w:rsidTr="00175B46">
        <w:trPr>
          <w:trHeight w:val="292"/>
        </w:trPr>
        <w:tc>
          <w:tcPr>
            <w:tcW w:w="2508" w:type="dxa"/>
          </w:tcPr>
          <w:p w14:paraId="7098E8F9" w14:textId="77777777" w:rsidR="006D7861" w:rsidRPr="00C9766D" w:rsidRDefault="006D7861" w:rsidP="00C9766D">
            <w:pPr>
              <w:ind w:left="284"/>
              <w:jc w:val="center"/>
              <w:rPr>
                <w:rFonts w:ascii="Avenir Next LT Pro" w:hAnsi="Avenir Next LT Pro" w:cs="Calibri"/>
                <w:sz w:val="24"/>
                <w:szCs w:val="24"/>
                <w:lang w:eastAsia="es-MX"/>
              </w:rPr>
            </w:pPr>
            <w:r w:rsidRPr="00C9766D">
              <w:rPr>
                <w:rFonts w:ascii="Avenir Next LT Pro" w:hAnsi="Avenir Next LT Pro" w:cs="Calibri"/>
                <w:sz w:val="24"/>
                <w:szCs w:val="24"/>
                <w:lang w:eastAsia="es-MX"/>
              </w:rPr>
              <w:t>114-LXIII-22</w:t>
            </w:r>
          </w:p>
        </w:tc>
        <w:tc>
          <w:tcPr>
            <w:tcW w:w="6240" w:type="dxa"/>
          </w:tcPr>
          <w:p w14:paraId="352E8C39" w14:textId="77777777" w:rsidR="006D7861" w:rsidRPr="00C9766D" w:rsidRDefault="006D7861" w:rsidP="00C9766D">
            <w:pPr>
              <w:ind w:left="284"/>
              <w:jc w:val="both"/>
              <w:rPr>
                <w:rFonts w:ascii="Avenir Next LT Pro" w:hAnsi="Avenir Next LT Pro" w:cs="Calibri"/>
                <w:sz w:val="24"/>
                <w:szCs w:val="24"/>
                <w:lang w:eastAsia="es-MX"/>
              </w:rPr>
            </w:pPr>
            <w:r w:rsidRPr="00C9766D">
              <w:rPr>
                <w:rFonts w:ascii="Avenir Next LT Pro" w:hAnsi="Avenir Next LT Pro" w:cs="Calibri"/>
                <w:sz w:val="24"/>
                <w:szCs w:val="24"/>
                <w:lang w:eastAsia="es-MX"/>
              </w:rPr>
              <w:t>Comisión de Igualdad de Género</w:t>
            </w:r>
          </w:p>
        </w:tc>
      </w:tr>
      <w:tr w:rsidR="006D7861" w:rsidRPr="00C9766D" w14:paraId="436B989F" w14:textId="77777777" w:rsidTr="00175B46">
        <w:trPr>
          <w:trHeight w:val="292"/>
        </w:trPr>
        <w:tc>
          <w:tcPr>
            <w:tcW w:w="2508" w:type="dxa"/>
          </w:tcPr>
          <w:p w14:paraId="2F906496" w14:textId="77777777" w:rsidR="006D7861" w:rsidRPr="00C9766D" w:rsidRDefault="006D7861" w:rsidP="00C9766D">
            <w:pPr>
              <w:ind w:left="284"/>
              <w:jc w:val="center"/>
              <w:rPr>
                <w:rFonts w:ascii="Avenir Next LT Pro" w:hAnsi="Avenir Next LT Pro" w:cs="Calibri"/>
                <w:sz w:val="24"/>
                <w:szCs w:val="24"/>
                <w:lang w:eastAsia="es-MX"/>
              </w:rPr>
            </w:pPr>
            <w:r w:rsidRPr="00C9766D">
              <w:rPr>
                <w:rFonts w:ascii="Avenir Next LT Pro" w:hAnsi="Avenir Next LT Pro" w:cs="Calibri"/>
                <w:sz w:val="24"/>
                <w:szCs w:val="24"/>
                <w:lang w:eastAsia="es-MX"/>
              </w:rPr>
              <w:t>138- LXIII-22</w:t>
            </w:r>
          </w:p>
        </w:tc>
        <w:tc>
          <w:tcPr>
            <w:tcW w:w="6240" w:type="dxa"/>
          </w:tcPr>
          <w:p w14:paraId="516FA722" w14:textId="77777777" w:rsidR="006D7861" w:rsidRPr="00C9766D" w:rsidRDefault="006D7861" w:rsidP="00C9766D">
            <w:pPr>
              <w:ind w:left="284"/>
              <w:jc w:val="both"/>
              <w:rPr>
                <w:rFonts w:ascii="Avenir Next LT Pro" w:hAnsi="Avenir Next LT Pro" w:cs="Calibri"/>
                <w:sz w:val="24"/>
                <w:szCs w:val="24"/>
                <w:lang w:eastAsia="es-MX"/>
              </w:rPr>
            </w:pPr>
            <w:r w:rsidRPr="00C9766D">
              <w:rPr>
                <w:rFonts w:ascii="Avenir Next LT Pro" w:hAnsi="Avenir Next LT Pro" w:cs="Calibri"/>
                <w:sz w:val="24"/>
                <w:szCs w:val="24"/>
                <w:lang w:eastAsia="es-MX"/>
              </w:rPr>
              <w:t>Comisión de Salud</w:t>
            </w:r>
          </w:p>
        </w:tc>
      </w:tr>
      <w:tr w:rsidR="006D7861" w:rsidRPr="00C9766D" w14:paraId="4C497930" w14:textId="77777777" w:rsidTr="00175B46">
        <w:trPr>
          <w:trHeight w:val="292"/>
        </w:trPr>
        <w:tc>
          <w:tcPr>
            <w:tcW w:w="2508" w:type="dxa"/>
          </w:tcPr>
          <w:p w14:paraId="11CADA5D" w14:textId="77777777" w:rsidR="006D7861" w:rsidRPr="00C9766D" w:rsidRDefault="006D7861" w:rsidP="00C9766D">
            <w:pPr>
              <w:ind w:left="284"/>
              <w:jc w:val="center"/>
              <w:rPr>
                <w:rFonts w:ascii="Avenir Next LT Pro" w:hAnsi="Avenir Next LT Pro" w:cs="Calibri"/>
                <w:sz w:val="24"/>
                <w:szCs w:val="24"/>
                <w:lang w:eastAsia="es-MX"/>
              </w:rPr>
            </w:pPr>
            <w:r w:rsidRPr="00C9766D">
              <w:rPr>
                <w:rFonts w:ascii="Avenir Next LT Pro" w:hAnsi="Avenir Next LT Pro" w:cs="Calibri"/>
                <w:sz w:val="24"/>
                <w:szCs w:val="24"/>
                <w:lang w:eastAsia="es-MX"/>
              </w:rPr>
              <w:t>139-LXIII-22</w:t>
            </w:r>
          </w:p>
        </w:tc>
        <w:tc>
          <w:tcPr>
            <w:tcW w:w="6240" w:type="dxa"/>
          </w:tcPr>
          <w:p w14:paraId="2E27EA04" w14:textId="77777777" w:rsidR="006D7861" w:rsidRPr="00C9766D" w:rsidRDefault="006D7861" w:rsidP="00C9766D">
            <w:pPr>
              <w:ind w:left="284"/>
              <w:jc w:val="both"/>
              <w:rPr>
                <w:rFonts w:ascii="Avenir Next LT Pro" w:hAnsi="Avenir Next LT Pro" w:cs="Calibri"/>
                <w:sz w:val="24"/>
                <w:szCs w:val="24"/>
                <w:lang w:eastAsia="es-MX"/>
              </w:rPr>
            </w:pPr>
            <w:r w:rsidRPr="00C9766D">
              <w:rPr>
                <w:rFonts w:ascii="Avenir Next LT Pro" w:hAnsi="Avenir Next LT Pro" w:cs="Calibri"/>
                <w:sz w:val="24"/>
                <w:szCs w:val="24"/>
                <w:lang w:eastAsia="es-MX"/>
              </w:rPr>
              <w:t>Comisión de Hacienda Pública</w:t>
            </w:r>
          </w:p>
        </w:tc>
      </w:tr>
      <w:tr w:rsidR="006D7861" w:rsidRPr="00C9766D" w14:paraId="1390689D" w14:textId="77777777" w:rsidTr="00175B46">
        <w:trPr>
          <w:trHeight w:val="292"/>
        </w:trPr>
        <w:tc>
          <w:tcPr>
            <w:tcW w:w="2508" w:type="dxa"/>
          </w:tcPr>
          <w:p w14:paraId="39BB0932" w14:textId="77777777" w:rsidR="006D7861" w:rsidRPr="00C9766D" w:rsidRDefault="006D7861" w:rsidP="00C9766D">
            <w:pPr>
              <w:ind w:left="284"/>
              <w:jc w:val="center"/>
              <w:rPr>
                <w:rFonts w:ascii="Avenir Next LT Pro" w:hAnsi="Avenir Next LT Pro" w:cs="Calibri"/>
                <w:sz w:val="24"/>
                <w:szCs w:val="24"/>
                <w:lang w:eastAsia="es-MX"/>
              </w:rPr>
            </w:pPr>
            <w:r w:rsidRPr="00C9766D">
              <w:rPr>
                <w:rFonts w:ascii="Avenir Next LT Pro" w:hAnsi="Avenir Next LT Pro" w:cs="Calibri"/>
                <w:sz w:val="24"/>
                <w:szCs w:val="24"/>
                <w:lang w:eastAsia="es-MX"/>
              </w:rPr>
              <w:t>141-LXIII-22</w:t>
            </w:r>
          </w:p>
        </w:tc>
        <w:tc>
          <w:tcPr>
            <w:tcW w:w="6240" w:type="dxa"/>
          </w:tcPr>
          <w:p w14:paraId="575C8613" w14:textId="77777777" w:rsidR="006D7861" w:rsidRPr="00C9766D" w:rsidRDefault="006D7861" w:rsidP="00C9766D">
            <w:pPr>
              <w:ind w:left="284"/>
              <w:jc w:val="both"/>
              <w:rPr>
                <w:rFonts w:ascii="Avenir Next LT Pro" w:hAnsi="Avenir Next LT Pro" w:cs="Calibri"/>
                <w:sz w:val="24"/>
                <w:szCs w:val="24"/>
                <w:lang w:eastAsia="es-MX"/>
              </w:rPr>
            </w:pPr>
            <w:r w:rsidRPr="00C9766D">
              <w:rPr>
                <w:rFonts w:ascii="Avenir Next LT Pro" w:hAnsi="Avenir Next LT Pro" w:cs="Calibri"/>
                <w:sz w:val="24"/>
                <w:szCs w:val="24"/>
                <w:lang w:eastAsia="es-MX"/>
              </w:rPr>
              <w:t>Comisión de Obras Públicas y Planeación Urbana</w:t>
            </w:r>
          </w:p>
        </w:tc>
      </w:tr>
      <w:tr w:rsidR="006D7861" w:rsidRPr="00C9766D" w14:paraId="027A749B" w14:textId="77777777" w:rsidTr="00175B46">
        <w:trPr>
          <w:trHeight w:val="292"/>
        </w:trPr>
        <w:tc>
          <w:tcPr>
            <w:tcW w:w="2508" w:type="dxa"/>
          </w:tcPr>
          <w:p w14:paraId="2609FD1E" w14:textId="77777777" w:rsidR="006D7861" w:rsidRPr="00C9766D" w:rsidRDefault="006D7861" w:rsidP="00C9766D">
            <w:pPr>
              <w:ind w:left="284"/>
              <w:jc w:val="center"/>
              <w:rPr>
                <w:rFonts w:ascii="Avenir Next LT Pro" w:hAnsi="Avenir Next LT Pro" w:cs="Calibri"/>
                <w:sz w:val="24"/>
                <w:szCs w:val="24"/>
                <w:lang w:eastAsia="es-MX"/>
              </w:rPr>
            </w:pPr>
            <w:r w:rsidRPr="00C9766D">
              <w:rPr>
                <w:rFonts w:ascii="Avenir Next LT Pro" w:hAnsi="Avenir Next LT Pro" w:cs="Calibri"/>
                <w:sz w:val="24"/>
                <w:szCs w:val="24"/>
                <w:lang w:eastAsia="es-MX"/>
              </w:rPr>
              <w:t>142-LXIII-22</w:t>
            </w:r>
          </w:p>
        </w:tc>
        <w:tc>
          <w:tcPr>
            <w:tcW w:w="6240" w:type="dxa"/>
          </w:tcPr>
          <w:p w14:paraId="68403692" w14:textId="77777777" w:rsidR="006D7861" w:rsidRPr="00C9766D" w:rsidRDefault="006D7861" w:rsidP="00C9766D">
            <w:pPr>
              <w:ind w:left="284"/>
              <w:jc w:val="both"/>
              <w:rPr>
                <w:rFonts w:ascii="Avenir Next LT Pro" w:hAnsi="Avenir Next LT Pro" w:cs="Calibri"/>
                <w:sz w:val="24"/>
                <w:szCs w:val="24"/>
                <w:lang w:eastAsia="es-MX"/>
              </w:rPr>
            </w:pPr>
            <w:r w:rsidRPr="00C9766D">
              <w:rPr>
                <w:rFonts w:ascii="Avenir Next LT Pro" w:hAnsi="Avenir Next LT Pro" w:cs="Calibri"/>
                <w:sz w:val="24"/>
                <w:szCs w:val="24"/>
                <w:lang w:eastAsia="es-MX"/>
              </w:rPr>
              <w:t>Comisión de Salud</w:t>
            </w:r>
          </w:p>
        </w:tc>
      </w:tr>
      <w:tr w:rsidR="006D7861" w:rsidRPr="00C9766D" w14:paraId="09BFC206" w14:textId="77777777" w:rsidTr="00175B46">
        <w:trPr>
          <w:trHeight w:val="292"/>
        </w:trPr>
        <w:tc>
          <w:tcPr>
            <w:tcW w:w="2508" w:type="dxa"/>
          </w:tcPr>
          <w:p w14:paraId="2ED81190" w14:textId="77777777" w:rsidR="006D7861" w:rsidRPr="00C9766D" w:rsidRDefault="006D7861" w:rsidP="00C9766D">
            <w:pPr>
              <w:ind w:left="284"/>
              <w:jc w:val="center"/>
              <w:rPr>
                <w:rFonts w:ascii="Avenir Next LT Pro" w:hAnsi="Avenir Next LT Pro" w:cs="Calibri"/>
                <w:sz w:val="24"/>
                <w:szCs w:val="24"/>
                <w:lang w:eastAsia="es-MX"/>
              </w:rPr>
            </w:pPr>
            <w:r w:rsidRPr="00C9766D">
              <w:rPr>
                <w:rFonts w:ascii="Avenir Next LT Pro" w:hAnsi="Avenir Next LT Pro" w:cs="Calibri"/>
                <w:sz w:val="24"/>
                <w:szCs w:val="24"/>
                <w:lang w:eastAsia="es-MX"/>
              </w:rPr>
              <w:t>171-LXIII-22</w:t>
            </w:r>
          </w:p>
        </w:tc>
        <w:tc>
          <w:tcPr>
            <w:tcW w:w="6240" w:type="dxa"/>
          </w:tcPr>
          <w:p w14:paraId="32267E15" w14:textId="77777777" w:rsidR="006D7861" w:rsidRPr="00C9766D" w:rsidRDefault="006D7861" w:rsidP="00C9766D">
            <w:pPr>
              <w:ind w:left="284"/>
              <w:jc w:val="both"/>
              <w:rPr>
                <w:rFonts w:ascii="Avenir Next LT Pro" w:hAnsi="Avenir Next LT Pro" w:cs="Calibri"/>
                <w:sz w:val="24"/>
                <w:szCs w:val="24"/>
                <w:lang w:eastAsia="es-MX"/>
              </w:rPr>
            </w:pPr>
            <w:bookmarkStart w:id="7" w:name="_Hlk98246920"/>
            <w:r w:rsidRPr="00C9766D">
              <w:rPr>
                <w:rFonts w:ascii="Avenir Next LT Pro" w:hAnsi="Avenir Next LT Pro" w:cs="Calibri"/>
                <w:sz w:val="24"/>
                <w:szCs w:val="24"/>
                <w:lang w:eastAsia="es-MX"/>
              </w:rPr>
              <w:t>Comisión de Derechos Humanos</w:t>
            </w:r>
            <w:bookmarkEnd w:id="7"/>
          </w:p>
        </w:tc>
      </w:tr>
      <w:tr w:rsidR="006D7861" w:rsidRPr="00C9766D" w14:paraId="23636D9E" w14:textId="77777777" w:rsidTr="00175B46">
        <w:trPr>
          <w:trHeight w:val="292"/>
        </w:trPr>
        <w:tc>
          <w:tcPr>
            <w:tcW w:w="2508" w:type="dxa"/>
          </w:tcPr>
          <w:p w14:paraId="1C832438" w14:textId="77777777" w:rsidR="006D7861" w:rsidRPr="00C9766D" w:rsidRDefault="006D7861" w:rsidP="00C9766D">
            <w:pPr>
              <w:ind w:left="284"/>
              <w:jc w:val="center"/>
              <w:rPr>
                <w:rFonts w:ascii="Avenir Next LT Pro" w:hAnsi="Avenir Next LT Pro" w:cs="Calibri"/>
                <w:sz w:val="24"/>
                <w:szCs w:val="24"/>
                <w:lang w:eastAsia="es-MX"/>
              </w:rPr>
            </w:pPr>
            <w:r w:rsidRPr="00C9766D">
              <w:rPr>
                <w:rFonts w:ascii="Avenir Next LT Pro" w:hAnsi="Avenir Next LT Pro" w:cs="Calibri"/>
                <w:sz w:val="24"/>
                <w:szCs w:val="24"/>
                <w:lang w:eastAsia="es-MX"/>
              </w:rPr>
              <w:t>181-LXIII-22</w:t>
            </w:r>
          </w:p>
        </w:tc>
        <w:tc>
          <w:tcPr>
            <w:tcW w:w="6240" w:type="dxa"/>
          </w:tcPr>
          <w:p w14:paraId="6E11291F" w14:textId="77777777" w:rsidR="006D7861" w:rsidRPr="00C9766D" w:rsidRDefault="006D7861" w:rsidP="00C9766D">
            <w:pPr>
              <w:ind w:left="284"/>
              <w:jc w:val="both"/>
              <w:rPr>
                <w:rFonts w:ascii="Avenir Next LT Pro" w:hAnsi="Avenir Next LT Pro" w:cs="Calibri"/>
                <w:sz w:val="24"/>
                <w:szCs w:val="24"/>
                <w:lang w:eastAsia="es-MX"/>
              </w:rPr>
            </w:pPr>
            <w:r w:rsidRPr="00C9766D">
              <w:rPr>
                <w:rFonts w:ascii="Avenir Next LT Pro" w:hAnsi="Avenir Next LT Pro" w:cs="Calibri"/>
                <w:sz w:val="24"/>
                <w:szCs w:val="24"/>
                <w:lang w:eastAsia="es-MX"/>
              </w:rPr>
              <w:t>Comisión de Hacienda Pública</w:t>
            </w:r>
          </w:p>
        </w:tc>
      </w:tr>
    </w:tbl>
    <w:p w14:paraId="661F9F24" w14:textId="77777777" w:rsidR="006D7861" w:rsidRPr="00C9766D" w:rsidRDefault="006D7861" w:rsidP="00C9766D">
      <w:pPr>
        <w:spacing w:after="0" w:line="240" w:lineRule="auto"/>
        <w:ind w:left="284"/>
        <w:jc w:val="both"/>
        <w:rPr>
          <w:rFonts w:ascii="Avenir Next LT Pro" w:hAnsi="Avenir Next LT Pro" w:cstheme="minorHAnsi"/>
          <w:sz w:val="24"/>
          <w:szCs w:val="24"/>
        </w:rPr>
      </w:pPr>
    </w:p>
    <w:p w14:paraId="66291DA3" w14:textId="1AA4BE58" w:rsidR="006D7861" w:rsidRPr="00C9766D" w:rsidRDefault="006D7861" w:rsidP="003F6535">
      <w:pPr>
        <w:spacing w:after="0" w:line="240" w:lineRule="auto"/>
        <w:ind w:left="284"/>
        <w:jc w:val="both"/>
        <w:rPr>
          <w:rFonts w:ascii="Avenir Next LT Pro" w:hAnsi="Avenir Next LT Pro" w:cstheme="minorHAnsi"/>
          <w:sz w:val="24"/>
          <w:szCs w:val="24"/>
        </w:rPr>
      </w:pPr>
      <w:r w:rsidRPr="00C9766D">
        <w:rPr>
          <w:rFonts w:ascii="Avenir Next LT Pro" w:hAnsi="Avenir Next LT Pro" w:cstheme="minorHAnsi"/>
          <w:sz w:val="24"/>
          <w:szCs w:val="24"/>
        </w:rPr>
        <w:t xml:space="preserve">Por lo antes expuesto, se </w:t>
      </w:r>
      <w:r w:rsidR="00597CE0" w:rsidRPr="00C9766D">
        <w:rPr>
          <w:rFonts w:ascii="Avenir Next LT Pro" w:hAnsi="Avenir Next LT Pro" w:cstheme="minorHAnsi"/>
          <w:sz w:val="24"/>
          <w:szCs w:val="24"/>
        </w:rPr>
        <w:t>informa</w:t>
      </w:r>
      <w:r w:rsidRPr="00C9766D">
        <w:rPr>
          <w:rFonts w:ascii="Avenir Next LT Pro" w:hAnsi="Avenir Next LT Pro" w:cstheme="minorHAnsi"/>
          <w:sz w:val="24"/>
          <w:szCs w:val="24"/>
        </w:rPr>
        <w:t xml:space="preserve"> al Pleno del Ayuntamiento que en estos momentos se ponen a su entera disposición los expedientes íntegros que contemplan cada uno de los acuerdos legislativos, así como su respectiva exposición de motivos, antecedentes y los acuerdos correspondientes</w:t>
      </w:r>
      <w:r w:rsidR="00597CE0" w:rsidRPr="00C9766D">
        <w:rPr>
          <w:rFonts w:ascii="Avenir Next LT Pro" w:hAnsi="Avenir Next LT Pro" w:cstheme="minorHAnsi"/>
          <w:sz w:val="24"/>
          <w:szCs w:val="24"/>
        </w:rPr>
        <w:t>, lo anterior para los efectos legales que corresponda.</w:t>
      </w:r>
    </w:p>
    <w:p w14:paraId="44AF6B9E" w14:textId="77777777" w:rsidR="00BB7A02" w:rsidRPr="00C9766D" w:rsidRDefault="00BB7A02" w:rsidP="00C9766D">
      <w:pPr>
        <w:pStyle w:val="Default"/>
        <w:ind w:left="284"/>
        <w:jc w:val="both"/>
        <w:rPr>
          <w:rFonts w:ascii="Avenir Next LT Pro" w:hAnsi="Avenir Next LT Pro"/>
        </w:rPr>
      </w:pPr>
    </w:p>
    <w:p w14:paraId="3E88A79F" w14:textId="26789FF4" w:rsidR="009E5942" w:rsidRPr="00C9766D" w:rsidRDefault="00E85943" w:rsidP="00C9766D">
      <w:pPr>
        <w:spacing w:line="240" w:lineRule="auto"/>
        <w:ind w:left="284"/>
        <w:jc w:val="both"/>
        <w:rPr>
          <w:rFonts w:ascii="Avenir Next LT Pro" w:hAnsi="Avenir Next LT Pro" w:cstheme="minorHAnsi"/>
          <w:sz w:val="24"/>
          <w:szCs w:val="24"/>
        </w:rPr>
      </w:pPr>
      <w:r w:rsidRPr="00C9766D">
        <w:rPr>
          <w:rFonts w:ascii="Avenir Next LT Pro" w:hAnsi="Avenir Next LT Pro" w:cstheme="minorHAnsi"/>
          <w:b/>
          <w:sz w:val="24"/>
          <w:szCs w:val="24"/>
          <w:lang w:eastAsia="es-MX"/>
        </w:rPr>
        <w:t xml:space="preserve">DÉCIMO </w:t>
      </w:r>
      <w:r w:rsidR="00597CE0" w:rsidRPr="00C9766D">
        <w:rPr>
          <w:rFonts w:ascii="Avenir Next LT Pro" w:hAnsi="Avenir Next LT Pro" w:cstheme="minorHAnsi"/>
          <w:b/>
          <w:sz w:val="24"/>
          <w:szCs w:val="24"/>
          <w:lang w:eastAsia="es-MX"/>
        </w:rPr>
        <w:t>TERCERO</w:t>
      </w:r>
      <w:r w:rsidRPr="00C9766D">
        <w:rPr>
          <w:rFonts w:ascii="Avenir Next LT Pro" w:hAnsi="Avenir Next LT Pro" w:cstheme="minorHAnsi"/>
          <w:b/>
          <w:sz w:val="24"/>
          <w:szCs w:val="24"/>
          <w:lang w:eastAsia="es-MX"/>
        </w:rPr>
        <w:t xml:space="preserve">  </w:t>
      </w:r>
      <w:r w:rsidR="009E5942" w:rsidRPr="00C9766D">
        <w:rPr>
          <w:rFonts w:ascii="Avenir Next LT Pro" w:hAnsi="Avenir Next LT Pro" w:cstheme="minorHAnsi"/>
          <w:sz w:val="24"/>
          <w:szCs w:val="24"/>
        </w:rPr>
        <w:t xml:space="preserve">No Habiendo más asuntos que tratar, en uso de la voz, el Presidente Municipal de Tecalitlán, C. </w:t>
      </w:r>
      <w:r w:rsidR="00FE3CE4" w:rsidRPr="00C9766D">
        <w:rPr>
          <w:rFonts w:ascii="Avenir Next LT Pro" w:hAnsi="Avenir Next LT Pro" w:cstheme="minorHAnsi"/>
          <w:sz w:val="24"/>
          <w:szCs w:val="24"/>
        </w:rPr>
        <w:t>Martín Larios García,</w:t>
      </w:r>
      <w:r w:rsidR="009E5942" w:rsidRPr="00C9766D">
        <w:rPr>
          <w:rFonts w:ascii="Avenir Next LT Pro" w:hAnsi="Avenir Next LT Pro" w:cstheme="minorHAnsi"/>
          <w:sz w:val="24"/>
          <w:szCs w:val="24"/>
        </w:rPr>
        <w:t xml:space="preserve"> agradece a</w:t>
      </w:r>
      <w:r w:rsidR="00FE3CE4" w:rsidRPr="00C9766D">
        <w:rPr>
          <w:rFonts w:ascii="Avenir Next LT Pro" w:hAnsi="Avenir Next LT Pro" w:cstheme="minorHAnsi"/>
          <w:sz w:val="24"/>
          <w:szCs w:val="24"/>
        </w:rPr>
        <w:t xml:space="preserve"> los CC. Regidores</w:t>
      </w:r>
      <w:r w:rsidR="00801F1B" w:rsidRPr="00C9766D">
        <w:rPr>
          <w:rFonts w:ascii="Avenir Next LT Pro" w:hAnsi="Avenir Next LT Pro" w:cstheme="minorHAnsi"/>
          <w:sz w:val="24"/>
          <w:szCs w:val="24"/>
        </w:rPr>
        <w:t xml:space="preserve">, Sindico </w:t>
      </w:r>
      <w:r w:rsidR="00FE3CE4" w:rsidRPr="00C9766D">
        <w:rPr>
          <w:rFonts w:ascii="Avenir Next LT Pro" w:hAnsi="Avenir Next LT Pro" w:cstheme="minorHAnsi"/>
          <w:sz w:val="24"/>
          <w:szCs w:val="24"/>
        </w:rPr>
        <w:t>y Secretario</w:t>
      </w:r>
      <w:r w:rsidR="009E5942" w:rsidRPr="00C9766D">
        <w:rPr>
          <w:rFonts w:ascii="Avenir Next LT Pro" w:hAnsi="Avenir Next LT Pro" w:cstheme="minorHAnsi"/>
          <w:sz w:val="24"/>
          <w:szCs w:val="24"/>
        </w:rPr>
        <w:t xml:space="preserve"> su participación en esta sesión,</w:t>
      </w:r>
      <w:r w:rsidR="00FE3CE4" w:rsidRPr="00C9766D">
        <w:rPr>
          <w:rFonts w:ascii="Avenir Next LT Pro" w:hAnsi="Avenir Next LT Pro" w:cstheme="minorHAnsi"/>
          <w:sz w:val="24"/>
          <w:szCs w:val="24"/>
        </w:rPr>
        <w:t xml:space="preserve"> y</w:t>
      </w:r>
      <w:r w:rsidR="009E5942" w:rsidRPr="00C9766D">
        <w:rPr>
          <w:rFonts w:ascii="Avenir Next LT Pro" w:hAnsi="Avenir Next LT Pro" w:cstheme="minorHAnsi"/>
          <w:sz w:val="24"/>
          <w:szCs w:val="24"/>
        </w:rPr>
        <w:t xml:space="preserve"> así mismo procede a la clausura oficial, dando por terminada </w:t>
      </w:r>
      <w:r w:rsidR="001A22F9" w:rsidRPr="00C9766D">
        <w:rPr>
          <w:rFonts w:ascii="Avenir Next LT Pro" w:hAnsi="Avenir Next LT Pro" w:cstheme="minorHAnsi"/>
          <w:sz w:val="24"/>
          <w:szCs w:val="24"/>
        </w:rPr>
        <w:t xml:space="preserve">la </w:t>
      </w:r>
      <w:r w:rsidR="00C67EFF" w:rsidRPr="00C9766D">
        <w:rPr>
          <w:rFonts w:ascii="Avenir Next LT Pro" w:hAnsi="Avenir Next LT Pro" w:cstheme="minorHAnsi"/>
          <w:sz w:val="24"/>
          <w:szCs w:val="24"/>
        </w:rPr>
        <w:t>presente ses</w:t>
      </w:r>
      <w:r w:rsidR="00741FCB" w:rsidRPr="00C9766D">
        <w:rPr>
          <w:rFonts w:ascii="Avenir Next LT Pro" w:hAnsi="Avenir Next LT Pro" w:cstheme="minorHAnsi"/>
          <w:sz w:val="24"/>
          <w:szCs w:val="24"/>
        </w:rPr>
        <w:t>ión siendo las</w:t>
      </w:r>
      <w:r w:rsidR="00095069" w:rsidRPr="00C9766D">
        <w:rPr>
          <w:rFonts w:ascii="Avenir Next LT Pro" w:hAnsi="Avenir Next LT Pro" w:cstheme="minorHAnsi"/>
          <w:sz w:val="24"/>
          <w:szCs w:val="24"/>
        </w:rPr>
        <w:t xml:space="preserve"> </w:t>
      </w:r>
      <w:r w:rsidR="0021734C" w:rsidRPr="00C9766D">
        <w:rPr>
          <w:rFonts w:ascii="Avenir Next LT Pro" w:hAnsi="Avenir Next LT Pro" w:cstheme="minorHAnsi"/>
          <w:sz w:val="24"/>
          <w:szCs w:val="24"/>
        </w:rPr>
        <w:t>1</w:t>
      </w:r>
      <w:r w:rsidR="00597CE0" w:rsidRPr="00C9766D">
        <w:rPr>
          <w:rFonts w:ascii="Avenir Next LT Pro" w:hAnsi="Avenir Next LT Pro" w:cstheme="minorHAnsi"/>
          <w:sz w:val="24"/>
          <w:szCs w:val="24"/>
        </w:rPr>
        <w:t>1</w:t>
      </w:r>
      <w:r w:rsidR="00E74457" w:rsidRPr="00C9766D">
        <w:rPr>
          <w:rFonts w:ascii="Avenir Next LT Pro" w:hAnsi="Avenir Next LT Pro" w:cstheme="minorHAnsi"/>
          <w:sz w:val="24"/>
          <w:szCs w:val="24"/>
        </w:rPr>
        <w:t xml:space="preserve"> </w:t>
      </w:r>
      <w:r w:rsidR="00597CE0" w:rsidRPr="00C9766D">
        <w:rPr>
          <w:rFonts w:ascii="Avenir Next LT Pro" w:hAnsi="Avenir Next LT Pro" w:cstheme="minorHAnsi"/>
          <w:sz w:val="24"/>
          <w:szCs w:val="24"/>
        </w:rPr>
        <w:t>once</w:t>
      </w:r>
      <w:r w:rsidR="001D6575" w:rsidRPr="00C9766D">
        <w:rPr>
          <w:rFonts w:ascii="Avenir Next LT Pro" w:hAnsi="Avenir Next LT Pro" w:cstheme="minorHAnsi"/>
          <w:sz w:val="24"/>
          <w:szCs w:val="24"/>
        </w:rPr>
        <w:t xml:space="preserve"> </w:t>
      </w:r>
      <w:r w:rsidR="0047536F" w:rsidRPr="00C9766D">
        <w:rPr>
          <w:rFonts w:ascii="Avenir Next LT Pro" w:hAnsi="Avenir Next LT Pro" w:cstheme="minorHAnsi"/>
          <w:sz w:val="24"/>
          <w:szCs w:val="24"/>
        </w:rPr>
        <w:t>horas con</w:t>
      </w:r>
      <w:r w:rsidR="001D6575" w:rsidRPr="00C9766D">
        <w:rPr>
          <w:rFonts w:ascii="Avenir Next LT Pro" w:hAnsi="Avenir Next LT Pro" w:cstheme="minorHAnsi"/>
          <w:sz w:val="24"/>
          <w:szCs w:val="24"/>
        </w:rPr>
        <w:t xml:space="preserve"> </w:t>
      </w:r>
      <w:r w:rsidR="00597CE0" w:rsidRPr="00C9766D">
        <w:rPr>
          <w:rFonts w:ascii="Avenir Next LT Pro" w:hAnsi="Avenir Next LT Pro" w:cstheme="minorHAnsi"/>
          <w:sz w:val="24"/>
          <w:szCs w:val="24"/>
        </w:rPr>
        <w:t>5</w:t>
      </w:r>
      <w:r w:rsidR="00801F1B" w:rsidRPr="00C9766D">
        <w:rPr>
          <w:rFonts w:ascii="Avenir Next LT Pro" w:hAnsi="Avenir Next LT Pro" w:cstheme="minorHAnsi"/>
          <w:sz w:val="24"/>
          <w:szCs w:val="24"/>
        </w:rPr>
        <w:t xml:space="preserve"> </w:t>
      </w:r>
      <w:r w:rsidR="00597CE0" w:rsidRPr="00C9766D">
        <w:rPr>
          <w:rFonts w:ascii="Avenir Next LT Pro" w:hAnsi="Avenir Next LT Pro" w:cstheme="minorHAnsi"/>
          <w:sz w:val="24"/>
          <w:szCs w:val="24"/>
        </w:rPr>
        <w:t>cinco</w:t>
      </w:r>
      <w:r w:rsidR="001D6575" w:rsidRPr="00C9766D">
        <w:rPr>
          <w:rFonts w:ascii="Avenir Next LT Pro" w:hAnsi="Avenir Next LT Pro" w:cstheme="minorHAnsi"/>
          <w:sz w:val="24"/>
          <w:szCs w:val="24"/>
        </w:rPr>
        <w:t xml:space="preserve"> </w:t>
      </w:r>
      <w:r w:rsidR="001420D5" w:rsidRPr="00C9766D">
        <w:rPr>
          <w:rFonts w:ascii="Avenir Next LT Pro" w:hAnsi="Avenir Next LT Pro" w:cstheme="minorHAnsi"/>
          <w:sz w:val="24"/>
          <w:szCs w:val="24"/>
        </w:rPr>
        <w:t>minutos</w:t>
      </w:r>
      <w:r w:rsidR="009E5942" w:rsidRPr="00C9766D">
        <w:rPr>
          <w:rFonts w:ascii="Avenir Next LT Pro" w:hAnsi="Avenir Next LT Pro" w:cstheme="minorHAnsi"/>
          <w:sz w:val="24"/>
          <w:szCs w:val="24"/>
        </w:rPr>
        <w:t xml:space="preserve"> del día </w:t>
      </w:r>
      <w:r w:rsidR="00E85A40" w:rsidRPr="00C9766D">
        <w:rPr>
          <w:rFonts w:ascii="Avenir Next LT Pro" w:hAnsi="Avenir Next LT Pro" w:cstheme="minorHAnsi"/>
          <w:sz w:val="24"/>
          <w:szCs w:val="24"/>
        </w:rPr>
        <w:t>miércoles</w:t>
      </w:r>
      <w:r w:rsidR="00597CE0" w:rsidRPr="00C9766D">
        <w:rPr>
          <w:rFonts w:ascii="Avenir Next LT Pro" w:hAnsi="Avenir Next LT Pro" w:cstheme="minorHAnsi"/>
          <w:sz w:val="24"/>
          <w:szCs w:val="24"/>
        </w:rPr>
        <w:t xml:space="preserve"> 16 </w:t>
      </w:r>
      <w:r w:rsidR="00E85A40" w:rsidRPr="00C9766D">
        <w:rPr>
          <w:rFonts w:ascii="Avenir Next LT Pro" w:hAnsi="Avenir Next LT Pro" w:cstheme="minorHAnsi"/>
          <w:sz w:val="24"/>
          <w:szCs w:val="24"/>
        </w:rPr>
        <w:t>dieciséis</w:t>
      </w:r>
      <w:r w:rsidR="00597CE0" w:rsidRPr="00C9766D">
        <w:rPr>
          <w:rFonts w:ascii="Avenir Next LT Pro" w:hAnsi="Avenir Next LT Pro" w:cstheme="minorHAnsi"/>
          <w:sz w:val="24"/>
          <w:szCs w:val="24"/>
        </w:rPr>
        <w:t xml:space="preserve"> de marzo</w:t>
      </w:r>
      <w:r w:rsidR="009E5942" w:rsidRPr="00C9766D">
        <w:rPr>
          <w:rFonts w:ascii="Avenir Next LT Pro" w:hAnsi="Avenir Next LT Pro" w:cstheme="minorHAnsi"/>
          <w:sz w:val="24"/>
          <w:szCs w:val="24"/>
        </w:rPr>
        <w:t xml:space="preserve"> </w:t>
      </w:r>
      <w:r w:rsidR="0074559A" w:rsidRPr="00C9766D">
        <w:rPr>
          <w:rFonts w:ascii="Avenir Next LT Pro" w:hAnsi="Avenir Next LT Pro" w:cstheme="minorHAnsi"/>
          <w:sz w:val="24"/>
          <w:szCs w:val="24"/>
        </w:rPr>
        <w:t>del</w:t>
      </w:r>
      <w:r w:rsidR="00597CE0" w:rsidRPr="00C9766D">
        <w:rPr>
          <w:rFonts w:ascii="Avenir Next LT Pro" w:hAnsi="Avenir Next LT Pro" w:cstheme="minorHAnsi"/>
          <w:sz w:val="24"/>
          <w:szCs w:val="24"/>
        </w:rPr>
        <w:t xml:space="preserve"> año</w:t>
      </w:r>
      <w:r w:rsidR="0074559A" w:rsidRPr="00C9766D">
        <w:rPr>
          <w:rFonts w:ascii="Avenir Next LT Pro" w:hAnsi="Avenir Next LT Pro" w:cstheme="minorHAnsi"/>
          <w:sz w:val="24"/>
          <w:szCs w:val="24"/>
        </w:rPr>
        <w:t xml:space="preserve"> 202</w:t>
      </w:r>
      <w:r w:rsidRPr="00C9766D">
        <w:rPr>
          <w:rFonts w:ascii="Avenir Next LT Pro" w:hAnsi="Avenir Next LT Pro" w:cstheme="minorHAnsi"/>
          <w:sz w:val="24"/>
          <w:szCs w:val="24"/>
        </w:rPr>
        <w:t>2</w:t>
      </w:r>
      <w:r w:rsidR="00597CE0" w:rsidRPr="00C9766D">
        <w:rPr>
          <w:rFonts w:ascii="Avenir Next LT Pro" w:hAnsi="Avenir Next LT Pro" w:cstheme="minorHAnsi"/>
          <w:sz w:val="24"/>
          <w:szCs w:val="24"/>
        </w:rPr>
        <w:t xml:space="preserve"> dos mil </w:t>
      </w:r>
      <w:r w:rsidR="00E85A40" w:rsidRPr="00C9766D">
        <w:rPr>
          <w:rFonts w:ascii="Avenir Next LT Pro" w:hAnsi="Avenir Next LT Pro" w:cstheme="minorHAnsi"/>
          <w:sz w:val="24"/>
          <w:szCs w:val="24"/>
        </w:rPr>
        <w:t>veintidós</w:t>
      </w:r>
      <w:r w:rsidR="009E5942" w:rsidRPr="00C9766D">
        <w:rPr>
          <w:rFonts w:ascii="Avenir Next LT Pro" w:hAnsi="Avenir Next LT Pro" w:cstheme="minorHAnsi"/>
          <w:sz w:val="24"/>
          <w:szCs w:val="24"/>
        </w:rPr>
        <w:t xml:space="preserve">, </w:t>
      </w:r>
      <w:r w:rsidR="008E2FD7" w:rsidRPr="00C9766D">
        <w:rPr>
          <w:rFonts w:ascii="Avenir Next LT Pro" w:hAnsi="Avenir Next LT Pro" w:cstheme="minorHAnsi"/>
          <w:sz w:val="24"/>
          <w:szCs w:val="24"/>
        </w:rPr>
        <w:t>de la que suscribe la presente a</w:t>
      </w:r>
      <w:r w:rsidR="009E5942" w:rsidRPr="00C9766D">
        <w:rPr>
          <w:rFonts w:ascii="Avenir Next LT Pro" w:hAnsi="Avenir Next LT Pro" w:cstheme="minorHAnsi"/>
          <w:sz w:val="24"/>
          <w:szCs w:val="24"/>
        </w:rPr>
        <w:t>cta, la cual fue aprobada, ratificada y firmada en todas las partes por los que en ella intervinieron, previa lectura que se dio de su contenido.</w:t>
      </w:r>
    </w:p>
    <w:p w14:paraId="3AB13C3D" w14:textId="77777777" w:rsidR="00FB36FE" w:rsidRPr="00C9766D" w:rsidRDefault="00FB36FE" w:rsidP="00C9766D">
      <w:pPr>
        <w:spacing w:line="240" w:lineRule="auto"/>
        <w:ind w:left="284"/>
        <w:jc w:val="both"/>
        <w:rPr>
          <w:rFonts w:ascii="Avenir Next LT Pro" w:hAnsi="Avenir Next LT Pro" w:cstheme="minorHAnsi"/>
          <w:sz w:val="24"/>
          <w:szCs w:val="24"/>
        </w:rPr>
      </w:pPr>
    </w:p>
    <w:p w14:paraId="7B79431E" w14:textId="77777777" w:rsidR="009E5942" w:rsidRPr="00014839" w:rsidRDefault="009E5942" w:rsidP="00C9766D">
      <w:pPr>
        <w:pStyle w:val="Sinespaciado"/>
        <w:ind w:left="284"/>
        <w:jc w:val="center"/>
        <w:rPr>
          <w:rFonts w:ascii="Bookman Old Style" w:hAnsi="Bookman Old Style" w:cstheme="minorHAnsi"/>
          <w:sz w:val="24"/>
          <w:szCs w:val="24"/>
        </w:rPr>
      </w:pPr>
      <w:r w:rsidRPr="00014839">
        <w:rPr>
          <w:rFonts w:ascii="Bookman Old Style" w:hAnsi="Bookman Old Style" w:cstheme="minorHAnsi"/>
          <w:sz w:val="24"/>
          <w:szCs w:val="24"/>
        </w:rPr>
        <w:t>C. MARTÍN LARIOS GARCÍA</w:t>
      </w:r>
    </w:p>
    <w:p w14:paraId="7610DB7E" w14:textId="77777777" w:rsidR="009E5942" w:rsidRPr="00014839" w:rsidRDefault="009E5942" w:rsidP="00C9766D">
      <w:pPr>
        <w:pStyle w:val="Sinespaciado"/>
        <w:ind w:left="284"/>
        <w:jc w:val="center"/>
        <w:rPr>
          <w:rFonts w:ascii="Bookman Old Style" w:hAnsi="Bookman Old Style" w:cstheme="minorHAnsi"/>
          <w:b/>
          <w:sz w:val="24"/>
          <w:szCs w:val="24"/>
        </w:rPr>
      </w:pPr>
      <w:r w:rsidRPr="00014839">
        <w:rPr>
          <w:rFonts w:ascii="Bookman Old Style" w:hAnsi="Bookman Old Style" w:cstheme="minorHAnsi"/>
          <w:b/>
          <w:sz w:val="24"/>
          <w:szCs w:val="24"/>
        </w:rPr>
        <w:t>PRESIDENTE MUNICIPAL</w:t>
      </w:r>
    </w:p>
    <w:p w14:paraId="6874DA05" w14:textId="77777777" w:rsidR="00123E26" w:rsidRPr="00014839" w:rsidRDefault="00123E26" w:rsidP="00C9766D">
      <w:pPr>
        <w:pStyle w:val="Sinespaciado"/>
        <w:ind w:left="284"/>
        <w:jc w:val="center"/>
        <w:rPr>
          <w:rFonts w:ascii="Bookman Old Style" w:hAnsi="Bookman Old Style" w:cstheme="minorHAnsi"/>
          <w:sz w:val="24"/>
          <w:szCs w:val="24"/>
        </w:rPr>
      </w:pPr>
    </w:p>
    <w:p w14:paraId="7FC16BE1" w14:textId="77777777" w:rsidR="009E5942" w:rsidRPr="00014839" w:rsidRDefault="009E5942" w:rsidP="00C9766D">
      <w:pPr>
        <w:pStyle w:val="Sinespaciado"/>
        <w:ind w:left="284"/>
        <w:jc w:val="center"/>
        <w:rPr>
          <w:rFonts w:ascii="Bookman Old Style" w:hAnsi="Bookman Old Style" w:cstheme="minorHAnsi"/>
          <w:sz w:val="24"/>
          <w:szCs w:val="24"/>
        </w:rPr>
      </w:pPr>
    </w:p>
    <w:p w14:paraId="56F3928B" w14:textId="6E486205" w:rsidR="009E5942" w:rsidRPr="00014839" w:rsidRDefault="00586A35" w:rsidP="00C9766D">
      <w:pPr>
        <w:pStyle w:val="Sinespaciado"/>
        <w:ind w:left="284"/>
        <w:jc w:val="center"/>
        <w:rPr>
          <w:rFonts w:ascii="Bookman Old Style" w:hAnsi="Bookman Old Style" w:cstheme="minorHAnsi"/>
          <w:sz w:val="24"/>
          <w:szCs w:val="24"/>
        </w:rPr>
      </w:pPr>
      <w:r w:rsidRPr="00014839">
        <w:rPr>
          <w:rFonts w:ascii="Bookman Old Style" w:hAnsi="Bookman Old Style" w:cstheme="minorHAnsi"/>
          <w:sz w:val="24"/>
          <w:szCs w:val="24"/>
        </w:rPr>
        <w:t>ABOGADO. RODRIGO GUADALUPE AGUILAR SILVA</w:t>
      </w:r>
    </w:p>
    <w:p w14:paraId="5949BC74" w14:textId="77777777" w:rsidR="009E5942" w:rsidRPr="00014839" w:rsidRDefault="009E5942" w:rsidP="00C9766D">
      <w:pPr>
        <w:pStyle w:val="Sinespaciado"/>
        <w:ind w:left="284"/>
        <w:jc w:val="center"/>
        <w:rPr>
          <w:rFonts w:ascii="Bookman Old Style" w:hAnsi="Bookman Old Style" w:cstheme="minorHAnsi"/>
          <w:b/>
          <w:sz w:val="24"/>
          <w:szCs w:val="24"/>
        </w:rPr>
      </w:pPr>
      <w:r w:rsidRPr="00014839">
        <w:rPr>
          <w:rFonts w:ascii="Bookman Old Style" w:hAnsi="Bookman Old Style" w:cstheme="minorHAnsi"/>
          <w:b/>
          <w:sz w:val="24"/>
          <w:szCs w:val="24"/>
        </w:rPr>
        <w:t>SÍNDICO MUNICIPAL</w:t>
      </w:r>
    </w:p>
    <w:p w14:paraId="58E8406E" w14:textId="77777777" w:rsidR="009E5942" w:rsidRPr="00014839" w:rsidRDefault="009E5942" w:rsidP="00C9766D">
      <w:pPr>
        <w:spacing w:line="240" w:lineRule="auto"/>
        <w:ind w:left="284"/>
        <w:rPr>
          <w:rFonts w:ascii="Bookman Old Style" w:hAnsi="Bookman Old Style" w:cstheme="minorHAnsi"/>
          <w:sz w:val="24"/>
          <w:szCs w:val="24"/>
        </w:rPr>
      </w:pPr>
    </w:p>
    <w:p w14:paraId="60FCAC34" w14:textId="77777777" w:rsidR="009E5942" w:rsidRPr="00014839" w:rsidRDefault="009E5942" w:rsidP="00C9766D">
      <w:pPr>
        <w:spacing w:line="240" w:lineRule="auto"/>
        <w:ind w:left="284"/>
        <w:jc w:val="center"/>
        <w:rPr>
          <w:rFonts w:ascii="Bookman Old Style" w:hAnsi="Bookman Old Style" w:cstheme="minorHAnsi"/>
          <w:b/>
          <w:sz w:val="24"/>
          <w:szCs w:val="24"/>
        </w:rPr>
      </w:pPr>
      <w:r w:rsidRPr="00014839">
        <w:rPr>
          <w:rFonts w:ascii="Bookman Old Style" w:hAnsi="Bookman Old Style" w:cstheme="minorHAnsi"/>
          <w:b/>
          <w:sz w:val="24"/>
          <w:szCs w:val="24"/>
        </w:rPr>
        <w:t>REGIDORES</w:t>
      </w:r>
    </w:p>
    <w:p w14:paraId="5867247A" w14:textId="492F6D57" w:rsidR="009E5942" w:rsidRDefault="009E5942" w:rsidP="00C9766D">
      <w:pPr>
        <w:spacing w:line="240" w:lineRule="auto"/>
        <w:ind w:left="284"/>
        <w:jc w:val="center"/>
        <w:rPr>
          <w:rFonts w:ascii="Bookman Old Style" w:hAnsi="Bookman Old Style" w:cstheme="minorHAnsi"/>
          <w:sz w:val="24"/>
          <w:szCs w:val="24"/>
        </w:rPr>
      </w:pPr>
    </w:p>
    <w:p w14:paraId="3B828057" w14:textId="77777777" w:rsidR="00C068F8" w:rsidRPr="00014839" w:rsidRDefault="00C068F8" w:rsidP="00C9766D">
      <w:pPr>
        <w:spacing w:line="240" w:lineRule="auto"/>
        <w:ind w:left="284"/>
        <w:jc w:val="center"/>
        <w:rPr>
          <w:rFonts w:ascii="Bookman Old Style" w:hAnsi="Bookman Old Style" w:cstheme="minorHAnsi"/>
          <w:sz w:val="24"/>
          <w:szCs w:val="24"/>
        </w:rPr>
      </w:pPr>
    </w:p>
    <w:p w14:paraId="07EF3125" w14:textId="64DCF623" w:rsidR="009E5942" w:rsidRPr="00014839" w:rsidRDefault="00586A35" w:rsidP="00C9766D">
      <w:pPr>
        <w:spacing w:line="240" w:lineRule="auto"/>
        <w:ind w:left="284"/>
        <w:jc w:val="center"/>
        <w:rPr>
          <w:rFonts w:ascii="Bookman Old Style" w:hAnsi="Bookman Old Style" w:cstheme="minorHAnsi"/>
          <w:sz w:val="24"/>
          <w:szCs w:val="24"/>
        </w:rPr>
      </w:pPr>
      <w:r w:rsidRPr="00014839">
        <w:rPr>
          <w:rFonts w:ascii="Bookman Old Style" w:hAnsi="Bookman Old Style" w:cstheme="minorHAnsi"/>
          <w:sz w:val="24"/>
          <w:szCs w:val="24"/>
        </w:rPr>
        <w:t>MTRA. FABIOLA GUADALUPE MONROY RIVERA</w:t>
      </w:r>
    </w:p>
    <w:p w14:paraId="120F18E7" w14:textId="18826C5D" w:rsidR="00DE1898" w:rsidRDefault="00DE1898" w:rsidP="00C9766D">
      <w:pPr>
        <w:spacing w:line="240" w:lineRule="auto"/>
        <w:ind w:left="284"/>
        <w:jc w:val="center"/>
        <w:rPr>
          <w:rFonts w:ascii="Bookman Old Style" w:hAnsi="Bookman Old Style" w:cstheme="minorHAnsi"/>
          <w:sz w:val="24"/>
          <w:szCs w:val="24"/>
        </w:rPr>
      </w:pPr>
    </w:p>
    <w:p w14:paraId="5E83EEB2" w14:textId="77777777" w:rsidR="00C068F8" w:rsidRPr="00014839" w:rsidRDefault="00C068F8" w:rsidP="00C9766D">
      <w:pPr>
        <w:spacing w:line="240" w:lineRule="auto"/>
        <w:ind w:left="284"/>
        <w:jc w:val="center"/>
        <w:rPr>
          <w:rFonts w:ascii="Bookman Old Style" w:hAnsi="Bookman Old Style" w:cstheme="minorHAnsi"/>
          <w:sz w:val="24"/>
          <w:szCs w:val="24"/>
        </w:rPr>
      </w:pPr>
    </w:p>
    <w:p w14:paraId="04CBA165" w14:textId="16E11A46" w:rsidR="009E5942" w:rsidRPr="00014839" w:rsidRDefault="00A92D62" w:rsidP="00C9766D">
      <w:pPr>
        <w:spacing w:line="240" w:lineRule="auto"/>
        <w:ind w:left="284"/>
        <w:jc w:val="center"/>
        <w:rPr>
          <w:rFonts w:ascii="Bookman Old Style" w:hAnsi="Bookman Old Style" w:cstheme="minorHAnsi"/>
          <w:sz w:val="24"/>
          <w:szCs w:val="24"/>
        </w:rPr>
      </w:pPr>
      <w:r w:rsidRPr="00014839">
        <w:rPr>
          <w:rFonts w:ascii="Bookman Old Style" w:hAnsi="Bookman Old Style" w:cstheme="minorHAnsi"/>
          <w:sz w:val="24"/>
          <w:szCs w:val="24"/>
        </w:rPr>
        <w:t xml:space="preserve">MTRO. </w:t>
      </w:r>
      <w:r w:rsidR="00586A35" w:rsidRPr="00014839">
        <w:rPr>
          <w:rFonts w:ascii="Bookman Old Style" w:hAnsi="Bookman Old Style" w:cstheme="minorHAnsi"/>
          <w:sz w:val="24"/>
          <w:szCs w:val="24"/>
        </w:rPr>
        <w:t>LUIS ANGEL BAROCIO RAMÍREZ</w:t>
      </w:r>
    </w:p>
    <w:p w14:paraId="683B2304" w14:textId="06690460" w:rsidR="00DE1898" w:rsidRDefault="00DE1898" w:rsidP="00C9766D">
      <w:pPr>
        <w:spacing w:line="240" w:lineRule="auto"/>
        <w:ind w:left="284"/>
        <w:jc w:val="center"/>
        <w:rPr>
          <w:rFonts w:ascii="Bookman Old Style" w:hAnsi="Bookman Old Style" w:cstheme="minorHAnsi"/>
          <w:sz w:val="24"/>
          <w:szCs w:val="24"/>
        </w:rPr>
      </w:pPr>
    </w:p>
    <w:p w14:paraId="05D984F6" w14:textId="77777777" w:rsidR="00C068F8" w:rsidRPr="00014839" w:rsidRDefault="00C068F8" w:rsidP="00C9766D">
      <w:pPr>
        <w:spacing w:line="240" w:lineRule="auto"/>
        <w:ind w:left="284"/>
        <w:jc w:val="center"/>
        <w:rPr>
          <w:rFonts w:ascii="Bookman Old Style" w:hAnsi="Bookman Old Style" w:cstheme="minorHAnsi"/>
          <w:sz w:val="24"/>
          <w:szCs w:val="24"/>
        </w:rPr>
      </w:pPr>
    </w:p>
    <w:p w14:paraId="2CA35962" w14:textId="6220BFF6" w:rsidR="00DE1898" w:rsidRPr="00014839" w:rsidRDefault="00A92D62" w:rsidP="00C9766D">
      <w:pPr>
        <w:spacing w:line="240" w:lineRule="auto"/>
        <w:ind w:left="284"/>
        <w:jc w:val="center"/>
        <w:rPr>
          <w:rFonts w:ascii="Bookman Old Style" w:hAnsi="Bookman Old Style" w:cstheme="minorHAnsi"/>
          <w:sz w:val="24"/>
          <w:szCs w:val="24"/>
        </w:rPr>
      </w:pPr>
      <w:r w:rsidRPr="00014839">
        <w:rPr>
          <w:rFonts w:ascii="Bookman Old Style" w:hAnsi="Bookman Old Style" w:cstheme="minorHAnsi"/>
          <w:sz w:val="24"/>
          <w:szCs w:val="24"/>
        </w:rPr>
        <w:lastRenderedPageBreak/>
        <w:t>M.C.P</w:t>
      </w:r>
      <w:r w:rsidR="00586A35" w:rsidRPr="00014839">
        <w:rPr>
          <w:rFonts w:ascii="Bookman Old Style" w:hAnsi="Bookman Old Style" w:cstheme="minorHAnsi"/>
          <w:sz w:val="24"/>
          <w:szCs w:val="24"/>
        </w:rPr>
        <w:t>. MARÍA NATIVIDAD BARÓN MANZO</w:t>
      </w:r>
    </w:p>
    <w:p w14:paraId="043E8604" w14:textId="04CE79AF" w:rsidR="009E5942" w:rsidRDefault="009E5942" w:rsidP="00C9766D">
      <w:pPr>
        <w:pStyle w:val="Sinespaciado"/>
        <w:ind w:left="284"/>
        <w:rPr>
          <w:rFonts w:ascii="Bookman Old Style" w:hAnsi="Bookman Old Style" w:cstheme="minorHAnsi"/>
          <w:sz w:val="24"/>
          <w:szCs w:val="24"/>
        </w:rPr>
      </w:pPr>
    </w:p>
    <w:p w14:paraId="001ED76A" w14:textId="3A3AB0C2" w:rsidR="00C068F8" w:rsidRDefault="00C068F8" w:rsidP="00C9766D">
      <w:pPr>
        <w:pStyle w:val="Sinespaciado"/>
        <w:ind w:left="284"/>
        <w:rPr>
          <w:rFonts w:ascii="Bookman Old Style" w:hAnsi="Bookman Old Style" w:cstheme="minorHAnsi"/>
          <w:sz w:val="24"/>
          <w:szCs w:val="24"/>
        </w:rPr>
      </w:pPr>
    </w:p>
    <w:p w14:paraId="789BE59B" w14:textId="0FC45F73" w:rsidR="00C068F8" w:rsidRDefault="00C068F8" w:rsidP="00C9766D">
      <w:pPr>
        <w:pStyle w:val="Sinespaciado"/>
        <w:ind w:left="284"/>
        <w:rPr>
          <w:rFonts w:ascii="Bookman Old Style" w:hAnsi="Bookman Old Style" w:cstheme="minorHAnsi"/>
          <w:sz w:val="24"/>
          <w:szCs w:val="24"/>
        </w:rPr>
      </w:pPr>
    </w:p>
    <w:p w14:paraId="7B8E873B" w14:textId="77777777" w:rsidR="00C068F8" w:rsidRPr="00014839" w:rsidRDefault="00C068F8" w:rsidP="00C9766D">
      <w:pPr>
        <w:pStyle w:val="Sinespaciado"/>
        <w:ind w:left="284"/>
        <w:rPr>
          <w:rFonts w:ascii="Bookman Old Style" w:hAnsi="Bookman Old Style" w:cstheme="minorHAnsi"/>
          <w:sz w:val="24"/>
          <w:szCs w:val="24"/>
        </w:rPr>
      </w:pPr>
    </w:p>
    <w:p w14:paraId="6DA7F84E" w14:textId="57406339" w:rsidR="009E5942" w:rsidRPr="00014839" w:rsidRDefault="00A92D62" w:rsidP="00C9766D">
      <w:pPr>
        <w:spacing w:line="240" w:lineRule="auto"/>
        <w:ind w:left="284"/>
        <w:jc w:val="center"/>
        <w:rPr>
          <w:rFonts w:ascii="Bookman Old Style" w:hAnsi="Bookman Old Style" w:cstheme="minorHAnsi"/>
          <w:sz w:val="24"/>
          <w:szCs w:val="24"/>
        </w:rPr>
      </w:pPr>
      <w:r w:rsidRPr="00014839">
        <w:rPr>
          <w:rFonts w:ascii="Bookman Old Style" w:hAnsi="Bookman Old Style" w:cstheme="minorHAnsi"/>
          <w:sz w:val="24"/>
          <w:szCs w:val="24"/>
        </w:rPr>
        <w:t xml:space="preserve">C. </w:t>
      </w:r>
      <w:r w:rsidR="00586A35" w:rsidRPr="00014839">
        <w:rPr>
          <w:rFonts w:ascii="Bookman Old Style" w:hAnsi="Bookman Old Style" w:cstheme="minorHAnsi"/>
          <w:sz w:val="24"/>
          <w:szCs w:val="24"/>
        </w:rPr>
        <w:t>FERNANDO OCHOA HERRERA</w:t>
      </w:r>
    </w:p>
    <w:p w14:paraId="5FEDB2A8" w14:textId="25E6D513" w:rsidR="009E5942" w:rsidRDefault="009E5942" w:rsidP="00C9766D">
      <w:pPr>
        <w:pStyle w:val="Sinespaciado"/>
        <w:ind w:left="284"/>
        <w:rPr>
          <w:rFonts w:ascii="Bookman Old Style" w:hAnsi="Bookman Old Style" w:cstheme="minorHAnsi"/>
          <w:sz w:val="24"/>
          <w:szCs w:val="24"/>
        </w:rPr>
      </w:pPr>
    </w:p>
    <w:p w14:paraId="23891072" w14:textId="77777777" w:rsidR="00C068F8" w:rsidRPr="00014839" w:rsidRDefault="00C068F8" w:rsidP="00C9766D">
      <w:pPr>
        <w:pStyle w:val="Sinespaciado"/>
        <w:ind w:left="284"/>
        <w:rPr>
          <w:rFonts w:ascii="Bookman Old Style" w:hAnsi="Bookman Old Style" w:cstheme="minorHAnsi"/>
          <w:sz w:val="24"/>
          <w:szCs w:val="24"/>
        </w:rPr>
      </w:pPr>
    </w:p>
    <w:p w14:paraId="3FBB4D22" w14:textId="77777777" w:rsidR="00DE1898" w:rsidRPr="00014839" w:rsidRDefault="00DE1898" w:rsidP="00C9766D">
      <w:pPr>
        <w:pStyle w:val="Sinespaciado"/>
        <w:ind w:left="284"/>
        <w:rPr>
          <w:rFonts w:ascii="Bookman Old Style" w:hAnsi="Bookman Old Style" w:cstheme="minorHAnsi"/>
          <w:sz w:val="24"/>
          <w:szCs w:val="24"/>
        </w:rPr>
      </w:pPr>
    </w:p>
    <w:p w14:paraId="3CEBCDA5" w14:textId="7AEA556B" w:rsidR="009E5942" w:rsidRPr="00014839" w:rsidRDefault="00A92D62" w:rsidP="00C9766D">
      <w:pPr>
        <w:spacing w:line="240" w:lineRule="auto"/>
        <w:ind w:left="284"/>
        <w:jc w:val="center"/>
        <w:rPr>
          <w:rFonts w:ascii="Bookman Old Style" w:hAnsi="Bookman Old Style" w:cstheme="minorHAnsi"/>
          <w:sz w:val="24"/>
          <w:szCs w:val="24"/>
        </w:rPr>
      </w:pPr>
      <w:r w:rsidRPr="00014839">
        <w:rPr>
          <w:rFonts w:ascii="Bookman Old Style" w:hAnsi="Bookman Old Style" w:cstheme="minorHAnsi"/>
          <w:sz w:val="24"/>
          <w:szCs w:val="24"/>
        </w:rPr>
        <w:t xml:space="preserve">C. </w:t>
      </w:r>
      <w:r w:rsidR="00586A35" w:rsidRPr="00014839">
        <w:rPr>
          <w:rFonts w:ascii="Bookman Old Style" w:hAnsi="Bookman Old Style" w:cstheme="minorHAnsi"/>
          <w:sz w:val="24"/>
          <w:szCs w:val="24"/>
        </w:rPr>
        <w:t>RAMONA ELIZABETH JIMÉNEZ LARA</w:t>
      </w:r>
    </w:p>
    <w:p w14:paraId="3D3CFB06" w14:textId="77777777" w:rsidR="009E5942" w:rsidRPr="00014839" w:rsidRDefault="009E5942" w:rsidP="00C9766D">
      <w:pPr>
        <w:pStyle w:val="Sinespaciado"/>
        <w:ind w:left="284"/>
        <w:rPr>
          <w:rFonts w:ascii="Bookman Old Style" w:hAnsi="Bookman Old Style" w:cstheme="minorHAnsi"/>
          <w:sz w:val="24"/>
          <w:szCs w:val="24"/>
        </w:rPr>
      </w:pPr>
    </w:p>
    <w:p w14:paraId="451F2178" w14:textId="5C48B762" w:rsidR="00DE1898" w:rsidRDefault="00DE1898" w:rsidP="00C9766D">
      <w:pPr>
        <w:pStyle w:val="Sinespaciado"/>
        <w:ind w:left="284"/>
        <w:rPr>
          <w:rFonts w:ascii="Bookman Old Style" w:hAnsi="Bookman Old Style" w:cstheme="minorHAnsi"/>
          <w:sz w:val="24"/>
          <w:szCs w:val="24"/>
        </w:rPr>
      </w:pPr>
    </w:p>
    <w:p w14:paraId="6CB01FDD" w14:textId="77777777" w:rsidR="00C068F8" w:rsidRPr="00014839" w:rsidRDefault="00C068F8" w:rsidP="00C9766D">
      <w:pPr>
        <w:pStyle w:val="Sinespaciado"/>
        <w:ind w:left="284"/>
        <w:rPr>
          <w:rFonts w:ascii="Bookman Old Style" w:hAnsi="Bookman Old Style" w:cstheme="minorHAnsi"/>
          <w:sz w:val="24"/>
          <w:szCs w:val="24"/>
        </w:rPr>
      </w:pPr>
    </w:p>
    <w:p w14:paraId="6776E4FA" w14:textId="10BD5F63" w:rsidR="009E5942" w:rsidRPr="00014839" w:rsidRDefault="00A92D62" w:rsidP="00C9766D">
      <w:pPr>
        <w:spacing w:line="240" w:lineRule="auto"/>
        <w:ind w:left="284"/>
        <w:jc w:val="center"/>
        <w:rPr>
          <w:rFonts w:ascii="Bookman Old Style" w:hAnsi="Bookman Old Style" w:cstheme="minorHAnsi"/>
          <w:sz w:val="24"/>
          <w:szCs w:val="24"/>
        </w:rPr>
      </w:pPr>
      <w:r w:rsidRPr="00014839">
        <w:rPr>
          <w:rFonts w:ascii="Bookman Old Style" w:hAnsi="Bookman Old Style" w:cstheme="minorHAnsi"/>
          <w:sz w:val="24"/>
          <w:szCs w:val="24"/>
        </w:rPr>
        <w:t xml:space="preserve">PROF. </w:t>
      </w:r>
      <w:r w:rsidR="00586A35" w:rsidRPr="00014839">
        <w:rPr>
          <w:rFonts w:ascii="Bookman Old Style" w:hAnsi="Bookman Old Style" w:cstheme="minorHAnsi"/>
          <w:sz w:val="24"/>
          <w:szCs w:val="24"/>
        </w:rPr>
        <w:t>ALDO URIEL GUERRERO OCHOA</w:t>
      </w:r>
    </w:p>
    <w:p w14:paraId="573B35D1" w14:textId="77777777" w:rsidR="009E5942" w:rsidRPr="00014839" w:rsidRDefault="009E5942" w:rsidP="00C9766D">
      <w:pPr>
        <w:pStyle w:val="Sinespaciado"/>
        <w:ind w:left="284"/>
        <w:rPr>
          <w:rFonts w:ascii="Bookman Old Style" w:hAnsi="Bookman Old Style" w:cstheme="minorHAnsi"/>
          <w:sz w:val="24"/>
          <w:szCs w:val="24"/>
        </w:rPr>
      </w:pPr>
    </w:p>
    <w:p w14:paraId="5653C3AC" w14:textId="3BC34564" w:rsidR="00DE1898" w:rsidRDefault="00DE1898" w:rsidP="00C9766D">
      <w:pPr>
        <w:pStyle w:val="Sinespaciado"/>
        <w:ind w:left="284"/>
        <w:rPr>
          <w:rFonts w:ascii="Bookman Old Style" w:hAnsi="Bookman Old Style" w:cstheme="minorHAnsi"/>
          <w:sz w:val="24"/>
          <w:szCs w:val="24"/>
        </w:rPr>
      </w:pPr>
    </w:p>
    <w:p w14:paraId="4D49DA94" w14:textId="25534406" w:rsidR="00C068F8" w:rsidRDefault="00C068F8" w:rsidP="00C9766D">
      <w:pPr>
        <w:pStyle w:val="Sinespaciado"/>
        <w:ind w:left="284"/>
        <w:rPr>
          <w:rFonts w:ascii="Bookman Old Style" w:hAnsi="Bookman Old Style" w:cstheme="minorHAnsi"/>
          <w:sz w:val="24"/>
          <w:szCs w:val="24"/>
        </w:rPr>
      </w:pPr>
    </w:p>
    <w:p w14:paraId="06654F02" w14:textId="77777777" w:rsidR="00C068F8" w:rsidRPr="00014839" w:rsidRDefault="00C068F8" w:rsidP="00C9766D">
      <w:pPr>
        <w:pStyle w:val="Sinespaciado"/>
        <w:ind w:left="284"/>
        <w:rPr>
          <w:rFonts w:ascii="Bookman Old Style" w:hAnsi="Bookman Old Style" w:cstheme="minorHAnsi"/>
          <w:sz w:val="24"/>
          <w:szCs w:val="24"/>
        </w:rPr>
      </w:pPr>
    </w:p>
    <w:p w14:paraId="158C7B74" w14:textId="45C86747" w:rsidR="009E5942" w:rsidRPr="00014839" w:rsidRDefault="00A92D62" w:rsidP="00C9766D">
      <w:pPr>
        <w:spacing w:line="240" w:lineRule="auto"/>
        <w:ind w:left="284"/>
        <w:jc w:val="center"/>
        <w:rPr>
          <w:rFonts w:ascii="Bookman Old Style" w:hAnsi="Bookman Old Style" w:cstheme="minorHAnsi"/>
          <w:sz w:val="24"/>
          <w:szCs w:val="24"/>
        </w:rPr>
      </w:pPr>
      <w:r w:rsidRPr="00014839">
        <w:rPr>
          <w:rFonts w:ascii="Bookman Old Style" w:hAnsi="Bookman Old Style" w:cstheme="minorHAnsi"/>
          <w:sz w:val="24"/>
          <w:szCs w:val="24"/>
        </w:rPr>
        <w:t xml:space="preserve">C. </w:t>
      </w:r>
      <w:r w:rsidR="00586A35" w:rsidRPr="00014839">
        <w:rPr>
          <w:rFonts w:ascii="Bookman Old Style" w:hAnsi="Bookman Old Style" w:cstheme="minorHAnsi"/>
          <w:sz w:val="24"/>
          <w:szCs w:val="24"/>
        </w:rPr>
        <w:t>MARTHA ROSARIO MACIAS PALOMERA</w:t>
      </w:r>
    </w:p>
    <w:p w14:paraId="4968D387" w14:textId="7794B55F" w:rsidR="009E5942" w:rsidRDefault="009E5942" w:rsidP="00C9766D">
      <w:pPr>
        <w:pStyle w:val="Sinespaciado"/>
        <w:ind w:left="284"/>
        <w:rPr>
          <w:rFonts w:ascii="Bookman Old Style" w:hAnsi="Bookman Old Style" w:cstheme="minorHAnsi"/>
          <w:sz w:val="24"/>
          <w:szCs w:val="24"/>
        </w:rPr>
      </w:pPr>
    </w:p>
    <w:p w14:paraId="1EFEFFD0" w14:textId="77777777" w:rsidR="00C068F8" w:rsidRPr="00014839" w:rsidRDefault="00C068F8" w:rsidP="00C9766D">
      <w:pPr>
        <w:pStyle w:val="Sinespaciado"/>
        <w:ind w:left="284"/>
        <w:rPr>
          <w:rFonts w:ascii="Bookman Old Style" w:hAnsi="Bookman Old Style" w:cstheme="minorHAnsi"/>
          <w:sz w:val="24"/>
          <w:szCs w:val="24"/>
        </w:rPr>
      </w:pPr>
    </w:p>
    <w:p w14:paraId="66867779" w14:textId="77777777" w:rsidR="00DE1898" w:rsidRPr="00014839" w:rsidRDefault="00DE1898" w:rsidP="00C9766D">
      <w:pPr>
        <w:pStyle w:val="Sinespaciado"/>
        <w:ind w:left="284"/>
        <w:rPr>
          <w:rFonts w:ascii="Bookman Old Style" w:hAnsi="Bookman Old Style" w:cstheme="minorHAnsi"/>
          <w:sz w:val="24"/>
          <w:szCs w:val="24"/>
        </w:rPr>
      </w:pPr>
    </w:p>
    <w:p w14:paraId="5587B955" w14:textId="4B2A6C60" w:rsidR="009E5942" w:rsidRPr="00014839" w:rsidRDefault="00A92D62" w:rsidP="00C9766D">
      <w:pPr>
        <w:spacing w:line="240" w:lineRule="auto"/>
        <w:ind w:left="284"/>
        <w:jc w:val="center"/>
        <w:rPr>
          <w:rFonts w:ascii="Bookman Old Style" w:hAnsi="Bookman Old Style" w:cstheme="minorHAnsi"/>
          <w:sz w:val="24"/>
          <w:szCs w:val="24"/>
        </w:rPr>
      </w:pPr>
      <w:r w:rsidRPr="00014839">
        <w:rPr>
          <w:rFonts w:ascii="Bookman Old Style" w:hAnsi="Bookman Old Style" w:cstheme="minorHAnsi"/>
          <w:sz w:val="24"/>
          <w:szCs w:val="24"/>
        </w:rPr>
        <w:t xml:space="preserve">C. </w:t>
      </w:r>
      <w:r w:rsidR="00586A35" w:rsidRPr="00014839">
        <w:rPr>
          <w:rFonts w:ascii="Bookman Old Style" w:hAnsi="Bookman Old Style" w:cstheme="minorHAnsi"/>
          <w:sz w:val="24"/>
          <w:szCs w:val="24"/>
        </w:rPr>
        <w:t>ANABEL GONZALEZ MAGAÑA</w:t>
      </w:r>
    </w:p>
    <w:p w14:paraId="52DDE32B" w14:textId="37A8A39B" w:rsidR="009E5942" w:rsidRDefault="009E5942" w:rsidP="00C9766D">
      <w:pPr>
        <w:pStyle w:val="Sinespaciado"/>
        <w:ind w:left="284"/>
        <w:rPr>
          <w:rFonts w:ascii="Bookman Old Style" w:hAnsi="Bookman Old Style" w:cstheme="minorHAnsi"/>
          <w:sz w:val="24"/>
          <w:szCs w:val="24"/>
        </w:rPr>
      </w:pPr>
    </w:p>
    <w:p w14:paraId="5B99515E" w14:textId="77777777" w:rsidR="00C068F8" w:rsidRPr="00014839" w:rsidRDefault="00C068F8" w:rsidP="00C9766D">
      <w:pPr>
        <w:pStyle w:val="Sinespaciado"/>
        <w:ind w:left="284"/>
        <w:rPr>
          <w:rFonts w:ascii="Bookman Old Style" w:hAnsi="Bookman Old Style" w:cstheme="minorHAnsi"/>
          <w:sz w:val="24"/>
          <w:szCs w:val="24"/>
        </w:rPr>
      </w:pPr>
    </w:p>
    <w:p w14:paraId="4FA23C91" w14:textId="77777777" w:rsidR="00DE1898" w:rsidRPr="00014839" w:rsidRDefault="00DE1898" w:rsidP="00C9766D">
      <w:pPr>
        <w:pStyle w:val="Sinespaciado"/>
        <w:ind w:left="284"/>
        <w:rPr>
          <w:rFonts w:ascii="Bookman Old Style" w:hAnsi="Bookman Old Style" w:cstheme="minorHAnsi"/>
          <w:sz w:val="24"/>
          <w:szCs w:val="24"/>
        </w:rPr>
      </w:pPr>
    </w:p>
    <w:p w14:paraId="0FBFD020" w14:textId="2E3EFA12" w:rsidR="009E5942" w:rsidRPr="00014839" w:rsidRDefault="00A92D62" w:rsidP="00C9766D">
      <w:pPr>
        <w:spacing w:line="240" w:lineRule="auto"/>
        <w:ind w:left="284"/>
        <w:jc w:val="center"/>
        <w:rPr>
          <w:rFonts w:ascii="Bookman Old Style" w:hAnsi="Bookman Old Style" w:cstheme="minorHAnsi"/>
          <w:sz w:val="24"/>
          <w:szCs w:val="24"/>
        </w:rPr>
      </w:pPr>
      <w:r w:rsidRPr="00014839">
        <w:rPr>
          <w:rFonts w:ascii="Bookman Old Style" w:hAnsi="Bookman Old Style" w:cstheme="minorHAnsi"/>
          <w:sz w:val="24"/>
          <w:szCs w:val="24"/>
        </w:rPr>
        <w:t xml:space="preserve">C. </w:t>
      </w:r>
      <w:r w:rsidR="00586A35" w:rsidRPr="00014839">
        <w:rPr>
          <w:rFonts w:ascii="Bookman Old Style" w:hAnsi="Bookman Old Style" w:cstheme="minorHAnsi"/>
          <w:sz w:val="24"/>
          <w:szCs w:val="24"/>
        </w:rPr>
        <w:t>ROSA MARÍA AGUILAR LÓPEZ</w:t>
      </w:r>
    </w:p>
    <w:p w14:paraId="332DA610" w14:textId="23D357BF" w:rsidR="00CB05B3" w:rsidRDefault="00CB05B3" w:rsidP="00C9766D">
      <w:pPr>
        <w:spacing w:line="240" w:lineRule="auto"/>
        <w:ind w:left="284"/>
        <w:rPr>
          <w:rFonts w:ascii="Bookman Old Style" w:hAnsi="Bookman Old Style" w:cstheme="minorHAnsi"/>
          <w:sz w:val="24"/>
          <w:szCs w:val="24"/>
        </w:rPr>
      </w:pPr>
    </w:p>
    <w:p w14:paraId="7DD9F0A2" w14:textId="2CF1642C" w:rsidR="00C068F8" w:rsidRDefault="00C068F8" w:rsidP="00C9766D">
      <w:pPr>
        <w:spacing w:line="240" w:lineRule="auto"/>
        <w:ind w:left="284"/>
        <w:rPr>
          <w:rFonts w:ascii="Bookman Old Style" w:hAnsi="Bookman Old Style" w:cstheme="minorHAnsi"/>
          <w:sz w:val="24"/>
          <w:szCs w:val="24"/>
        </w:rPr>
      </w:pPr>
    </w:p>
    <w:p w14:paraId="439CC66C" w14:textId="77777777" w:rsidR="00C068F8" w:rsidRPr="00014839" w:rsidRDefault="00C068F8" w:rsidP="00C9766D">
      <w:pPr>
        <w:spacing w:line="240" w:lineRule="auto"/>
        <w:ind w:left="284"/>
        <w:rPr>
          <w:rFonts w:ascii="Bookman Old Style" w:hAnsi="Bookman Old Style" w:cstheme="minorHAnsi"/>
          <w:sz w:val="24"/>
          <w:szCs w:val="24"/>
        </w:rPr>
      </w:pPr>
    </w:p>
    <w:p w14:paraId="4CA005A9" w14:textId="77777777" w:rsidR="009E5942" w:rsidRPr="00014839" w:rsidRDefault="009E5942" w:rsidP="00C9766D">
      <w:pPr>
        <w:spacing w:line="240" w:lineRule="auto"/>
        <w:ind w:left="284"/>
        <w:jc w:val="center"/>
        <w:rPr>
          <w:rFonts w:ascii="Bookman Old Style" w:hAnsi="Bookman Old Style" w:cstheme="minorHAnsi"/>
          <w:b/>
          <w:sz w:val="24"/>
          <w:szCs w:val="24"/>
        </w:rPr>
      </w:pPr>
      <w:r w:rsidRPr="00014839">
        <w:rPr>
          <w:rFonts w:ascii="Bookman Old Style" w:hAnsi="Bookman Old Style" w:cstheme="minorHAnsi"/>
          <w:b/>
          <w:sz w:val="24"/>
          <w:szCs w:val="24"/>
        </w:rPr>
        <w:t>CERTIFICO Y DOY FE</w:t>
      </w:r>
    </w:p>
    <w:p w14:paraId="3205FA6A" w14:textId="77777777" w:rsidR="009E5942" w:rsidRPr="00014839" w:rsidRDefault="009E5942" w:rsidP="00C9766D">
      <w:pPr>
        <w:spacing w:line="240" w:lineRule="auto"/>
        <w:ind w:left="284"/>
        <w:jc w:val="center"/>
        <w:rPr>
          <w:rFonts w:ascii="Bookman Old Style" w:hAnsi="Bookman Old Style" w:cstheme="minorHAnsi"/>
          <w:sz w:val="24"/>
          <w:szCs w:val="24"/>
        </w:rPr>
      </w:pPr>
    </w:p>
    <w:p w14:paraId="2A647C11" w14:textId="0D8C3F92" w:rsidR="009E5942" w:rsidRPr="00014839" w:rsidRDefault="0074355D" w:rsidP="00C9766D">
      <w:pPr>
        <w:pStyle w:val="Sinespaciado"/>
        <w:ind w:left="284"/>
        <w:jc w:val="center"/>
        <w:rPr>
          <w:rFonts w:ascii="Bookman Old Style" w:hAnsi="Bookman Old Style" w:cstheme="minorHAnsi"/>
          <w:sz w:val="24"/>
          <w:szCs w:val="24"/>
        </w:rPr>
      </w:pPr>
      <w:r w:rsidRPr="00014839">
        <w:rPr>
          <w:rFonts w:ascii="Bookman Old Style" w:hAnsi="Bookman Old Style" w:cstheme="minorHAnsi"/>
          <w:sz w:val="24"/>
          <w:szCs w:val="24"/>
        </w:rPr>
        <w:t>ABOGADO</w:t>
      </w:r>
      <w:r w:rsidR="00F65C02" w:rsidRPr="00014839">
        <w:rPr>
          <w:rFonts w:ascii="Bookman Old Style" w:hAnsi="Bookman Old Style" w:cstheme="minorHAnsi"/>
          <w:sz w:val="24"/>
          <w:szCs w:val="24"/>
        </w:rPr>
        <w:t>. EVARISTO SOTO CONTRERAS</w:t>
      </w:r>
    </w:p>
    <w:p w14:paraId="3007EE32" w14:textId="474400C4" w:rsidR="0015043C" w:rsidRPr="00014839" w:rsidRDefault="009E5942" w:rsidP="00C9766D">
      <w:pPr>
        <w:pStyle w:val="Sinespaciado"/>
        <w:ind w:left="284"/>
        <w:jc w:val="center"/>
        <w:rPr>
          <w:rFonts w:ascii="Bookman Old Style" w:hAnsi="Bookman Old Style" w:cstheme="minorHAnsi"/>
          <w:b/>
          <w:sz w:val="24"/>
          <w:szCs w:val="24"/>
        </w:rPr>
      </w:pPr>
      <w:r w:rsidRPr="00014839">
        <w:rPr>
          <w:rFonts w:ascii="Bookman Old Style" w:hAnsi="Bookman Old Style" w:cstheme="minorHAnsi"/>
          <w:b/>
          <w:sz w:val="24"/>
          <w:szCs w:val="24"/>
        </w:rPr>
        <w:t>SECRETARIO GENERAL</w:t>
      </w:r>
    </w:p>
    <w:sectPr w:rsidR="0015043C" w:rsidRPr="00014839" w:rsidSect="00CE7A23">
      <w:headerReference w:type="default" r:id="rId8"/>
      <w:footerReference w:type="default" r:id="rId9"/>
      <w:pgSz w:w="12240" w:h="20160" w:code="5"/>
      <w:pgMar w:top="1985" w:right="1467" w:bottom="22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33F70" w14:textId="77777777" w:rsidR="000937C6" w:rsidRDefault="000937C6">
      <w:pPr>
        <w:spacing w:after="0" w:line="240" w:lineRule="auto"/>
      </w:pPr>
      <w:r>
        <w:separator/>
      </w:r>
    </w:p>
  </w:endnote>
  <w:endnote w:type="continuationSeparator" w:id="0">
    <w:p w14:paraId="5A612AF6" w14:textId="77777777" w:rsidR="000937C6" w:rsidRDefault="00093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9A5441" w:rsidRDefault="009A544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357A7">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357A7">
              <w:rPr>
                <w:b/>
                <w:bCs/>
                <w:noProof/>
              </w:rPr>
              <w:t>8</w:t>
            </w:r>
            <w:r>
              <w:rPr>
                <w:b/>
                <w:bCs/>
                <w:sz w:val="24"/>
                <w:szCs w:val="24"/>
              </w:rPr>
              <w:fldChar w:fldCharType="end"/>
            </w:r>
          </w:p>
        </w:sdtContent>
      </w:sdt>
    </w:sdtContent>
  </w:sdt>
  <w:p w14:paraId="3167063F" w14:textId="77777777" w:rsidR="009A5441" w:rsidRDefault="009A54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60481" w14:textId="77777777" w:rsidR="000937C6" w:rsidRDefault="000937C6">
      <w:pPr>
        <w:spacing w:after="0" w:line="240" w:lineRule="auto"/>
      </w:pPr>
      <w:r>
        <w:separator/>
      </w:r>
    </w:p>
  </w:footnote>
  <w:footnote w:type="continuationSeparator" w:id="0">
    <w:p w14:paraId="5CB8EC9E" w14:textId="77777777" w:rsidR="000937C6" w:rsidRDefault="00093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1024" w14:textId="77777777" w:rsidR="00C9766D" w:rsidRDefault="00C9766D" w:rsidP="00C9766D">
    <w:pPr>
      <w:tabs>
        <w:tab w:val="left" w:pos="3700"/>
        <w:tab w:val="left" w:pos="3737"/>
      </w:tabs>
      <w:spacing w:line="276" w:lineRule="auto"/>
      <w:jc w:val="right"/>
      <w:rPr>
        <w:rFonts w:ascii="Avenir Next LT Pro" w:hAnsi="Avenir Next LT Pro" w:cstheme="minorHAnsi"/>
        <w:b/>
        <w:bCs/>
        <w:sz w:val="24"/>
        <w:szCs w:val="24"/>
      </w:rPr>
    </w:pPr>
  </w:p>
  <w:p w14:paraId="724FEB24" w14:textId="77777777" w:rsidR="00C9766D" w:rsidRDefault="00C9766D" w:rsidP="00C9766D">
    <w:pPr>
      <w:tabs>
        <w:tab w:val="left" w:pos="3700"/>
        <w:tab w:val="left" w:pos="3737"/>
      </w:tabs>
      <w:spacing w:line="276" w:lineRule="auto"/>
      <w:jc w:val="right"/>
      <w:rPr>
        <w:rFonts w:ascii="Avenir Next LT Pro" w:hAnsi="Avenir Next LT Pro" w:cstheme="minorHAnsi"/>
        <w:b/>
        <w:bCs/>
        <w:sz w:val="24"/>
        <w:szCs w:val="24"/>
      </w:rPr>
    </w:pPr>
  </w:p>
  <w:p w14:paraId="47C51FB7" w14:textId="1896F55F" w:rsidR="00C9766D" w:rsidRPr="00C9766D" w:rsidRDefault="00C9766D" w:rsidP="00C9766D">
    <w:pPr>
      <w:tabs>
        <w:tab w:val="left" w:pos="3700"/>
        <w:tab w:val="left" w:pos="3737"/>
      </w:tabs>
      <w:spacing w:line="276" w:lineRule="auto"/>
      <w:jc w:val="right"/>
      <w:rPr>
        <w:rFonts w:ascii="Avenir Next LT Pro" w:hAnsi="Avenir Next LT Pro" w:cstheme="minorHAnsi"/>
        <w:b/>
        <w:bCs/>
        <w:sz w:val="24"/>
        <w:szCs w:val="24"/>
      </w:rPr>
    </w:pPr>
    <w:r w:rsidRPr="00C9766D">
      <w:rPr>
        <w:rFonts w:ascii="Avenir Next LT Pro" w:hAnsi="Avenir Next LT Pro" w:cstheme="minorHAnsi"/>
        <w:b/>
        <w:bCs/>
        <w:sz w:val="24"/>
        <w:szCs w:val="24"/>
      </w:rPr>
      <w:t xml:space="preserve">ACTA No. 8/L19/MARZO/2022             </w:t>
    </w:r>
  </w:p>
  <w:p w14:paraId="7D87572E" w14:textId="77777777" w:rsidR="009A5441" w:rsidRDefault="009A5441"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F256C3"/>
    <w:multiLevelType w:val="hybridMultilevel"/>
    <w:tmpl w:val="9AE00B86"/>
    <w:lvl w:ilvl="0" w:tplc="8822FDF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1A2A70"/>
    <w:multiLevelType w:val="hybridMultilevel"/>
    <w:tmpl w:val="80C0E4DE"/>
    <w:lvl w:ilvl="0" w:tplc="DFE02BD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FC7828"/>
    <w:multiLevelType w:val="hybridMultilevel"/>
    <w:tmpl w:val="EB8CD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8E5267"/>
    <w:multiLevelType w:val="hybridMultilevel"/>
    <w:tmpl w:val="76BEF0A6"/>
    <w:lvl w:ilvl="0" w:tplc="9EB2991C">
      <w:start w:val="1"/>
      <w:numFmt w:val="upp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15:restartNumberingAfterBreak="0">
    <w:nsid w:val="10291969"/>
    <w:multiLevelType w:val="hybridMultilevel"/>
    <w:tmpl w:val="32FA0F9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6" w15:restartNumberingAfterBreak="0">
    <w:nsid w:val="11657FD9"/>
    <w:multiLevelType w:val="hybridMultilevel"/>
    <w:tmpl w:val="989C2622"/>
    <w:lvl w:ilvl="0" w:tplc="FFFFFFFF">
      <w:start w:val="1"/>
      <w:numFmt w:val="decimal"/>
      <w:lvlText w:val="%1."/>
      <w:lvlJc w:val="left"/>
      <w:pPr>
        <w:ind w:left="783" w:hanging="360"/>
      </w:pPr>
      <w:rPr>
        <w:b/>
        <w:bCs/>
        <w:sz w:val="24"/>
        <w:szCs w:val="24"/>
      </w:rPr>
    </w:lvl>
    <w:lvl w:ilvl="1" w:tplc="FFFFFFFF">
      <w:start w:val="1"/>
      <w:numFmt w:val="lowerLetter"/>
      <w:lvlText w:val="%2."/>
      <w:lvlJc w:val="left"/>
      <w:pPr>
        <w:ind w:left="1503" w:hanging="360"/>
      </w:pPr>
    </w:lvl>
    <w:lvl w:ilvl="2" w:tplc="FFFFFFFF">
      <w:start w:val="1"/>
      <w:numFmt w:val="lowerRoman"/>
      <w:lvlText w:val="%3."/>
      <w:lvlJc w:val="right"/>
      <w:pPr>
        <w:ind w:left="2223" w:hanging="180"/>
      </w:pPr>
    </w:lvl>
    <w:lvl w:ilvl="3" w:tplc="FFFFFFFF">
      <w:start w:val="1"/>
      <w:numFmt w:val="decimal"/>
      <w:lvlText w:val="%4."/>
      <w:lvlJc w:val="left"/>
      <w:pPr>
        <w:ind w:left="2943" w:hanging="360"/>
      </w:pPr>
    </w:lvl>
    <w:lvl w:ilvl="4" w:tplc="FFFFFFFF">
      <w:start w:val="1"/>
      <w:numFmt w:val="lowerLetter"/>
      <w:lvlText w:val="%5."/>
      <w:lvlJc w:val="left"/>
      <w:pPr>
        <w:ind w:left="3663" w:hanging="360"/>
      </w:pPr>
    </w:lvl>
    <w:lvl w:ilvl="5" w:tplc="FFFFFFFF">
      <w:start w:val="1"/>
      <w:numFmt w:val="lowerRoman"/>
      <w:lvlText w:val="%6."/>
      <w:lvlJc w:val="right"/>
      <w:pPr>
        <w:ind w:left="4383" w:hanging="180"/>
      </w:pPr>
    </w:lvl>
    <w:lvl w:ilvl="6" w:tplc="FFFFFFFF">
      <w:start w:val="1"/>
      <w:numFmt w:val="decimal"/>
      <w:lvlText w:val="%7."/>
      <w:lvlJc w:val="left"/>
      <w:pPr>
        <w:ind w:left="5103" w:hanging="360"/>
      </w:pPr>
    </w:lvl>
    <w:lvl w:ilvl="7" w:tplc="FFFFFFFF">
      <w:start w:val="1"/>
      <w:numFmt w:val="lowerLetter"/>
      <w:lvlText w:val="%8."/>
      <w:lvlJc w:val="left"/>
      <w:pPr>
        <w:ind w:left="5823" w:hanging="360"/>
      </w:pPr>
    </w:lvl>
    <w:lvl w:ilvl="8" w:tplc="FFFFFFFF">
      <w:start w:val="1"/>
      <w:numFmt w:val="lowerRoman"/>
      <w:lvlText w:val="%9."/>
      <w:lvlJc w:val="right"/>
      <w:pPr>
        <w:ind w:left="6543" w:hanging="180"/>
      </w:pPr>
    </w:lvl>
  </w:abstractNum>
  <w:abstractNum w:abstractNumId="7" w15:restartNumberingAfterBreak="0">
    <w:nsid w:val="13944A1D"/>
    <w:multiLevelType w:val="hybridMultilevel"/>
    <w:tmpl w:val="1FCC334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24AA5462"/>
    <w:multiLevelType w:val="multilevel"/>
    <w:tmpl w:val="DE76E4AC"/>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9" w15:restartNumberingAfterBreak="0">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0" w15:restartNumberingAfterBreak="0">
    <w:nsid w:val="2F371EB0"/>
    <w:multiLevelType w:val="hybridMultilevel"/>
    <w:tmpl w:val="0896B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676B38"/>
    <w:multiLevelType w:val="hybridMultilevel"/>
    <w:tmpl w:val="B64C1912"/>
    <w:lvl w:ilvl="0" w:tplc="2C1471C6">
      <w:start w:val="1"/>
      <w:numFmt w:val="decimal"/>
      <w:lvlText w:val="%1."/>
      <w:lvlJc w:val="left"/>
      <w:pPr>
        <w:ind w:left="783" w:hanging="360"/>
      </w:pPr>
      <w:rPr>
        <w:rFonts w:ascii="Bookman Old Style" w:hAnsi="Bookman Old Style" w:hint="default"/>
        <w:b/>
        <w:bCs/>
        <w:sz w:val="24"/>
        <w:szCs w:val="24"/>
      </w:rPr>
    </w:lvl>
    <w:lvl w:ilvl="1" w:tplc="080A0019">
      <w:start w:val="1"/>
      <w:numFmt w:val="lowerLetter"/>
      <w:lvlText w:val="%2."/>
      <w:lvlJc w:val="left"/>
      <w:pPr>
        <w:ind w:left="1503" w:hanging="360"/>
      </w:pPr>
    </w:lvl>
    <w:lvl w:ilvl="2" w:tplc="080A001B">
      <w:start w:val="1"/>
      <w:numFmt w:val="lowerRoman"/>
      <w:lvlText w:val="%3."/>
      <w:lvlJc w:val="right"/>
      <w:pPr>
        <w:ind w:left="2223" w:hanging="180"/>
      </w:pPr>
    </w:lvl>
    <w:lvl w:ilvl="3" w:tplc="080A000F">
      <w:start w:val="1"/>
      <w:numFmt w:val="decimal"/>
      <w:lvlText w:val="%4."/>
      <w:lvlJc w:val="left"/>
      <w:pPr>
        <w:ind w:left="2943" w:hanging="360"/>
      </w:pPr>
    </w:lvl>
    <w:lvl w:ilvl="4" w:tplc="080A0019">
      <w:start w:val="1"/>
      <w:numFmt w:val="lowerLetter"/>
      <w:lvlText w:val="%5."/>
      <w:lvlJc w:val="left"/>
      <w:pPr>
        <w:ind w:left="3663" w:hanging="360"/>
      </w:pPr>
    </w:lvl>
    <w:lvl w:ilvl="5" w:tplc="080A001B">
      <w:start w:val="1"/>
      <w:numFmt w:val="lowerRoman"/>
      <w:lvlText w:val="%6."/>
      <w:lvlJc w:val="right"/>
      <w:pPr>
        <w:ind w:left="4383" w:hanging="180"/>
      </w:pPr>
    </w:lvl>
    <w:lvl w:ilvl="6" w:tplc="080A000F">
      <w:start w:val="1"/>
      <w:numFmt w:val="decimal"/>
      <w:lvlText w:val="%7."/>
      <w:lvlJc w:val="left"/>
      <w:pPr>
        <w:ind w:left="5103" w:hanging="360"/>
      </w:pPr>
    </w:lvl>
    <w:lvl w:ilvl="7" w:tplc="080A0019">
      <w:start w:val="1"/>
      <w:numFmt w:val="lowerLetter"/>
      <w:lvlText w:val="%8."/>
      <w:lvlJc w:val="left"/>
      <w:pPr>
        <w:ind w:left="5823" w:hanging="360"/>
      </w:pPr>
    </w:lvl>
    <w:lvl w:ilvl="8" w:tplc="080A001B">
      <w:start w:val="1"/>
      <w:numFmt w:val="lowerRoman"/>
      <w:lvlText w:val="%9."/>
      <w:lvlJc w:val="right"/>
      <w:pPr>
        <w:ind w:left="6543" w:hanging="180"/>
      </w:pPr>
    </w:lvl>
  </w:abstractNum>
  <w:abstractNum w:abstractNumId="12" w15:restartNumberingAfterBreak="0">
    <w:nsid w:val="32581C46"/>
    <w:multiLevelType w:val="hybridMultilevel"/>
    <w:tmpl w:val="FCEC89B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3" w15:restartNumberingAfterBreak="0">
    <w:nsid w:val="39E24EA3"/>
    <w:multiLevelType w:val="hybridMultilevel"/>
    <w:tmpl w:val="289E9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AA44DF"/>
    <w:multiLevelType w:val="hybridMultilevel"/>
    <w:tmpl w:val="DD9E7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DB2017"/>
    <w:multiLevelType w:val="hybridMultilevel"/>
    <w:tmpl w:val="9B72C92A"/>
    <w:lvl w:ilvl="0" w:tplc="F9EA1024">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4BC75D88"/>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184485"/>
    <w:multiLevelType w:val="hybridMultilevel"/>
    <w:tmpl w:val="989C2622"/>
    <w:lvl w:ilvl="0" w:tplc="FFFFFFFF">
      <w:start w:val="1"/>
      <w:numFmt w:val="decimal"/>
      <w:lvlText w:val="%1."/>
      <w:lvlJc w:val="left"/>
      <w:pPr>
        <w:ind w:left="783" w:hanging="360"/>
      </w:pPr>
      <w:rPr>
        <w:b/>
        <w:bCs/>
        <w:sz w:val="24"/>
        <w:szCs w:val="24"/>
      </w:rPr>
    </w:lvl>
    <w:lvl w:ilvl="1" w:tplc="FFFFFFFF">
      <w:start w:val="1"/>
      <w:numFmt w:val="lowerLetter"/>
      <w:lvlText w:val="%2."/>
      <w:lvlJc w:val="left"/>
      <w:pPr>
        <w:ind w:left="1503" w:hanging="360"/>
      </w:pPr>
    </w:lvl>
    <w:lvl w:ilvl="2" w:tplc="FFFFFFFF">
      <w:start w:val="1"/>
      <w:numFmt w:val="lowerRoman"/>
      <w:lvlText w:val="%3."/>
      <w:lvlJc w:val="right"/>
      <w:pPr>
        <w:ind w:left="2223" w:hanging="180"/>
      </w:pPr>
    </w:lvl>
    <w:lvl w:ilvl="3" w:tplc="FFFFFFFF">
      <w:start w:val="1"/>
      <w:numFmt w:val="decimal"/>
      <w:lvlText w:val="%4."/>
      <w:lvlJc w:val="left"/>
      <w:pPr>
        <w:ind w:left="2943" w:hanging="360"/>
      </w:pPr>
    </w:lvl>
    <w:lvl w:ilvl="4" w:tplc="FFFFFFFF">
      <w:start w:val="1"/>
      <w:numFmt w:val="lowerLetter"/>
      <w:lvlText w:val="%5."/>
      <w:lvlJc w:val="left"/>
      <w:pPr>
        <w:ind w:left="3663" w:hanging="360"/>
      </w:pPr>
    </w:lvl>
    <w:lvl w:ilvl="5" w:tplc="FFFFFFFF">
      <w:start w:val="1"/>
      <w:numFmt w:val="lowerRoman"/>
      <w:lvlText w:val="%6."/>
      <w:lvlJc w:val="right"/>
      <w:pPr>
        <w:ind w:left="4383" w:hanging="180"/>
      </w:pPr>
    </w:lvl>
    <w:lvl w:ilvl="6" w:tplc="FFFFFFFF">
      <w:start w:val="1"/>
      <w:numFmt w:val="decimal"/>
      <w:lvlText w:val="%7."/>
      <w:lvlJc w:val="left"/>
      <w:pPr>
        <w:ind w:left="5103" w:hanging="360"/>
      </w:pPr>
    </w:lvl>
    <w:lvl w:ilvl="7" w:tplc="FFFFFFFF">
      <w:start w:val="1"/>
      <w:numFmt w:val="lowerLetter"/>
      <w:lvlText w:val="%8."/>
      <w:lvlJc w:val="left"/>
      <w:pPr>
        <w:ind w:left="5823" w:hanging="360"/>
      </w:pPr>
    </w:lvl>
    <w:lvl w:ilvl="8" w:tplc="FFFFFFFF">
      <w:start w:val="1"/>
      <w:numFmt w:val="lowerRoman"/>
      <w:lvlText w:val="%9."/>
      <w:lvlJc w:val="right"/>
      <w:pPr>
        <w:ind w:left="6543" w:hanging="180"/>
      </w:pPr>
    </w:lvl>
  </w:abstractNum>
  <w:abstractNum w:abstractNumId="18" w15:restartNumberingAfterBreak="0">
    <w:nsid w:val="560366E5"/>
    <w:multiLevelType w:val="hybridMultilevel"/>
    <w:tmpl w:val="9AE00B86"/>
    <w:lvl w:ilvl="0" w:tplc="8822FDF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A53504"/>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8653EF"/>
    <w:multiLevelType w:val="hybridMultilevel"/>
    <w:tmpl w:val="989C2622"/>
    <w:lvl w:ilvl="0" w:tplc="FFFFFFFF">
      <w:start w:val="1"/>
      <w:numFmt w:val="decimal"/>
      <w:lvlText w:val="%1."/>
      <w:lvlJc w:val="left"/>
      <w:pPr>
        <w:ind w:left="783" w:hanging="360"/>
      </w:pPr>
      <w:rPr>
        <w:b/>
        <w:bCs/>
        <w:sz w:val="24"/>
        <w:szCs w:val="24"/>
      </w:rPr>
    </w:lvl>
    <w:lvl w:ilvl="1" w:tplc="FFFFFFFF">
      <w:start w:val="1"/>
      <w:numFmt w:val="lowerLetter"/>
      <w:lvlText w:val="%2."/>
      <w:lvlJc w:val="left"/>
      <w:pPr>
        <w:ind w:left="1503" w:hanging="360"/>
      </w:pPr>
    </w:lvl>
    <w:lvl w:ilvl="2" w:tplc="FFFFFFFF">
      <w:start w:val="1"/>
      <w:numFmt w:val="lowerRoman"/>
      <w:lvlText w:val="%3."/>
      <w:lvlJc w:val="right"/>
      <w:pPr>
        <w:ind w:left="2223" w:hanging="180"/>
      </w:pPr>
    </w:lvl>
    <w:lvl w:ilvl="3" w:tplc="FFFFFFFF">
      <w:start w:val="1"/>
      <w:numFmt w:val="decimal"/>
      <w:lvlText w:val="%4."/>
      <w:lvlJc w:val="left"/>
      <w:pPr>
        <w:ind w:left="2943" w:hanging="360"/>
      </w:pPr>
    </w:lvl>
    <w:lvl w:ilvl="4" w:tplc="FFFFFFFF">
      <w:start w:val="1"/>
      <w:numFmt w:val="lowerLetter"/>
      <w:lvlText w:val="%5."/>
      <w:lvlJc w:val="left"/>
      <w:pPr>
        <w:ind w:left="3663" w:hanging="360"/>
      </w:pPr>
    </w:lvl>
    <w:lvl w:ilvl="5" w:tplc="FFFFFFFF">
      <w:start w:val="1"/>
      <w:numFmt w:val="lowerRoman"/>
      <w:lvlText w:val="%6."/>
      <w:lvlJc w:val="right"/>
      <w:pPr>
        <w:ind w:left="4383" w:hanging="180"/>
      </w:pPr>
    </w:lvl>
    <w:lvl w:ilvl="6" w:tplc="FFFFFFFF">
      <w:start w:val="1"/>
      <w:numFmt w:val="decimal"/>
      <w:lvlText w:val="%7."/>
      <w:lvlJc w:val="left"/>
      <w:pPr>
        <w:ind w:left="5103" w:hanging="360"/>
      </w:pPr>
    </w:lvl>
    <w:lvl w:ilvl="7" w:tplc="FFFFFFFF">
      <w:start w:val="1"/>
      <w:numFmt w:val="lowerLetter"/>
      <w:lvlText w:val="%8."/>
      <w:lvlJc w:val="left"/>
      <w:pPr>
        <w:ind w:left="5823" w:hanging="360"/>
      </w:pPr>
    </w:lvl>
    <w:lvl w:ilvl="8" w:tplc="FFFFFFFF">
      <w:start w:val="1"/>
      <w:numFmt w:val="lowerRoman"/>
      <w:lvlText w:val="%9."/>
      <w:lvlJc w:val="right"/>
      <w:pPr>
        <w:ind w:left="6543" w:hanging="180"/>
      </w:pPr>
    </w:lvl>
  </w:abstractNum>
  <w:abstractNum w:abstractNumId="21" w15:restartNumberingAfterBreak="0">
    <w:nsid w:val="5A5A7B66"/>
    <w:multiLevelType w:val="hybridMultilevel"/>
    <w:tmpl w:val="0346EC20"/>
    <w:lvl w:ilvl="0" w:tplc="129894A8">
      <w:start w:val="1"/>
      <w:numFmt w:val="upperRoman"/>
      <w:lvlText w:val="%1."/>
      <w:lvlJc w:val="left"/>
      <w:pPr>
        <w:ind w:left="780" w:hanging="720"/>
      </w:pPr>
      <w:rPr>
        <w:b/>
      </w:r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abstractNum w:abstractNumId="22" w15:restartNumberingAfterBreak="0">
    <w:nsid w:val="5AB352B9"/>
    <w:multiLevelType w:val="hybridMultilevel"/>
    <w:tmpl w:val="989C2622"/>
    <w:lvl w:ilvl="0" w:tplc="FFFFFFFF">
      <w:start w:val="1"/>
      <w:numFmt w:val="decimal"/>
      <w:lvlText w:val="%1."/>
      <w:lvlJc w:val="left"/>
      <w:pPr>
        <w:ind w:left="783" w:hanging="360"/>
      </w:pPr>
      <w:rPr>
        <w:b/>
        <w:bCs/>
        <w:sz w:val="24"/>
        <w:szCs w:val="24"/>
      </w:rPr>
    </w:lvl>
    <w:lvl w:ilvl="1" w:tplc="FFFFFFFF">
      <w:start w:val="1"/>
      <w:numFmt w:val="lowerLetter"/>
      <w:lvlText w:val="%2."/>
      <w:lvlJc w:val="left"/>
      <w:pPr>
        <w:ind w:left="1503" w:hanging="360"/>
      </w:pPr>
    </w:lvl>
    <w:lvl w:ilvl="2" w:tplc="FFFFFFFF">
      <w:start w:val="1"/>
      <w:numFmt w:val="lowerRoman"/>
      <w:lvlText w:val="%3."/>
      <w:lvlJc w:val="right"/>
      <w:pPr>
        <w:ind w:left="2223" w:hanging="180"/>
      </w:pPr>
    </w:lvl>
    <w:lvl w:ilvl="3" w:tplc="FFFFFFFF">
      <w:start w:val="1"/>
      <w:numFmt w:val="decimal"/>
      <w:lvlText w:val="%4."/>
      <w:lvlJc w:val="left"/>
      <w:pPr>
        <w:ind w:left="2943" w:hanging="360"/>
      </w:pPr>
    </w:lvl>
    <w:lvl w:ilvl="4" w:tplc="FFFFFFFF">
      <w:start w:val="1"/>
      <w:numFmt w:val="lowerLetter"/>
      <w:lvlText w:val="%5."/>
      <w:lvlJc w:val="left"/>
      <w:pPr>
        <w:ind w:left="3663" w:hanging="360"/>
      </w:pPr>
    </w:lvl>
    <w:lvl w:ilvl="5" w:tplc="FFFFFFFF">
      <w:start w:val="1"/>
      <w:numFmt w:val="lowerRoman"/>
      <w:lvlText w:val="%6."/>
      <w:lvlJc w:val="right"/>
      <w:pPr>
        <w:ind w:left="4383" w:hanging="180"/>
      </w:pPr>
    </w:lvl>
    <w:lvl w:ilvl="6" w:tplc="FFFFFFFF">
      <w:start w:val="1"/>
      <w:numFmt w:val="decimal"/>
      <w:lvlText w:val="%7."/>
      <w:lvlJc w:val="left"/>
      <w:pPr>
        <w:ind w:left="5103" w:hanging="360"/>
      </w:pPr>
    </w:lvl>
    <w:lvl w:ilvl="7" w:tplc="FFFFFFFF">
      <w:start w:val="1"/>
      <w:numFmt w:val="lowerLetter"/>
      <w:lvlText w:val="%8."/>
      <w:lvlJc w:val="left"/>
      <w:pPr>
        <w:ind w:left="5823" w:hanging="360"/>
      </w:pPr>
    </w:lvl>
    <w:lvl w:ilvl="8" w:tplc="FFFFFFFF">
      <w:start w:val="1"/>
      <w:numFmt w:val="lowerRoman"/>
      <w:lvlText w:val="%9."/>
      <w:lvlJc w:val="right"/>
      <w:pPr>
        <w:ind w:left="6543" w:hanging="180"/>
      </w:pPr>
    </w:lvl>
  </w:abstractNum>
  <w:abstractNum w:abstractNumId="23" w15:restartNumberingAfterBreak="0">
    <w:nsid w:val="5E0664B8"/>
    <w:multiLevelType w:val="hybridMultilevel"/>
    <w:tmpl w:val="131C62C0"/>
    <w:lvl w:ilvl="0" w:tplc="080A0019">
      <w:start w:val="1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D623A0"/>
    <w:multiLevelType w:val="hybridMultilevel"/>
    <w:tmpl w:val="CFB60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288495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9867C3"/>
    <w:multiLevelType w:val="hybridMultilevel"/>
    <w:tmpl w:val="B65C705A"/>
    <w:lvl w:ilvl="0" w:tplc="C62E4BEC">
      <w:start w:val="1"/>
      <w:numFmt w:val="decimal"/>
      <w:lvlText w:val="%1."/>
      <w:lvlJc w:val="left"/>
      <w:pPr>
        <w:ind w:left="644" w:hanging="360"/>
      </w:pPr>
      <w:rPr>
        <w:rFonts w:ascii="Bookman Old Style" w:hAnsi="Bookman Old Style" w:hint="default"/>
        <w:b/>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0C0FDB"/>
    <w:multiLevelType w:val="hybridMultilevel"/>
    <w:tmpl w:val="6422C4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18E31F1"/>
    <w:multiLevelType w:val="hybridMultilevel"/>
    <w:tmpl w:val="989C2622"/>
    <w:lvl w:ilvl="0" w:tplc="FFFFFFFF">
      <w:start w:val="1"/>
      <w:numFmt w:val="decimal"/>
      <w:lvlText w:val="%1."/>
      <w:lvlJc w:val="left"/>
      <w:pPr>
        <w:ind w:left="783" w:hanging="360"/>
      </w:pPr>
      <w:rPr>
        <w:b/>
        <w:bCs/>
        <w:sz w:val="24"/>
        <w:szCs w:val="24"/>
      </w:rPr>
    </w:lvl>
    <w:lvl w:ilvl="1" w:tplc="FFFFFFFF">
      <w:start w:val="1"/>
      <w:numFmt w:val="lowerLetter"/>
      <w:lvlText w:val="%2."/>
      <w:lvlJc w:val="left"/>
      <w:pPr>
        <w:ind w:left="1503" w:hanging="360"/>
      </w:pPr>
    </w:lvl>
    <w:lvl w:ilvl="2" w:tplc="FFFFFFFF">
      <w:start w:val="1"/>
      <w:numFmt w:val="lowerRoman"/>
      <w:lvlText w:val="%3."/>
      <w:lvlJc w:val="right"/>
      <w:pPr>
        <w:ind w:left="2223" w:hanging="180"/>
      </w:pPr>
    </w:lvl>
    <w:lvl w:ilvl="3" w:tplc="FFFFFFFF">
      <w:start w:val="1"/>
      <w:numFmt w:val="decimal"/>
      <w:lvlText w:val="%4."/>
      <w:lvlJc w:val="left"/>
      <w:pPr>
        <w:ind w:left="2943" w:hanging="360"/>
      </w:pPr>
    </w:lvl>
    <w:lvl w:ilvl="4" w:tplc="FFFFFFFF">
      <w:start w:val="1"/>
      <w:numFmt w:val="lowerLetter"/>
      <w:lvlText w:val="%5."/>
      <w:lvlJc w:val="left"/>
      <w:pPr>
        <w:ind w:left="3663" w:hanging="360"/>
      </w:pPr>
    </w:lvl>
    <w:lvl w:ilvl="5" w:tplc="FFFFFFFF">
      <w:start w:val="1"/>
      <w:numFmt w:val="lowerRoman"/>
      <w:lvlText w:val="%6."/>
      <w:lvlJc w:val="right"/>
      <w:pPr>
        <w:ind w:left="4383" w:hanging="180"/>
      </w:pPr>
    </w:lvl>
    <w:lvl w:ilvl="6" w:tplc="FFFFFFFF">
      <w:start w:val="1"/>
      <w:numFmt w:val="decimal"/>
      <w:lvlText w:val="%7."/>
      <w:lvlJc w:val="left"/>
      <w:pPr>
        <w:ind w:left="5103" w:hanging="360"/>
      </w:pPr>
    </w:lvl>
    <w:lvl w:ilvl="7" w:tplc="FFFFFFFF">
      <w:start w:val="1"/>
      <w:numFmt w:val="lowerLetter"/>
      <w:lvlText w:val="%8."/>
      <w:lvlJc w:val="left"/>
      <w:pPr>
        <w:ind w:left="5823" w:hanging="360"/>
      </w:pPr>
    </w:lvl>
    <w:lvl w:ilvl="8" w:tplc="FFFFFFFF">
      <w:start w:val="1"/>
      <w:numFmt w:val="lowerRoman"/>
      <w:lvlText w:val="%9."/>
      <w:lvlJc w:val="right"/>
      <w:pPr>
        <w:ind w:left="6543" w:hanging="180"/>
      </w:pPr>
    </w:lvl>
  </w:abstractNum>
  <w:abstractNum w:abstractNumId="29" w15:restartNumberingAfterBreak="0">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6CC377D"/>
    <w:multiLevelType w:val="hybridMultilevel"/>
    <w:tmpl w:val="B4C68846"/>
    <w:lvl w:ilvl="0" w:tplc="49FA4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494AC8"/>
    <w:multiLevelType w:val="hybridMultilevel"/>
    <w:tmpl w:val="4BD82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5"/>
  </w:num>
  <w:num w:numId="7">
    <w:abstractNumId w:val="4"/>
  </w:num>
  <w:num w:numId="8">
    <w:abstractNumId w:val="5"/>
  </w:num>
  <w:num w:numId="9">
    <w:abstractNumId w:val="25"/>
  </w:num>
  <w:num w:numId="10">
    <w:abstractNumId w:val="19"/>
  </w:num>
  <w:num w:numId="11">
    <w:abstractNumId w:val="16"/>
  </w:num>
  <w:num w:numId="12">
    <w:abstractNumId w:val="3"/>
  </w:num>
  <w:num w:numId="13">
    <w:abstractNumId w:val="8"/>
  </w:num>
  <w:num w:numId="14">
    <w:abstractNumId w:val="13"/>
  </w:num>
  <w:num w:numId="15">
    <w:abstractNumId w:val="10"/>
  </w:num>
  <w:num w:numId="16">
    <w:abstractNumId w:val="14"/>
  </w:num>
  <w:num w:numId="17">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18">
    <w:abstractNumId w:val="23"/>
  </w:num>
  <w:num w:numId="19">
    <w:abstractNumId w:val="1"/>
  </w:num>
  <w:num w:numId="20">
    <w:abstractNumId w:val="18"/>
  </w:num>
  <w:num w:numId="21">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22">
    <w:abstractNumId w:val="2"/>
  </w:num>
  <w:num w:numId="23">
    <w:abstractNumId w:val="24"/>
  </w:num>
  <w:num w:numId="24">
    <w:abstractNumId w:val="27"/>
  </w:num>
  <w:num w:numId="25">
    <w:abstractNumId w:val="3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num>
  <w:num w:numId="30">
    <w:abstractNumId w:val="6"/>
  </w:num>
  <w:num w:numId="31">
    <w:abstractNumId w:val="22"/>
  </w:num>
  <w:num w:numId="32">
    <w:abstractNumId w:val="28"/>
  </w:num>
  <w:num w:numId="33">
    <w:abstractNumId w:val="20"/>
  </w:num>
  <w:num w:numId="34">
    <w:abstractNumId w:val="17"/>
  </w:num>
  <w:num w:numId="35">
    <w:abstractNumId w:val="7"/>
  </w:num>
  <w:num w:numId="36">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942"/>
    <w:rsid w:val="0000219B"/>
    <w:rsid w:val="0001064D"/>
    <w:rsid w:val="00014839"/>
    <w:rsid w:val="0002031D"/>
    <w:rsid w:val="0003037E"/>
    <w:rsid w:val="000349AD"/>
    <w:rsid w:val="000378A9"/>
    <w:rsid w:val="00042A09"/>
    <w:rsid w:val="000456C8"/>
    <w:rsid w:val="00053BAF"/>
    <w:rsid w:val="00057136"/>
    <w:rsid w:val="0005731E"/>
    <w:rsid w:val="0006240F"/>
    <w:rsid w:val="00062505"/>
    <w:rsid w:val="00063CD6"/>
    <w:rsid w:val="00063E3E"/>
    <w:rsid w:val="000722CF"/>
    <w:rsid w:val="0007766E"/>
    <w:rsid w:val="00092866"/>
    <w:rsid w:val="000937C6"/>
    <w:rsid w:val="00095069"/>
    <w:rsid w:val="00095C06"/>
    <w:rsid w:val="00097AA7"/>
    <w:rsid w:val="000B0370"/>
    <w:rsid w:val="000B10FB"/>
    <w:rsid w:val="000B262A"/>
    <w:rsid w:val="000B4899"/>
    <w:rsid w:val="000B5496"/>
    <w:rsid w:val="000B6D2A"/>
    <w:rsid w:val="000C2304"/>
    <w:rsid w:val="000C59D0"/>
    <w:rsid w:val="000C6D12"/>
    <w:rsid w:val="000C72B2"/>
    <w:rsid w:val="000D132F"/>
    <w:rsid w:val="000D1D93"/>
    <w:rsid w:val="000D1E54"/>
    <w:rsid w:val="000E101C"/>
    <w:rsid w:val="000E27F2"/>
    <w:rsid w:val="000E2B81"/>
    <w:rsid w:val="000E5098"/>
    <w:rsid w:val="000E631C"/>
    <w:rsid w:val="000F43F2"/>
    <w:rsid w:val="001054A7"/>
    <w:rsid w:val="0010682F"/>
    <w:rsid w:val="0010683C"/>
    <w:rsid w:val="00110BFD"/>
    <w:rsid w:val="0011133D"/>
    <w:rsid w:val="001153CF"/>
    <w:rsid w:val="00115C68"/>
    <w:rsid w:val="00123E26"/>
    <w:rsid w:val="00124E15"/>
    <w:rsid w:val="00125A68"/>
    <w:rsid w:val="0013405E"/>
    <w:rsid w:val="00136184"/>
    <w:rsid w:val="0013714B"/>
    <w:rsid w:val="00137E17"/>
    <w:rsid w:val="001420D5"/>
    <w:rsid w:val="0015043C"/>
    <w:rsid w:val="00157A8A"/>
    <w:rsid w:val="0016366B"/>
    <w:rsid w:val="00164E02"/>
    <w:rsid w:val="0016766F"/>
    <w:rsid w:val="00171ACD"/>
    <w:rsid w:val="0017396C"/>
    <w:rsid w:val="001751EF"/>
    <w:rsid w:val="001756D1"/>
    <w:rsid w:val="00175B46"/>
    <w:rsid w:val="00184CBB"/>
    <w:rsid w:val="0019106B"/>
    <w:rsid w:val="0019129E"/>
    <w:rsid w:val="00191929"/>
    <w:rsid w:val="0019403F"/>
    <w:rsid w:val="0019602A"/>
    <w:rsid w:val="001A069D"/>
    <w:rsid w:val="001A1531"/>
    <w:rsid w:val="001A22F9"/>
    <w:rsid w:val="001A3F6D"/>
    <w:rsid w:val="001B0FE3"/>
    <w:rsid w:val="001C48AC"/>
    <w:rsid w:val="001D0E2B"/>
    <w:rsid w:val="001D197A"/>
    <w:rsid w:val="001D6575"/>
    <w:rsid w:val="001E4D6D"/>
    <w:rsid w:val="001E6AB9"/>
    <w:rsid w:val="001E714B"/>
    <w:rsid w:val="001E723B"/>
    <w:rsid w:val="001F0FBF"/>
    <w:rsid w:val="001F3346"/>
    <w:rsid w:val="001F5587"/>
    <w:rsid w:val="001F74B1"/>
    <w:rsid w:val="00200E35"/>
    <w:rsid w:val="00211B2A"/>
    <w:rsid w:val="0021734C"/>
    <w:rsid w:val="00220544"/>
    <w:rsid w:val="00220D07"/>
    <w:rsid w:val="00223A91"/>
    <w:rsid w:val="0022497B"/>
    <w:rsid w:val="002317DB"/>
    <w:rsid w:val="002365F7"/>
    <w:rsid w:val="00237619"/>
    <w:rsid w:val="002400F0"/>
    <w:rsid w:val="0024360C"/>
    <w:rsid w:val="00246629"/>
    <w:rsid w:val="00246D7F"/>
    <w:rsid w:val="0025194C"/>
    <w:rsid w:val="00252D6F"/>
    <w:rsid w:val="0026115C"/>
    <w:rsid w:val="002635FB"/>
    <w:rsid w:val="00263F46"/>
    <w:rsid w:val="00266F1B"/>
    <w:rsid w:val="00270254"/>
    <w:rsid w:val="002704DE"/>
    <w:rsid w:val="00271B4C"/>
    <w:rsid w:val="00275B29"/>
    <w:rsid w:val="0029353F"/>
    <w:rsid w:val="00295707"/>
    <w:rsid w:val="002A2ADB"/>
    <w:rsid w:val="002A632B"/>
    <w:rsid w:val="002B02B2"/>
    <w:rsid w:val="002B2BB7"/>
    <w:rsid w:val="002B4C5E"/>
    <w:rsid w:val="002B55BB"/>
    <w:rsid w:val="002B55F8"/>
    <w:rsid w:val="002B5D36"/>
    <w:rsid w:val="002B7758"/>
    <w:rsid w:val="002C0854"/>
    <w:rsid w:val="002C3386"/>
    <w:rsid w:val="002C4D11"/>
    <w:rsid w:val="002D0EC6"/>
    <w:rsid w:val="002D3EC9"/>
    <w:rsid w:val="002D5682"/>
    <w:rsid w:val="002D62E5"/>
    <w:rsid w:val="002D6870"/>
    <w:rsid w:val="002E3DF4"/>
    <w:rsid w:val="002E7BA3"/>
    <w:rsid w:val="002F5E8C"/>
    <w:rsid w:val="002F6E4C"/>
    <w:rsid w:val="002F7244"/>
    <w:rsid w:val="00301CE0"/>
    <w:rsid w:val="00305A27"/>
    <w:rsid w:val="00305A6D"/>
    <w:rsid w:val="0031056F"/>
    <w:rsid w:val="00313A81"/>
    <w:rsid w:val="00315834"/>
    <w:rsid w:val="00317406"/>
    <w:rsid w:val="00321B25"/>
    <w:rsid w:val="00325FB0"/>
    <w:rsid w:val="00327C25"/>
    <w:rsid w:val="003318F2"/>
    <w:rsid w:val="00333B9D"/>
    <w:rsid w:val="00345478"/>
    <w:rsid w:val="00345C1B"/>
    <w:rsid w:val="00347B7A"/>
    <w:rsid w:val="00350332"/>
    <w:rsid w:val="00350694"/>
    <w:rsid w:val="003540FB"/>
    <w:rsid w:val="00357E03"/>
    <w:rsid w:val="00361BE3"/>
    <w:rsid w:val="00363CA5"/>
    <w:rsid w:val="00364DBD"/>
    <w:rsid w:val="0036725E"/>
    <w:rsid w:val="00370AEE"/>
    <w:rsid w:val="00371723"/>
    <w:rsid w:val="00377997"/>
    <w:rsid w:val="00381060"/>
    <w:rsid w:val="00381BB8"/>
    <w:rsid w:val="003869F5"/>
    <w:rsid w:val="003929BE"/>
    <w:rsid w:val="0039367E"/>
    <w:rsid w:val="00394DD9"/>
    <w:rsid w:val="00396DCC"/>
    <w:rsid w:val="00396E9A"/>
    <w:rsid w:val="003B1D35"/>
    <w:rsid w:val="003B54AC"/>
    <w:rsid w:val="003C094A"/>
    <w:rsid w:val="003C22EA"/>
    <w:rsid w:val="003D61AF"/>
    <w:rsid w:val="003D76A4"/>
    <w:rsid w:val="003E10A5"/>
    <w:rsid w:val="003E4062"/>
    <w:rsid w:val="003E6EEA"/>
    <w:rsid w:val="003F0A0D"/>
    <w:rsid w:val="003F2718"/>
    <w:rsid w:val="003F46EC"/>
    <w:rsid w:val="003F6535"/>
    <w:rsid w:val="003F6818"/>
    <w:rsid w:val="00403D20"/>
    <w:rsid w:val="004065BE"/>
    <w:rsid w:val="00407468"/>
    <w:rsid w:val="004078CE"/>
    <w:rsid w:val="00412177"/>
    <w:rsid w:val="00412459"/>
    <w:rsid w:val="0041329D"/>
    <w:rsid w:val="00420A42"/>
    <w:rsid w:val="0042156C"/>
    <w:rsid w:val="004240EE"/>
    <w:rsid w:val="00431834"/>
    <w:rsid w:val="00431E8B"/>
    <w:rsid w:val="004336E1"/>
    <w:rsid w:val="00434998"/>
    <w:rsid w:val="00434E5C"/>
    <w:rsid w:val="00436C69"/>
    <w:rsid w:val="004420A9"/>
    <w:rsid w:val="0044790B"/>
    <w:rsid w:val="004546EE"/>
    <w:rsid w:val="004557EE"/>
    <w:rsid w:val="00471BB6"/>
    <w:rsid w:val="00472553"/>
    <w:rsid w:val="00472F0D"/>
    <w:rsid w:val="004739D5"/>
    <w:rsid w:val="0047536F"/>
    <w:rsid w:val="00475AE0"/>
    <w:rsid w:val="00482AEB"/>
    <w:rsid w:val="00485641"/>
    <w:rsid w:val="004856A1"/>
    <w:rsid w:val="00485DA4"/>
    <w:rsid w:val="0048610F"/>
    <w:rsid w:val="0048675F"/>
    <w:rsid w:val="0048764B"/>
    <w:rsid w:val="004878A3"/>
    <w:rsid w:val="00496C33"/>
    <w:rsid w:val="00497E86"/>
    <w:rsid w:val="004A31AE"/>
    <w:rsid w:val="004A38A9"/>
    <w:rsid w:val="004A5236"/>
    <w:rsid w:val="004A5D1D"/>
    <w:rsid w:val="004B0EBA"/>
    <w:rsid w:val="004B4559"/>
    <w:rsid w:val="004B690C"/>
    <w:rsid w:val="004B7126"/>
    <w:rsid w:val="004C2516"/>
    <w:rsid w:val="004C463B"/>
    <w:rsid w:val="004D56BB"/>
    <w:rsid w:val="004D5895"/>
    <w:rsid w:val="004E2BE4"/>
    <w:rsid w:val="004E4EA6"/>
    <w:rsid w:val="004E53EA"/>
    <w:rsid w:val="004F3C2E"/>
    <w:rsid w:val="004F696F"/>
    <w:rsid w:val="004F7D22"/>
    <w:rsid w:val="005031E7"/>
    <w:rsid w:val="0050371D"/>
    <w:rsid w:val="00506714"/>
    <w:rsid w:val="00506B04"/>
    <w:rsid w:val="00513906"/>
    <w:rsid w:val="00515529"/>
    <w:rsid w:val="00517A61"/>
    <w:rsid w:val="00521554"/>
    <w:rsid w:val="00523CA8"/>
    <w:rsid w:val="00532E2B"/>
    <w:rsid w:val="005349A2"/>
    <w:rsid w:val="0053788F"/>
    <w:rsid w:val="00540120"/>
    <w:rsid w:val="00543D5A"/>
    <w:rsid w:val="00546EE8"/>
    <w:rsid w:val="00556E9A"/>
    <w:rsid w:val="00557BD8"/>
    <w:rsid w:val="00560115"/>
    <w:rsid w:val="00561C9F"/>
    <w:rsid w:val="00567894"/>
    <w:rsid w:val="005703FD"/>
    <w:rsid w:val="00570503"/>
    <w:rsid w:val="005838DC"/>
    <w:rsid w:val="00586A35"/>
    <w:rsid w:val="005932DE"/>
    <w:rsid w:val="00594534"/>
    <w:rsid w:val="00596768"/>
    <w:rsid w:val="00597CE0"/>
    <w:rsid w:val="005B02E1"/>
    <w:rsid w:val="005B1581"/>
    <w:rsid w:val="005B40F4"/>
    <w:rsid w:val="005B4564"/>
    <w:rsid w:val="005B7A93"/>
    <w:rsid w:val="005C1315"/>
    <w:rsid w:val="005C4881"/>
    <w:rsid w:val="005C77DE"/>
    <w:rsid w:val="005D6F82"/>
    <w:rsid w:val="005F370C"/>
    <w:rsid w:val="00605583"/>
    <w:rsid w:val="00623246"/>
    <w:rsid w:val="00623E58"/>
    <w:rsid w:val="00626B21"/>
    <w:rsid w:val="00626EF7"/>
    <w:rsid w:val="00627AAE"/>
    <w:rsid w:val="0063374D"/>
    <w:rsid w:val="006434B5"/>
    <w:rsid w:val="00644DD1"/>
    <w:rsid w:val="00646D7C"/>
    <w:rsid w:val="00652D0E"/>
    <w:rsid w:val="0065593D"/>
    <w:rsid w:val="00656435"/>
    <w:rsid w:val="00657758"/>
    <w:rsid w:val="00672ED6"/>
    <w:rsid w:val="00673636"/>
    <w:rsid w:val="00681293"/>
    <w:rsid w:val="00681D8D"/>
    <w:rsid w:val="00686726"/>
    <w:rsid w:val="00687DA9"/>
    <w:rsid w:val="00690054"/>
    <w:rsid w:val="006901DA"/>
    <w:rsid w:val="00696975"/>
    <w:rsid w:val="00696EBD"/>
    <w:rsid w:val="006A3A63"/>
    <w:rsid w:val="006A69E5"/>
    <w:rsid w:val="006A73F0"/>
    <w:rsid w:val="006B1831"/>
    <w:rsid w:val="006B51E1"/>
    <w:rsid w:val="006B62F5"/>
    <w:rsid w:val="006C6E23"/>
    <w:rsid w:val="006D15B5"/>
    <w:rsid w:val="006D4942"/>
    <w:rsid w:val="006D4D04"/>
    <w:rsid w:val="006D5D26"/>
    <w:rsid w:val="006D7861"/>
    <w:rsid w:val="006E25AF"/>
    <w:rsid w:val="006E2EC6"/>
    <w:rsid w:val="006E5100"/>
    <w:rsid w:val="006E53B5"/>
    <w:rsid w:val="006E60C4"/>
    <w:rsid w:val="006F4759"/>
    <w:rsid w:val="006F48C4"/>
    <w:rsid w:val="00701B23"/>
    <w:rsid w:val="0071057E"/>
    <w:rsid w:val="00712414"/>
    <w:rsid w:val="00712C67"/>
    <w:rsid w:val="00714BB6"/>
    <w:rsid w:val="007208E6"/>
    <w:rsid w:val="007236F9"/>
    <w:rsid w:val="00732814"/>
    <w:rsid w:val="007357A7"/>
    <w:rsid w:val="007372C5"/>
    <w:rsid w:val="00740929"/>
    <w:rsid w:val="00741FCB"/>
    <w:rsid w:val="0074355D"/>
    <w:rsid w:val="0074559A"/>
    <w:rsid w:val="00750F39"/>
    <w:rsid w:val="00753FBF"/>
    <w:rsid w:val="007547F2"/>
    <w:rsid w:val="00756AAB"/>
    <w:rsid w:val="00756DD5"/>
    <w:rsid w:val="00761205"/>
    <w:rsid w:val="00766F8C"/>
    <w:rsid w:val="00772765"/>
    <w:rsid w:val="007758C0"/>
    <w:rsid w:val="00776C80"/>
    <w:rsid w:val="00776E5F"/>
    <w:rsid w:val="00777E87"/>
    <w:rsid w:val="0078591B"/>
    <w:rsid w:val="0079095E"/>
    <w:rsid w:val="00794C04"/>
    <w:rsid w:val="00794EF7"/>
    <w:rsid w:val="007A0F6C"/>
    <w:rsid w:val="007A28E7"/>
    <w:rsid w:val="007A71D9"/>
    <w:rsid w:val="007B0C3C"/>
    <w:rsid w:val="007B6F9E"/>
    <w:rsid w:val="007C1336"/>
    <w:rsid w:val="007C326F"/>
    <w:rsid w:val="007C3795"/>
    <w:rsid w:val="007C4600"/>
    <w:rsid w:val="007C5CB2"/>
    <w:rsid w:val="007C67B3"/>
    <w:rsid w:val="007D0DD7"/>
    <w:rsid w:val="007D6959"/>
    <w:rsid w:val="007E07E5"/>
    <w:rsid w:val="007E4C84"/>
    <w:rsid w:val="007E6485"/>
    <w:rsid w:val="007F1455"/>
    <w:rsid w:val="007F2588"/>
    <w:rsid w:val="007F323A"/>
    <w:rsid w:val="007F67C7"/>
    <w:rsid w:val="007F6DCA"/>
    <w:rsid w:val="007F6FFC"/>
    <w:rsid w:val="00801F1B"/>
    <w:rsid w:val="00814E33"/>
    <w:rsid w:val="00815B97"/>
    <w:rsid w:val="00817B48"/>
    <w:rsid w:val="008209A4"/>
    <w:rsid w:val="00822F95"/>
    <w:rsid w:val="008240B8"/>
    <w:rsid w:val="008318CE"/>
    <w:rsid w:val="00837E30"/>
    <w:rsid w:val="00843018"/>
    <w:rsid w:val="00846727"/>
    <w:rsid w:val="00846AEC"/>
    <w:rsid w:val="00853D3D"/>
    <w:rsid w:val="00871236"/>
    <w:rsid w:val="008738CB"/>
    <w:rsid w:val="008740A9"/>
    <w:rsid w:val="008742EB"/>
    <w:rsid w:val="00876BBF"/>
    <w:rsid w:val="008839B4"/>
    <w:rsid w:val="00884B5C"/>
    <w:rsid w:val="0088517B"/>
    <w:rsid w:val="00886D67"/>
    <w:rsid w:val="00887BBC"/>
    <w:rsid w:val="00890FD0"/>
    <w:rsid w:val="00893589"/>
    <w:rsid w:val="00894394"/>
    <w:rsid w:val="00896A28"/>
    <w:rsid w:val="00897172"/>
    <w:rsid w:val="008A1330"/>
    <w:rsid w:val="008A59AC"/>
    <w:rsid w:val="008B173F"/>
    <w:rsid w:val="008B5865"/>
    <w:rsid w:val="008C1110"/>
    <w:rsid w:val="008C1ABD"/>
    <w:rsid w:val="008C2304"/>
    <w:rsid w:val="008C3A9B"/>
    <w:rsid w:val="008C4741"/>
    <w:rsid w:val="008C6421"/>
    <w:rsid w:val="008C7DB5"/>
    <w:rsid w:val="008D1D4C"/>
    <w:rsid w:val="008D395D"/>
    <w:rsid w:val="008E0E39"/>
    <w:rsid w:val="008E22DC"/>
    <w:rsid w:val="008E2FD7"/>
    <w:rsid w:val="008F21C9"/>
    <w:rsid w:val="008F5A96"/>
    <w:rsid w:val="008F5B8B"/>
    <w:rsid w:val="008F5D7A"/>
    <w:rsid w:val="008F726B"/>
    <w:rsid w:val="008F7445"/>
    <w:rsid w:val="00901F56"/>
    <w:rsid w:val="00903E7D"/>
    <w:rsid w:val="0090447C"/>
    <w:rsid w:val="009055DE"/>
    <w:rsid w:val="00907198"/>
    <w:rsid w:val="0091594B"/>
    <w:rsid w:val="0091761F"/>
    <w:rsid w:val="00917F24"/>
    <w:rsid w:val="00924645"/>
    <w:rsid w:val="00924EF0"/>
    <w:rsid w:val="009339B4"/>
    <w:rsid w:val="009376FF"/>
    <w:rsid w:val="009419C9"/>
    <w:rsid w:val="0094663D"/>
    <w:rsid w:val="009467CA"/>
    <w:rsid w:val="00950CF0"/>
    <w:rsid w:val="00960E24"/>
    <w:rsid w:val="009616C6"/>
    <w:rsid w:val="00964083"/>
    <w:rsid w:val="00966444"/>
    <w:rsid w:val="009674F6"/>
    <w:rsid w:val="00972AA4"/>
    <w:rsid w:val="0097432F"/>
    <w:rsid w:val="0097695B"/>
    <w:rsid w:val="0097724A"/>
    <w:rsid w:val="00982B36"/>
    <w:rsid w:val="0098447D"/>
    <w:rsid w:val="00984F36"/>
    <w:rsid w:val="009959E5"/>
    <w:rsid w:val="009A05F8"/>
    <w:rsid w:val="009A148C"/>
    <w:rsid w:val="009A33EE"/>
    <w:rsid w:val="009A5441"/>
    <w:rsid w:val="009A6C42"/>
    <w:rsid w:val="009B1C38"/>
    <w:rsid w:val="009B3AD4"/>
    <w:rsid w:val="009B5B82"/>
    <w:rsid w:val="009B6233"/>
    <w:rsid w:val="009B62F0"/>
    <w:rsid w:val="009D4B2D"/>
    <w:rsid w:val="009D4E07"/>
    <w:rsid w:val="009D5E2C"/>
    <w:rsid w:val="009D5E54"/>
    <w:rsid w:val="009D6482"/>
    <w:rsid w:val="009D72D8"/>
    <w:rsid w:val="009E0710"/>
    <w:rsid w:val="009E489B"/>
    <w:rsid w:val="009E5942"/>
    <w:rsid w:val="009E5AAD"/>
    <w:rsid w:val="009E5B66"/>
    <w:rsid w:val="009F2F60"/>
    <w:rsid w:val="009F4E24"/>
    <w:rsid w:val="00A02C5C"/>
    <w:rsid w:val="00A04FE0"/>
    <w:rsid w:val="00A05EBF"/>
    <w:rsid w:val="00A06311"/>
    <w:rsid w:val="00A10BA4"/>
    <w:rsid w:val="00A32C45"/>
    <w:rsid w:val="00A34B64"/>
    <w:rsid w:val="00A352A5"/>
    <w:rsid w:val="00A36EBF"/>
    <w:rsid w:val="00A450C9"/>
    <w:rsid w:val="00A5090F"/>
    <w:rsid w:val="00A575D7"/>
    <w:rsid w:val="00A60485"/>
    <w:rsid w:val="00A62398"/>
    <w:rsid w:val="00A64DE9"/>
    <w:rsid w:val="00A64F8A"/>
    <w:rsid w:val="00A679D8"/>
    <w:rsid w:val="00A74B86"/>
    <w:rsid w:val="00A76D6E"/>
    <w:rsid w:val="00A77C91"/>
    <w:rsid w:val="00A81D8A"/>
    <w:rsid w:val="00A81E5B"/>
    <w:rsid w:val="00A90656"/>
    <w:rsid w:val="00A92D62"/>
    <w:rsid w:val="00A92FC4"/>
    <w:rsid w:val="00AA18AD"/>
    <w:rsid w:val="00AB50DF"/>
    <w:rsid w:val="00AC0945"/>
    <w:rsid w:val="00AC1957"/>
    <w:rsid w:val="00AC1C6B"/>
    <w:rsid w:val="00AC4E67"/>
    <w:rsid w:val="00AD0C33"/>
    <w:rsid w:val="00AD1E04"/>
    <w:rsid w:val="00AD3461"/>
    <w:rsid w:val="00AD35F5"/>
    <w:rsid w:val="00AD3F75"/>
    <w:rsid w:val="00AD6807"/>
    <w:rsid w:val="00AE2AED"/>
    <w:rsid w:val="00AE591A"/>
    <w:rsid w:val="00AE60CA"/>
    <w:rsid w:val="00AF1183"/>
    <w:rsid w:val="00AF4F92"/>
    <w:rsid w:val="00AF58C4"/>
    <w:rsid w:val="00B0072A"/>
    <w:rsid w:val="00B00BD1"/>
    <w:rsid w:val="00B05866"/>
    <w:rsid w:val="00B06B64"/>
    <w:rsid w:val="00B10B21"/>
    <w:rsid w:val="00B20D06"/>
    <w:rsid w:val="00B22BBB"/>
    <w:rsid w:val="00B24C6A"/>
    <w:rsid w:val="00B2607A"/>
    <w:rsid w:val="00B31C27"/>
    <w:rsid w:val="00B31CC3"/>
    <w:rsid w:val="00B324CB"/>
    <w:rsid w:val="00B3356E"/>
    <w:rsid w:val="00B33C44"/>
    <w:rsid w:val="00B34475"/>
    <w:rsid w:val="00B35077"/>
    <w:rsid w:val="00B36E2E"/>
    <w:rsid w:val="00B36F0D"/>
    <w:rsid w:val="00B5330A"/>
    <w:rsid w:val="00B541DD"/>
    <w:rsid w:val="00B625BF"/>
    <w:rsid w:val="00B633B6"/>
    <w:rsid w:val="00B6484B"/>
    <w:rsid w:val="00B67387"/>
    <w:rsid w:val="00B74248"/>
    <w:rsid w:val="00B7518B"/>
    <w:rsid w:val="00B823F0"/>
    <w:rsid w:val="00B93F62"/>
    <w:rsid w:val="00B97E55"/>
    <w:rsid w:val="00BA2491"/>
    <w:rsid w:val="00BA6A2E"/>
    <w:rsid w:val="00BB3EE5"/>
    <w:rsid w:val="00BB7A02"/>
    <w:rsid w:val="00BC1077"/>
    <w:rsid w:val="00BC69AD"/>
    <w:rsid w:val="00BD0D6A"/>
    <w:rsid w:val="00BD19A1"/>
    <w:rsid w:val="00BD6F0B"/>
    <w:rsid w:val="00BE03CA"/>
    <w:rsid w:val="00BE19F7"/>
    <w:rsid w:val="00BE1D2E"/>
    <w:rsid w:val="00BE285B"/>
    <w:rsid w:val="00BE2E17"/>
    <w:rsid w:val="00BE2E6A"/>
    <w:rsid w:val="00BE67A1"/>
    <w:rsid w:val="00BE6C43"/>
    <w:rsid w:val="00BE6ED5"/>
    <w:rsid w:val="00BF07BE"/>
    <w:rsid w:val="00BF228C"/>
    <w:rsid w:val="00BF2D14"/>
    <w:rsid w:val="00BF402E"/>
    <w:rsid w:val="00BF5A97"/>
    <w:rsid w:val="00C02901"/>
    <w:rsid w:val="00C041C2"/>
    <w:rsid w:val="00C04B78"/>
    <w:rsid w:val="00C068F8"/>
    <w:rsid w:val="00C14C89"/>
    <w:rsid w:val="00C14EBA"/>
    <w:rsid w:val="00C21B7B"/>
    <w:rsid w:val="00C22C46"/>
    <w:rsid w:val="00C25342"/>
    <w:rsid w:val="00C314B6"/>
    <w:rsid w:val="00C32F6B"/>
    <w:rsid w:val="00C33A47"/>
    <w:rsid w:val="00C368B1"/>
    <w:rsid w:val="00C372D1"/>
    <w:rsid w:val="00C373BC"/>
    <w:rsid w:val="00C37986"/>
    <w:rsid w:val="00C41740"/>
    <w:rsid w:val="00C45629"/>
    <w:rsid w:val="00C50A35"/>
    <w:rsid w:val="00C547A5"/>
    <w:rsid w:val="00C600C7"/>
    <w:rsid w:val="00C604B0"/>
    <w:rsid w:val="00C626A6"/>
    <w:rsid w:val="00C6441B"/>
    <w:rsid w:val="00C65CE2"/>
    <w:rsid w:val="00C67EFF"/>
    <w:rsid w:val="00C77B08"/>
    <w:rsid w:val="00C80636"/>
    <w:rsid w:val="00C81984"/>
    <w:rsid w:val="00C83849"/>
    <w:rsid w:val="00C83E7A"/>
    <w:rsid w:val="00C86C04"/>
    <w:rsid w:val="00C9444D"/>
    <w:rsid w:val="00C974E0"/>
    <w:rsid w:val="00C9766D"/>
    <w:rsid w:val="00CA3538"/>
    <w:rsid w:val="00CA3E68"/>
    <w:rsid w:val="00CB05B3"/>
    <w:rsid w:val="00CB0E8A"/>
    <w:rsid w:val="00CB17C3"/>
    <w:rsid w:val="00CB7BF1"/>
    <w:rsid w:val="00CC0C30"/>
    <w:rsid w:val="00CC5C2A"/>
    <w:rsid w:val="00CC7C8F"/>
    <w:rsid w:val="00CD24FD"/>
    <w:rsid w:val="00CD2620"/>
    <w:rsid w:val="00CD3B35"/>
    <w:rsid w:val="00CE291B"/>
    <w:rsid w:val="00CE2F0F"/>
    <w:rsid w:val="00CE4989"/>
    <w:rsid w:val="00CE7227"/>
    <w:rsid w:val="00CE7A23"/>
    <w:rsid w:val="00CF2C9E"/>
    <w:rsid w:val="00CF3D1F"/>
    <w:rsid w:val="00CF56B7"/>
    <w:rsid w:val="00D02437"/>
    <w:rsid w:val="00D032A2"/>
    <w:rsid w:val="00D117B7"/>
    <w:rsid w:val="00D11CDD"/>
    <w:rsid w:val="00D252BC"/>
    <w:rsid w:val="00D30EBF"/>
    <w:rsid w:val="00D34E68"/>
    <w:rsid w:val="00D41FC2"/>
    <w:rsid w:val="00D44B9A"/>
    <w:rsid w:val="00D450E6"/>
    <w:rsid w:val="00D47553"/>
    <w:rsid w:val="00D47761"/>
    <w:rsid w:val="00D5162E"/>
    <w:rsid w:val="00D5490B"/>
    <w:rsid w:val="00D55653"/>
    <w:rsid w:val="00D62311"/>
    <w:rsid w:val="00D666CB"/>
    <w:rsid w:val="00D666E4"/>
    <w:rsid w:val="00D717D3"/>
    <w:rsid w:val="00D72329"/>
    <w:rsid w:val="00D753F4"/>
    <w:rsid w:val="00D75606"/>
    <w:rsid w:val="00D813C1"/>
    <w:rsid w:val="00D81E72"/>
    <w:rsid w:val="00D8636A"/>
    <w:rsid w:val="00D91343"/>
    <w:rsid w:val="00DA2225"/>
    <w:rsid w:val="00DA5DA4"/>
    <w:rsid w:val="00DB41F1"/>
    <w:rsid w:val="00DB5373"/>
    <w:rsid w:val="00DC177C"/>
    <w:rsid w:val="00DC4698"/>
    <w:rsid w:val="00DC5C1E"/>
    <w:rsid w:val="00DD0EF2"/>
    <w:rsid w:val="00DD2893"/>
    <w:rsid w:val="00DD359E"/>
    <w:rsid w:val="00DD4102"/>
    <w:rsid w:val="00DD750B"/>
    <w:rsid w:val="00DE01B5"/>
    <w:rsid w:val="00DE0AE4"/>
    <w:rsid w:val="00DE1898"/>
    <w:rsid w:val="00DE1DA1"/>
    <w:rsid w:val="00DE6CDA"/>
    <w:rsid w:val="00DF42AA"/>
    <w:rsid w:val="00DF4C3B"/>
    <w:rsid w:val="00E039EF"/>
    <w:rsid w:val="00E113B0"/>
    <w:rsid w:val="00E1390D"/>
    <w:rsid w:val="00E13B2D"/>
    <w:rsid w:val="00E15455"/>
    <w:rsid w:val="00E15796"/>
    <w:rsid w:val="00E169B1"/>
    <w:rsid w:val="00E178CB"/>
    <w:rsid w:val="00E20E1E"/>
    <w:rsid w:val="00E256DF"/>
    <w:rsid w:val="00E27F88"/>
    <w:rsid w:val="00E30B7D"/>
    <w:rsid w:val="00E37C77"/>
    <w:rsid w:val="00E40818"/>
    <w:rsid w:val="00E4498B"/>
    <w:rsid w:val="00E45DA4"/>
    <w:rsid w:val="00E47492"/>
    <w:rsid w:val="00E53ACC"/>
    <w:rsid w:val="00E547EF"/>
    <w:rsid w:val="00E605FD"/>
    <w:rsid w:val="00E63319"/>
    <w:rsid w:val="00E700D5"/>
    <w:rsid w:val="00E7181F"/>
    <w:rsid w:val="00E74457"/>
    <w:rsid w:val="00E82F20"/>
    <w:rsid w:val="00E83D96"/>
    <w:rsid w:val="00E8435D"/>
    <w:rsid w:val="00E85027"/>
    <w:rsid w:val="00E85943"/>
    <w:rsid w:val="00E85A40"/>
    <w:rsid w:val="00E91276"/>
    <w:rsid w:val="00E91816"/>
    <w:rsid w:val="00E93C38"/>
    <w:rsid w:val="00E9612E"/>
    <w:rsid w:val="00E96CB1"/>
    <w:rsid w:val="00EA0502"/>
    <w:rsid w:val="00EA52BC"/>
    <w:rsid w:val="00EA62A2"/>
    <w:rsid w:val="00EB5DDC"/>
    <w:rsid w:val="00EB7BB1"/>
    <w:rsid w:val="00EC2628"/>
    <w:rsid w:val="00EC694C"/>
    <w:rsid w:val="00EC754B"/>
    <w:rsid w:val="00ED1BB8"/>
    <w:rsid w:val="00ED289A"/>
    <w:rsid w:val="00EE0088"/>
    <w:rsid w:val="00EE0989"/>
    <w:rsid w:val="00EE0EED"/>
    <w:rsid w:val="00EE4C3D"/>
    <w:rsid w:val="00EF17A8"/>
    <w:rsid w:val="00EF3646"/>
    <w:rsid w:val="00EF4288"/>
    <w:rsid w:val="00EF5C6D"/>
    <w:rsid w:val="00EF61B7"/>
    <w:rsid w:val="00F03AB5"/>
    <w:rsid w:val="00F04DC9"/>
    <w:rsid w:val="00F070FE"/>
    <w:rsid w:val="00F07EC4"/>
    <w:rsid w:val="00F1431C"/>
    <w:rsid w:val="00F160F8"/>
    <w:rsid w:val="00F166F6"/>
    <w:rsid w:val="00F23202"/>
    <w:rsid w:val="00F243BB"/>
    <w:rsid w:val="00F24BB5"/>
    <w:rsid w:val="00F25CA1"/>
    <w:rsid w:val="00F268B2"/>
    <w:rsid w:val="00F30709"/>
    <w:rsid w:val="00F317EA"/>
    <w:rsid w:val="00F35BE1"/>
    <w:rsid w:val="00F3679E"/>
    <w:rsid w:val="00F40975"/>
    <w:rsid w:val="00F44CAB"/>
    <w:rsid w:val="00F4565B"/>
    <w:rsid w:val="00F505C9"/>
    <w:rsid w:val="00F52236"/>
    <w:rsid w:val="00F5553E"/>
    <w:rsid w:val="00F55AB7"/>
    <w:rsid w:val="00F57644"/>
    <w:rsid w:val="00F6107B"/>
    <w:rsid w:val="00F62FFB"/>
    <w:rsid w:val="00F63DCB"/>
    <w:rsid w:val="00F65C02"/>
    <w:rsid w:val="00F6630F"/>
    <w:rsid w:val="00F72D96"/>
    <w:rsid w:val="00F7601E"/>
    <w:rsid w:val="00F76059"/>
    <w:rsid w:val="00F764A0"/>
    <w:rsid w:val="00F83A81"/>
    <w:rsid w:val="00F85486"/>
    <w:rsid w:val="00F9088A"/>
    <w:rsid w:val="00FA1F52"/>
    <w:rsid w:val="00FA7B02"/>
    <w:rsid w:val="00FB1012"/>
    <w:rsid w:val="00FB36FE"/>
    <w:rsid w:val="00FC6129"/>
    <w:rsid w:val="00FC6F31"/>
    <w:rsid w:val="00FD2E69"/>
    <w:rsid w:val="00FD5817"/>
    <w:rsid w:val="00FE18F4"/>
    <w:rsid w:val="00FE1B83"/>
    <w:rsid w:val="00FE2B6B"/>
    <w:rsid w:val="00FE3CE4"/>
    <w:rsid w:val="00FE53D3"/>
    <w:rsid w:val="00FE64F4"/>
    <w:rsid w:val="00FE7B4A"/>
    <w:rsid w:val="00FF2149"/>
    <w:rsid w:val="00FF27FF"/>
    <w:rsid w:val="00FF2840"/>
    <w:rsid w:val="00FF5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6496F47D-A780-43F1-8EA8-8FB1B0B5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numbering" w:customStyle="1" w:styleId="WWNum1">
    <w:name w:val="WWNum1"/>
    <w:basedOn w:val="Sinlista"/>
    <w:rsid w:val="006E25AF"/>
    <w:pPr>
      <w:numPr>
        <w:numId w:val="13"/>
      </w:numPr>
    </w:pPr>
  </w:style>
  <w:style w:type="character" w:customStyle="1" w:styleId="PrrafodelistaCar">
    <w:name w:val="Párrafo de lista Car"/>
    <w:link w:val="Prrafodelista"/>
    <w:locked/>
    <w:rsid w:val="000C72B2"/>
  </w:style>
  <w:style w:type="character" w:styleId="Textoennegrita">
    <w:name w:val="Strong"/>
    <w:basedOn w:val="Fuentedeprrafopredeter"/>
    <w:uiPriority w:val="22"/>
    <w:qFormat/>
    <w:rsid w:val="002E3DF4"/>
    <w:rPr>
      <w:b/>
      <w:bCs/>
    </w:rPr>
  </w:style>
  <w:style w:type="table" w:styleId="Tabladelista3-nfasis3">
    <w:name w:val="List Table 3 Accent 3"/>
    <w:basedOn w:val="Tablanormal"/>
    <w:uiPriority w:val="48"/>
    <w:rsid w:val="00D753F4"/>
    <w:pPr>
      <w:spacing w:after="0" w:line="240" w:lineRule="auto"/>
    </w:pPr>
    <w:rPr>
      <w:lang w:val="es-ES_tradnl"/>
    </w:rPr>
    <w:tblPr>
      <w:tblStyleRowBandSize w:val="1"/>
      <w:tblStyleColBandSize w:val="1"/>
      <w:tblInd w:w="0" w:type="nil"/>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eNormal">
    <w:name w:val="Table Normal"/>
    <w:uiPriority w:val="2"/>
    <w:semiHidden/>
    <w:unhideWhenUsed/>
    <w:qFormat/>
    <w:rsid w:val="00D813C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13C1"/>
    <w:pPr>
      <w:widowControl w:val="0"/>
      <w:autoSpaceDE w:val="0"/>
      <w:autoSpaceDN w:val="0"/>
      <w:spacing w:after="0" w:line="147" w:lineRule="exact"/>
    </w:pPr>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7271">
      <w:bodyDiv w:val="1"/>
      <w:marLeft w:val="0"/>
      <w:marRight w:val="0"/>
      <w:marTop w:val="0"/>
      <w:marBottom w:val="0"/>
      <w:divBdr>
        <w:top w:val="none" w:sz="0" w:space="0" w:color="auto"/>
        <w:left w:val="none" w:sz="0" w:space="0" w:color="auto"/>
        <w:bottom w:val="none" w:sz="0" w:space="0" w:color="auto"/>
        <w:right w:val="none" w:sz="0" w:space="0" w:color="auto"/>
      </w:divBdr>
    </w:div>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177936918">
      <w:bodyDiv w:val="1"/>
      <w:marLeft w:val="0"/>
      <w:marRight w:val="0"/>
      <w:marTop w:val="0"/>
      <w:marBottom w:val="0"/>
      <w:divBdr>
        <w:top w:val="none" w:sz="0" w:space="0" w:color="auto"/>
        <w:left w:val="none" w:sz="0" w:space="0" w:color="auto"/>
        <w:bottom w:val="none" w:sz="0" w:space="0" w:color="auto"/>
        <w:right w:val="none" w:sz="0" w:space="0" w:color="auto"/>
      </w:divBdr>
    </w:div>
    <w:div w:id="178928162">
      <w:bodyDiv w:val="1"/>
      <w:marLeft w:val="0"/>
      <w:marRight w:val="0"/>
      <w:marTop w:val="0"/>
      <w:marBottom w:val="0"/>
      <w:divBdr>
        <w:top w:val="none" w:sz="0" w:space="0" w:color="auto"/>
        <w:left w:val="none" w:sz="0" w:space="0" w:color="auto"/>
        <w:bottom w:val="none" w:sz="0" w:space="0" w:color="auto"/>
        <w:right w:val="none" w:sz="0" w:space="0" w:color="auto"/>
      </w:divBdr>
    </w:div>
    <w:div w:id="298340490">
      <w:bodyDiv w:val="1"/>
      <w:marLeft w:val="0"/>
      <w:marRight w:val="0"/>
      <w:marTop w:val="0"/>
      <w:marBottom w:val="0"/>
      <w:divBdr>
        <w:top w:val="none" w:sz="0" w:space="0" w:color="auto"/>
        <w:left w:val="none" w:sz="0" w:space="0" w:color="auto"/>
        <w:bottom w:val="none" w:sz="0" w:space="0" w:color="auto"/>
        <w:right w:val="none" w:sz="0" w:space="0" w:color="auto"/>
      </w:divBdr>
    </w:div>
    <w:div w:id="328599560">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399788216">
      <w:bodyDiv w:val="1"/>
      <w:marLeft w:val="0"/>
      <w:marRight w:val="0"/>
      <w:marTop w:val="0"/>
      <w:marBottom w:val="0"/>
      <w:divBdr>
        <w:top w:val="none" w:sz="0" w:space="0" w:color="auto"/>
        <w:left w:val="none" w:sz="0" w:space="0" w:color="auto"/>
        <w:bottom w:val="none" w:sz="0" w:space="0" w:color="auto"/>
        <w:right w:val="none" w:sz="0" w:space="0" w:color="auto"/>
      </w:divBdr>
    </w:div>
    <w:div w:id="406542072">
      <w:bodyDiv w:val="1"/>
      <w:marLeft w:val="0"/>
      <w:marRight w:val="0"/>
      <w:marTop w:val="0"/>
      <w:marBottom w:val="0"/>
      <w:divBdr>
        <w:top w:val="none" w:sz="0" w:space="0" w:color="auto"/>
        <w:left w:val="none" w:sz="0" w:space="0" w:color="auto"/>
        <w:bottom w:val="none" w:sz="0" w:space="0" w:color="auto"/>
        <w:right w:val="none" w:sz="0" w:space="0" w:color="auto"/>
      </w:divBdr>
    </w:div>
    <w:div w:id="491876334">
      <w:bodyDiv w:val="1"/>
      <w:marLeft w:val="0"/>
      <w:marRight w:val="0"/>
      <w:marTop w:val="0"/>
      <w:marBottom w:val="0"/>
      <w:divBdr>
        <w:top w:val="none" w:sz="0" w:space="0" w:color="auto"/>
        <w:left w:val="none" w:sz="0" w:space="0" w:color="auto"/>
        <w:bottom w:val="none" w:sz="0" w:space="0" w:color="auto"/>
        <w:right w:val="none" w:sz="0" w:space="0" w:color="auto"/>
      </w:divBdr>
    </w:div>
    <w:div w:id="515197432">
      <w:bodyDiv w:val="1"/>
      <w:marLeft w:val="0"/>
      <w:marRight w:val="0"/>
      <w:marTop w:val="0"/>
      <w:marBottom w:val="0"/>
      <w:divBdr>
        <w:top w:val="none" w:sz="0" w:space="0" w:color="auto"/>
        <w:left w:val="none" w:sz="0" w:space="0" w:color="auto"/>
        <w:bottom w:val="none" w:sz="0" w:space="0" w:color="auto"/>
        <w:right w:val="none" w:sz="0" w:space="0" w:color="auto"/>
      </w:divBdr>
    </w:div>
    <w:div w:id="599802355">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743796681">
      <w:bodyDiv w:val="1"/>
      <w:marLeft w:val="0"/>
      <w:marRight w:val="0"/>
      <w:marTop w:val="0"/>
      <w:marBottom w:val="0"/>
      <w:divBdr>
        <w:top w:val="none" w:sz="0" w:space="0" w:color="auto"/>
        <w:left w:val="none" w:sz="0" w:space="0" w:color="auto"/>
        <w:bottom w:val="none" w:sz="0" w:space="0" w:color="auto"/>
        <w:right w:val="none" w:sz="0" w:space="0" w:color="auto"/>
      </w:divBdr>
    </w:div>
    <w:div w:id="848526181">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058433980">
      <w:bodyDiv w:val="1"/>
      <w:marLeft w:val="0"/>
      <w:marRight w:val="0"/>
      <w:marTop w:val="0"/>
      <w:marBottom w:val="0"/>
      <w:divBdr>
        <w:top w:val="none" w:sz="0" w:space="0" w:color="auto"/>
        <w:left w:val="none" w:sz="0" w:space="0" w:color="auto"/>
        <w:bottom w:val="none" w:sz="0" w:space="0" w:color="auto"/>
        <w:right w:val="none" w:sz="0" w:space="0" w:color="auto"/>
      </w:divBdr>
    </w:div>
    <w:div w:id="1088162077">
      <w:bodyDiv w:val="1"/>
      <w:marLeft w:val="0"/>
      <w:marRight w:val="0"/>
      <w:marTop w:val="0"/>
      <w:marBottom w:val="0"/>
      <w:divBdr>
        <w:top w:val="none" w:sz="0" w:space="0" w:color="auto"/>
        <w:left w:val="none" w:sz="0" w:space="0" w:color="auto"/>
        <w:bottom w:val="none" w:sz="0" w:space="0" w:color="auto"/>
        <w:right w:val="none" w:sz="0" w:space="0" w:color="auto"/>
      </w:divBdr>
    </w:div>
    <w:div w:id="1119489120">
      <w:bodyDiv w:val="1"/>
      <w:marLeft w:val="0"/>
      <w:marRight w:val="0"/>
      <w:marTop w:val="0"/>
      <w:marBottom w:val="0"/>
      <w:divBdr>
        <w:top w:val="none" w:sz="0" w:space="0" w:color="auto"/>
        <w:left w:val="none" w:sz="0" w:space="0" w:color="auto"/>
        <w:bottom w:val="none" w:sz="0" w:space="0" w:color="auto"/>
        <w:right w:val="none" w:sz="0" w:space="0" w:color="auto"/>
      </w:divBdr>
    </w:div>
    <w:div w:id="1141994596">
      <w:bodyDiv w:val="1"/>
      <w:marLeft w:val="0"/>
      <w:marRight w:val="0"/>
      <w:marTop w:val="0"/>
      <w:marBottom w:val="0"/>
      <w:divBdr>
        <w:top w:val="none" w:sz="0" w:space="0" w:color="auto"/>
        <w:left w:val="none" w:sz="0" w:space="0" w:color="auto"/>
        <w:bottom w:val="none" w:sz="0" w:space="0" w:color="auto"/>
        <w:right w:val="none" w:sz="0" w:space="0" w:color="auto"/>
      </w:divBdr>
    </w:div>
    <w:div w:id="1163396296">
      <w:bodyDiv w:val="1"/>
      <w:marLeft w:val="0"/>
      <w:marRight w:val="0"/>
      <w:marTop w:val="0"/>
      <w:marBottom w:val="0"/>
      <w:divBdr>
        <w:top w:val="none" w:sz="0" w:space="0" w:color="auto"/>
        <w:left w:val="none" w:sz="0" w:space="0" w:color="auto"/>
        <w:bottom w:val="none" w:sz="0" w:space="0" w:color="auto"/>
        <w:right w:val="none" w:sz="0" w:space="0" w:color="auto"/>
      </w:divBdr>
    </w:div>
    <w:div w:id="1184324588">
      <w:bodyDiv w:val="1"/>
      <w:marLeft w:val="0"/>
      <w:marRight w:val="0"/>
      <w:marTop w:val="0"/>
      <w:marBottom w:val="0"/>
      <w:divBdr>
        <w:top w:val="none" w:sz="0" w:space="0" w:color="auto"/>
        <w:left w:val="none" w:sz="0" w:space="0" w:color="auto"/>
        <w:bottom w:val="none" w:sz="0" w:space="0" w:color="auto"/>
        <w:right w:val="none" w:sz="0" w:space="0" w:color="auto"/>
      </w:divBdr>
    </w:div>
    <w:div w:id="1245803508">
      <w:bodyDiv w:val="1"/>
      <w:marLeft w:val="0"/>
      <w:marRight w:val="0"/>
      <w:marTop w:val="0"/>
      <w:marBottom w:val="0"/>
      <w:divBdr>
        <w:top w:val="none" w:sz="0" w:space="0" w:color="auto"/>
        <w:left w:val="none" w:sz="0" w:space="0" w:color="auto"/>
        <w:bottom w:val="none" w:sz="0" w:space="0" w:color="auto"/>
        <w:right w:val="none" w:sz="0" w:space="0" w:color="auto"/>
      </w:divBdr>
    </w:div>
    <w:div w:id="1268847536">
      <w:bodyDiv w:val="1"/>
      <w:marLeft w:val="0"/>
      <w:marRight w:val="0"/>
      <w:marTop w:val="0"/>
      <w:marBottom w:val="0"/>
      <w:divBdr>
        <w:top w:val="none" w:sz="0" w:space="0" w:color="auto"/>
        <w:left w:val="none" w:sz="0" w:space="0" w:color="auto"/>
        <w:bottom w:val="none" w:sz="0" w:space="0" w:color="auto"/>
        <w:right w:val="none" w:sz="0" w:space="0" w:color="auto"/>
      </w:divBdr>
    </w:div>
    <w:div w:id="1270895978">
      <w:bodyDiv w:val="1"/>
      <w:marLeft w:val="0"/>
      <w:marRight w:val="0"/>
      <w:marTop w:val="0"/>
      <w:marBottom w:val="0"/>
      <w:divBdr>
        <w:top w:val="none" w:sz="0" w:space="0" w:color="auto"/>
        <w:left w:val="none" w:sz="0" w:space="0" w:color="auto"/>
        <w:bottom w:val="none" w:sz="0" w:space="0" w:color="auto"/>
        <w:right w:val="none" w:sz="0" w:space="0" w:color="auto"/>
      </w:divBdr>
    </w:div>
    <w:div w:id="1349403639">
      <w:bodyDiv w:val="1"/>
      <w:marLeft w:val="0"/>
      <w:marRight w:val="0"/>
      <w:marTop w:val="0"/>
      <w:marBottom w:val="0"/>
      <w:divBdr>
        <w:top w:val="none" w:sz="0" w:space="0" w:color="auto"/>
        <w:left w:val="none" w:sz="0" w:space="0" w:color="auto"/>
        <w:bottom w:val="none" w:sz="0" w:space="0" w:color="auto"/>
        <w:right w:val="none" w:sz="0" w:space="0" w:color="auto"/>
      </w:divBdr>
    </w:div>
    <w:div w:id="1383867064">
      <w:bodyDiv w:val="1"/>
      <w:marLeft w:val="0"/>
      <w:marRight w:val="0"/>
      <w:marTop w:val="0"/>
      <w:marBottom w:val="0"/>
      <w:divBdr>
        <w:top w:val="none" w:sz="0" w:space="0" w:color="auto"/>
        <w:left w:val="none" w:sz="0" w:space="0" w:color="auto"/>
        <w:bottom w:val="none" w:sz="0" w:space="0" w:color="auto"/>
        <w:right w:val="none" w:sz="0" w:space="0" w:color="auto"/>
      </w:divBdr>
    </w:div>
    <w:div w:id="1465197121">
      <w:bodyDiv w:val="1"/>
      <w:marLeft w:val="0"/>
      <w:marRight w:val="0"/>
      <w:marTop w:val="0"/>
      <w:marBottom w:val="0"/>
      <w:divBdr>
        <w:top w:val="none" w:sz="0" w:space="0" w:color="auto"/>
        <w:left w:val="none" w:sz="0" w:space="0" w:color="auto"/>
        <w:bottom w:val="none" w:sz="0" w:space="0" w:color="auto"/>
        <w:right w:val="none" w:sz="0" w:space="0" w:color="auto"/>
      </w:divBdr>
    </w:div>
    <w:div w:id="1536652609">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1847133073">
      <w:bodyDiv w:val="1"/>
      <w:marLeft w:val="0"/>
      <w:marRight w:val="0"/>
      <w:marTop w:val="0"/>
      <w:marBottom w:val="0"/>
      <w:divBdr>
        <w:top w:val="none" w:sz="0" w:space="0" w:color="auto"/>
        <w:left w:val="none" w:sz="0" w:space="0" w:color="auto"/>
        <w:bottom w:val="none" w:sz="0" w:space="0" w:color="auto"/>
        <w:right w:val="none" w:sz="0" w:space="0" w:color="auto"/>
      </w:divBdr>
    </w:div>
    <w:div w:id="1948848692">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 w:id="213354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3CFC8-38B4-4C06-827F-06C77525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3084</Words>
  <Characters>16962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Presidencia</cp:lastModifiedBy>
  <cp:revision>23</cp:revision>
  <cp:lastPrinted>2020-05-28T01:24:00Z</cp:lastPrinted>
  <dcterms:created xsi:type="dcterms:W3CDTF">2022-03-23T20:43:00Z</dcterms:created>
  <dcterms:modified xsi:type="dcterms:W3CDTF">2022-03-28T19:36:00Z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