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3A2D" w14:textId="77777777" w:rsidR="00D63F35" w:rsidRDefault="00D63F35" w:rsidP="0008796D">
      <w:pPr>
        <w:pStyle w:val="Sinespaciado"/>
        <w:spacing w:line="276" w:lineRule="auto"/>
        <w:jc w:val="center"/>
        <w:rPr>
          <w:rFonts w:ascii="Avenir Next LT Pro" w:hAnsi="Avenir Next LT Pro"/>
          <w:b/>
          <w:bCs/>
          <w:sz w:val="24"/>
          <w:szCs w:val="24"/>
        </w:rPr>
      </w:pPr>
    </w:p>
    <w:p w14:paraId="0E312F5B" w14:textId="46F02689" w:rsidR="009E5942" w:rsidRPr="00D63F35" w:rsidRDefault="00EB7BB1" w:rsidP="0008796D">
      <w:pPr>
        <w:pStyle w:val="Sinespaciado"/>
        <w:spacing w:line="276" w:lineRule="auto"/>
        <w:jc w:val="center"/>
        <w:rPr>
          <w:rFonts w:ascii="Avenir Next LT Pro" w:hAnsi="Avenir Next LT Pro"/>
          <w:b/>
          <w:bCs/>
          <w:sz w:val="24"/>
          <w:szCs w:val="24"/>
        </w:rPr>
      </w:pPr>
      <w:r w:rsidRPr="00D63F35">
        <w:rPr>
          <w:rFonts w:ascii="Avenir Next LT Pro" w:hAnsi="Avenir Next LT Pro"/>
          <w:b/>
          <w:bCs/>
          <w:sz w:val="24"/>
          <w:szCs w:val="24"/>
        </w:rPr>
        <w:t>QUINTA</w:t>
      </w:r>
      <w:r w:rsidR="008318CE" w:rsidRPr="00D63F35">
        <w:rPr>
          <w:rFonts w:ascii="Avenir Next LT Pro" w:hAnsi="Avenir Next LT Pro"/>
          <w:b/>
          <w:bCs/>
          <w:sz w:val="24"/>
          <w:szCs w:val="24"/>
        </w:rPr>
        <w:t xml:space="preserve"> </w:t>
      </w:r>
      <w:r w:rsidR="00F07EC4" w:rsidRPr="00D63F35">
        <w:rPr>
          <w:rFonts w:ascii="Avenir Next LT Pro" w:hAnsi="Avenir Next LT Pro"/>
          <w:b/>
          <w:bCs/>
          <w:sz w:val="24"/>
          <w:szCs w:val="24"/>
        </w:rPr>
        <w:t xml:space="preserve">SESIÓN </w:t>
      </w:r>
      <w:r w:rsidR="00471BB6" w:rsidRPr="00D63F35">
        <w:rPr>
          <w:rFonts w:ascii="Avenir Next LT Pro" w:hAnsi="Avenir Next LT Pro"/>
          <w:b/>
          <w:bCs/>
          <w:sz w:val="24"/>
          <w:szCs w:val="24"/>
        </w:rPr>
        <w:t>EXTRA</w:t>
      </w:r>
      <w:r w:rsidR="009E5942" w:rsidRPr="00D63F35">
        <w:rPr>
          <w:rFonts w:ascii="Avenir Next LT Pro" w:hAnsi="Avenir Next LT Pro"/>
          <w:b/>
          <w:bCs/>
          <w:sz w:val="24"/>
          <w:szCs w:val="24"/>
        </w:rPr>
        <w:t>ORDINARIA</w:t>
      </w:r>
    </w:p>
    <w:p w14:paraId="0FF2784C" w14:textId="77777777" w:rsidR="009E5942" w:rsidRPr="0008796D" w:rsidRDefault="009E5942" w:rsidP="0008796D">
      <w:pPr>
        <w:pStyle w:val="Sinespaciado"/>
        <w:spacing w:line="276" w:lineRule="auto"/>
        <w:ind w:left="284"/>
        <w:jc w:val="center"/>
        <w:rPr>
          <w:rFonts w:ascii="Avenir Next LT Pro" w:hAnsi="Avenir Next LT Pro" w:cstheme="minorHAnsi"/>
          <w:b/>
          <w:bCs/>
          <w:sz w:val="24"/>
          <w:szCs w:val="24"/>
        </w:rPr>
      </w:pPr>
      <w:r w:rsidRPr="0008796D">
        <w:rPr>
          <w:rFonts w:ascii="Avenir Next LT Pro" w:hAnsi="Avenir Next LT Pro" w:cstheme="minorHAnsi"/>
          <w:b/>
          <w:bCs/>
          <w:sz w:val="24"/>
          <w:szCs w:val="24"/>
        </w:rPr>
        <w:t>H. AYUNTAMIENTO CONSTITUCIONAL</w:t>
      </w:r>
    </w:p>
    <w:p w14:paraId="63FDC4F6" w14:textId="77777777" w:rsidR="009E5942" w:rsidRPr="0008796D" w:rsidRDefault="009E5942" w:rsidP="0008796D">
      <w:pPr>
        <w:pStyle w:val="Sinespaciado"/>
        <w:spacing w:line="276" w:lineRule="auto"/>
        <w:ind w:left="284"/>
        <w:jc w:val="center"/>
        <w:rPr>
          <w:rFonts w:ascii="Avenir Next LT Pro" w:hAnsi="Avenir Next LT Pro" w:cstheme="minorHAnsi"/>
          <w:b/>
          <w:bCs/>
          <w:sz w:val="24"/>
          <w:szCs w:val="24"/>
        </w:rPr>
      </w:pPr>
      <w:r w:rsidRPr="0008796D">
        <w:rPr>
          <w:rFonts w:ascii="Avenir Next LT Pro" w:hAnsi="Avenir Next LT Pro" w:cstheme="minorHAnsi"/>
          <w:b/>
          <w:bCs/>
          <w:sz w:val="24"/>
          <w:szCs w:val="24"/>
        </w:rPr>
        <w:t>TECALITLÁN, JALISCO</w:t>
      </w:r>
    </w:p>
    <w:p w14:paraId="197A0AE7" w14:textId="77777777" w:rsidR="009E5942" w:rsidRPr="0008796D" w:rsidRDefault="009E5942" w:rsidP="0008796D">
      <w:pPr>
        <w:pStyle w:val="Sinespaciado"/>
        <w:spacing w:line="276" w:lineRule="auto"/>
        <w:ind w:left="284"/>
        <w:jc w:val="center"/>
        <w:rPr>
          <w:rFonts w:ascii="Avenir Next LT Pro" w:hAnsi="Avenir Next LT Pro" w:cstheme="minorHAnsi"/>
          <w:b/>
          <w:bCs/>
          <w:sz w:val="24"/>
          <w:szCs w:val="24"/>
        </w:rPr>
      </w:pPr>
      <w:r w:rsidRPr="0008796D">
        <w:rPr>
          <w:rFonts w:ascii="Avenir Next LT Pro" w:hAnsi="Avenir Next LT Pro" w:cstheme="minorHAnsi"/>
          <w:b/>
          <w:bCs/>
          <w:sz w:val="24"/>
          <w:szCs w:val="24"/>
        </w:rPr>
        <w:t>GOBIERNO MUNICIPAL 20</w:t>
      </w:r>
      <w:r w:rsidR="00EF3646" w:rsidRPr="0008796D">
        <w:rPr>
          <w:rFonts w:ascii="Avenir Next LT Pro" w:hAnsi="Avenir Next LT Pro" w:cstheme="minorHAnsi"/>
          <w:b/>
          <w:bCs/>
          <w:sz w:val="24"/>
          <w:szCs w:val="24"/>
        </w:rPr>
        <w:t>21</w:t>
      </w:r>
      <w:r w:rsidRPr="0008796D">
        <w:rPr>
          <w:rFonts w:ascii="Avenir Next LT Pro" w:hAnsi="Avenir Next LT Pro" w:cstheme="minorHAnsi"/>
          <w:b/>
          <w:bCs/>
          <w:sz w:val="24"/>
          <w:szCs w:val="24"/>
        </w:rPr>
        <w:t>- 202</w:t>
      </w:r>
      <w:r w:rsidR="00EF3646" w:rsidRPr="0008796D">
        <w:rPr>
          <w:rFonts w:ascii="Avenir Next LT Pro" w:hAnsi="Avenir Next LT Pro" w:cstheme="minorHAnsi"/>
          <w:b/>
          <w:bCs/>
          <w:sz w:val="24"/>
          <w:szCs w:val="24"/>
        </w:rPr>
        <w:t>4</w:t>
      </w:r>
    </w:p>
    <w:p w14:paraId="7A010B38" w14:textId="77777777" w:rsidR="009E5942" w:rsidRPr="002E3DF4" w:rsidRDefault="009E5942" w:rsidP="004A37F6">
      <w:pPr>
        <w:pStyle w:val="Sinespaciado"/>
        <w:spacing w:line="276" w:lineRule="auto"/>
        <w:ind w:left="284"/>
        <w:jc w:val="center"/>
        <w:rPr>
          <w:rFonts w:ascii="Avenir Next LT Pro" w:hAnsi="Avenir Next LT Pro" w:cstheme="minorHAnsi"/>
          <w:b/>
          <w:sz w:val="24"/>
          <w:szCs w:val="24"/>
        </w:rPr>
      </w:pPr>
    </w:p>
    <w:p w14:paraId="1518523E" w14:textId="77777777" w:rsidR="009E5942" w:rsidRPr="002E3DF4" w:rsidRDefault="009E5942" w:rsidP="004A37F6">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sz w:val="24"/>
          <w:szCs w:val="24"/>
        </w:rPr>
        <w:t>En Te</w:t>
      </w:r>
      <w:r w:rsidR="00C67EFF" w:rsidRPr="002E3DF4">
        <w:rPr>
          <w:rFonts w:ascii="Avenir Next LT Pro" w:hAnsi="Avenir Next LT Pro" w:cstheme="minorHAnsi"/>
          <w:sz w:val="24"/>
          <w:szCs w:val="24"/>
        </w:rPr>
        <w:t>c</w:t>
      </w:r>
      <w:r w:rsidR="00506B04" w:rsidRPr="002E3DF4">
        <w:rPr>
          <w:rFonts w:ascii="Avenir Next LT Pro" w:hAnsi="Avenir Next LT Pro" w:cstheme="minorHAnsi"/>
          <w:sz w:val="24"/>
          <w:szCs w:val="24"/>
        </w:rPr>
        <w:t xml:space="preserve">alitlán, Jalisco, siendo las </w:t>
      </w:r>
      <w:r w:rsidR="00D5490B" w:rsidRPr="002E3DF4">
        <w:rPr>
          <w:rFonts w:ascii="Avenir Next LT Pro" w:hAnsi="Avenir Next LT Pro" w:cstheme="minorHAnsi"/>
          <w:sz w:val="24"/>
          <w:szCs w:val="24"/>
        </w:rPr>
        <w:t>1</w:t>
      </w:r>
      <w:r w:rsidR="00EB7BB1">
        <w:rPr>
          <w:rFonts w:ascii="Avenir Next LT Pro" w:hAnsi="Avenir Next LT Pro" w:cstheme="minorHAnsi"/>
          <w:sz w:val="24"/>
          <w:szCs w:val="24"/>
        </w:rPr>
        <w:t>0</w:t>
      </w:r>
      <w:r w:rsidR="00D5490B" w:rsidRPr="002E3DF4">
        <w:rPr>
          <w:rFonts w:ascii="Avenir Next LT Pro" w:hAnsi="Avenir Next LT Pro" w:cstheme="minorHAnsi"/>
          <w:sz w:val="24"/>
          <w:szCs w:val="24"/>
        </w:rPr>
        <w:t xml:space="preserve"> d</w:t>
      </w:r>
      <w:r w:rsidR="00EB7BB1">
        <w:rPr>
          <w:rFonts w:ascii="Avenir Next LT Pro" w:hAnsi="Avenir Next LT Pro" w:cstheme="minorHAnsi"/>
          <w:sz w:val="24"/>
          <w:szCs w:val="24"/>
        </w:rPr>
        <w:t>iez</w:t>
      </w:r>
      <w:r w:rsidR="006E25AF" w:rsidRPr="002E3DF4">
        <w:rPr>
          <w:rFonts w:ascii="Avenir Next LT Pro" w:hAnsi="Avenir Next LT Pro" w:cstheme="minorHAnsi"/>
          <w:sz w:val="24"/>
          <w:szCs w:val="24"/>
        </w:rPr>
        <w:t xml:space="preserve"> </w:t>
      </w:r>
      <w:r w:rsidR="00F4565B" w:rsidRPr="002E3DF4">
        <w:rPr>
          <w:rFonts w:ascii="Avenir Next LT Pro" w:hAnsi="Avenir Next LT Pro" w:cstheme="minorHAnsi"/>
          <w:sz w:val="24"/>
          <w:szCs w:val="24"/>
        </w:rPr>
        <w:t>h</w:t>
      </w:r>
      <w:r w:rsidR="007B0C3C" w:rsidRPr="002E3DF4">
        <w:rPr>
          <w:rFonts w:ascii="Avenir Next LT Pro" w:hAnsi="Avenir Next LT Pro" w:cstheme="minorHAnsi"/>
          <w:sz w:val="24"/>
          <w:szCs w:val="24"/>
        </w:rPr>
        <w:t xml:space="preserve">oras </w:t>
      </w:r>
      <w:r w:rsidR="0031056F" w:rsidRPr="002E3DF4">
        <w:rPr>
          <w:rFonts w:ascii="Avenir Next LT Pro" w:hAnsi="Avenir Next LT Pro" w:cstheme="minorHAnsi"/>
          <w:sz w:val="24"/>
          <w:szCs w:val="24"/>
        </w:rPr>
        <w:t>con</w:t>
      </w:r>
      <w:r w:rsidR="00C80636" w:rsidRPr="002E3DF4">
        <w:rPr>
          <w:rFonts w:ascii="Avenir Next LT Pro" w:hAnsi="Avenir Next LT Pro" w:cstheme="minorHAnsi"/>
          <w:sz w:val="24"/>
          <w:szCs w:val="24"/>
        </w:rPr>
        <w:t xml:space="preserve"> </w:t>
      </w:r>
      <w:r w:rsidR="00D5490B" w:rsidRPr="002E3DF4">
        <w:rPr>
          <w:rFonts w:ascii="Avenir Next LT Pro" w:hAnsi="Avenir Next LT Pro" w:cstheme="minorHAnsi"/>
          <w:sz w:val="24"/>
          <w:szCs w:val="24"/>
        </w:rPr>
        <w:t>1</w:t>
      </w:r>
      <w:r w:rsidR="00EB7BB1">
        <w:rPr>
          <w:rFonts w:ascii="Avenir Next LT Pro" w:hAnsi="Avenir Next LT Pro" w:cstheme="minorHAnsi"/>
          <w:sz w:val="24"/>
          <w:szCs w:val="24"/>
        </w:rPr>
        <w:t>7</w:t>
      </w:r>
      <w:r w:rsidR="00D5490B" w:rsidRPr="002E3DF4">
        <w:rPr>
          <w:rFonts w:ascii="Avenir Next LT Pro" w:hAnsi="Avenir Next LT Pro" w:cstheme="minorHAnsi"/>
          <w:sz w:val="24"/>
          <w:szCs w:val="24"/>
        </w:rPr>
        <w:t xml:space="preserve"> dieci</w:t>
      </w:r>
      <w:r w:rsidR="00EB7BB1">
        <w:rPr>
          <w:rFonts w:ascii="Avenir Next LT Pro" w:hAnsi="Avenir Next LT Pro" w:cstheme="minorHAnsi"/>
          <w:sz w:val="24"/>
          <w:szCs w:val="24"/>
        </w:rPr>
        <w:t>siete</w:t>
      </w:r>
      <w:r w:rsidR="007B0C3C" w:rsidRPr="002E3DF4">
        <w:rPr>
          <w:rFonts w:ascii="Avenir Next LT Pro" w:hAnsi="Avenir Next LT Pro" w:cstheme="minorHAnsi"/>
          <w:sz w:val="24"/>
          <w:szCs w:val="24"/>
        </w:rPr>
        <w:t xml:space="preserve"> minutos</w:t>
      </w:r>
      <w:r w:rsidRPr="002E3DF4">
        <w:rPr>
          <w:rFonts w:ascii="Avenir Next LT Pro" w:hAnsi="Avenir Next LT Pro" w:cstheme="minorHAnsi"/>
          <w:sz w:val="24"/>
          <w:szCs w:val="24"/>
        </w:rPr>
        <w:t xml:space="preserve"> del </w:t>
      </w:r>
      <w:r w:rsidR="008318CE" w:rsidRPr="002E3DF4">
        <w:rPr>
          <w:rFonts w:ascii="Avenir Next LT Pro" w:hAnsi="Avenir Next LT Pro" w:cstheme="minorHAnsi"/>
          <w:sz w:val="24"/>
          <w:szCs w:val="24"/>
        </w:rPr>
        <w:t xml:space="preserve">día </w:t>
      </w:r>
      <w:r w:rsidR="00D5490B" w:rsidRPr="002E3DF4">
        <w:rPr>
          <w:rFonts w:ascii="Avenir Next LT Pro" w:hAnsi="Avenir Next LT Pro" w:cstheme="minorHAnsi"/>
          <w:sz w:val="24"/>
          <w:szCs w:val="24"/>
        </w:rPr>
        <w:t xml:space="preserve">miércoles </w:t>
      </w:r>
      <w:r w:rsidR="00EB7BB1">
        <w:rPr>
          <w:rFonts w:ascii="Avenir Next LT Pro" w:hAnsi="Avenir Next LT Pro" w:cstheme="minorHAnsi"/>
          <w:sz w:val="24"/>
          <w:szCs w:val="24"/>
        </w:rPr>
        <w:t>29 veintinueve de diciembre</w:t>
      </w:r>
      <w:r w:rsidR="00506B04" w:rsidRPr="002E3DF4">
        <w:rPr>
          <w:rFonts w:ascii="Avenir Next LT Pro" w:hAnsi="Avenir Next LT Pro" w:cstheme="minorHAnsi"/>
          <w:sz w:val="24"/>
          <w:szCs w:val="24"/>
        </w:rPr>
        <w:t xml:space="preserve"> del 202</w:t>
      </w:r>
      <w:r w:rsidR="00EF3646" w:rsidRPr="002E3DF4">
        <w:rPr>
          <w:rFonts w:ascii="Avenir Next LT Pro" w:hAnsi="Avenir Next LT Pro" w:cstheme="minorHAnsi"/>
          <w:sz w:val="24"/>
          <w:szCs w:val="24"/>
        </w:rPr>
        <w:t>1</w:t>
      </w:r>
      <w:r w:rsidRPr="002E3DF4">
        <w:rPr>
          <w:rFonts w:ascii="Avenir Next LT Pro" w:hAnsi="Avenir Next LT Pro" w:cstheme="minorHAnsi"/>
          <w:sz w:val="24"/>
          <w:szCs w:val="24"/>
        </w:rPr>
        <w:t xml:space="preserve"> y </w:t>
      </w:r>
      <w:r w:rsidR="00EF3646" w:rsidRPr="002E3DF4">
        <w:rPr>
          <w:rFonts w:ascii="Avenir Next LT Pro" w:hAnsi="Avenir Next LT Pro"/>
          <w:sz w:val="24"/>
        </w:rPr>
        <w:t xml:space="preserve">con fundamento en lo dispuesto por los artículos 29 fracción II y 47 fracción III de la Ley de Gobierno y Administración Pública Municipal del Estado de Jalisco, </w:t>
      </w:r>
      <w:r w:rsidR="00EF3646" w:rsidRPr="002E3DF4">
        <w:rPr>
          <w:rFonts w:ascii="Avenir Next LT Pro" w:hAnsi="Avenir Next LT Pro" w:cstheme="minorHAnsi"/>
          <w:sz w:val="24"/>
          <w:szCs w:val="24"/>
          <w:lang w:eastAsia="es-MX"/>
        </w:rPr>
        <w:t xml:space="preserve">así como lo estipulado por el Artículo 12 del Reglamento Interno que Regula el Funcionamiento del H Ayuntamiento de Tecalitlán Jalisco, </w:t>
      </w:r>
      <w:r w:rsidR="000C2304" w:rsidRPr="002E3DF4">
        <w:rPr>
          <w:rFonts w:ascii="Avenir Next LT Pro" w:hAnsi="Avenir Next LT Pro" w:cstheme="minorHAnsi"/>
          <w:sz w:val="24"/>
          <w:szCs w:val="24"/>
        </w:rPr>
        <w:t>se reunieron en el Salón P</w:t>
      </w:r>
      <w:r w:rsidRPr="002E3DF4">
        <w:rPr>
          <w:rFonts w:ascii="Avenir Next LT Pro" w:hAnsi="Avenir Next LT Pro" w:cstheme="minorHAnsi"/>
          <w:sz w:val="24"/>
          <w:szCs w:val="24"/>
        </w:rPr>
        <w:t xml:space="preserve">residentes de la Casa de la Cultura de esta población, el </w:t>
      </w:r>
      <w:r w:rsidR="000C2304" w:rsidRPr="002E3DF4">
        <w:rPr>
          <w:rFonts w:ascii="Avenir Next LT Pro" w:hAnsi="Avenir Next LT Pro" w:cstheme="minorHAnsi"/>
          <w:sz w:val="24"/>
          <w:szCs w:val="24"/>
        </w:rPr>
        <w:t xml:space="preserve">Honorable </w:t>
      </w:r>
      <w:r w:rsidRPr="002E3DF4">
        <w:rPr>
          <w:rFonts w:ascii="Avenir Next LT Pro" w:hAnsi="Avenir Next LT Pro" w:cstheme="minorHAnsi"/>
          <w:sz w:val="24"/>
          <w:szCs w:val="24"/>
        </w:rPr>
        <w:t>Ayuntamiento Constitucional para el periodo constitucional  20</w:t>
      </w:r>
      <w:r w:rsidR="00EF3646" w:rsidRPr="002E3DF4">
        <w:rPr>
          <w:rFonts w:ascii="Avenir Next LT Pro" w:hAnsi="Avenir Next LT Pro" w:cstheme="minorHAnsi"/>
          <w:sz w:val="24"/>
          <w:szCs w:val="24"/>
        </w:rPr>
        <w:t>21</w:t>
      </w:r>
      <w:r w:rsidRPr="002E3DF4">
        <w:rPr>
          <w:rFonts w:ascii="Avenir Next LT Pro" w:hAnsi="Avenir Next LT Pro" w:cstheme="minorHAnsi"/>
          <w:sz w:val="24"/>
          <w:szCs w:val="24"/>
        </w:rPr>
        <w:t xml:space="preserve"> – 202</w:t>
      </w:r>
      <w:r w:rsidR="00EF3646" w:rsidRPr="002E3DF4">
        <w:rPr>
          <w:rFonts w:ascii="Avenir Next LT Pro" w:hAnsi="Avenir Next LT Pro" w:cstheme="minorHAnsi"/>
          <w:sz w:val="24"/>
          <w:szCs w:val="24"/>
        </w:rPr>
        <w:t>4</w:t>
      </w:r>
      <w:r w:rsidRPr="002E3DF4">
        <w:rPr>
          <w:rFonts w:ascii="Avenir Next LT Pro" w:hAnsi="Avenir Next LT Pro" w:cstheme="minorHAnsi"/>
          <w:sz w:val="24"/>
          <w:szCs w:val="24"/>
        </w:rPr>
        <w:t>, integrado por el Presidente Municipal C. Martín Larios García, el Síndico Municipal Abogad</w:t>
      </w:r>
      <w:r w:rsidR="00EF3646" w:rsidRPr="002E3DF4">
        <w:rPr>
          <w:rFonts w:ascii="Avenir Next LT Pro" w:hAnsi="Avenir Next LT Pro" w:cstheme="minorHAnsi"/>
          <w:sz w:val="24"/>
          <w:szCs w:val="24"/>
        </w:rPr>
        <w:t>o</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Rodrigo Guadalupe Aguilar Silva</w:t>
      </w:r>
      <w:r w:rsidRPr="002E3DF4">
        <w:rPr>
          <w:rFonts w:ascii="Avenir Next LT Pro" w:hAnsi="Avenir Next LT Pro" w:cstheme="minorHAnsi"/>
          <w:sz w:val="24"/>
          <w:szCs w:val="24"/>
        </w:rPr>
        <w:t xml:space="preserve">, los CC. Regidores, </w:t>
      </w:r>
      <w:r w:rsidR="00EF3646" w:rsidRPr="002E3DF4">
        <w:rPr>
          <w:rFonts w:ascii="Avenir Next LT Pro" w:hAnsi="Avenir Next LT Pro" w:cstheme="minorHAnsi"/>
          <w:sz w:val="24"/>
          <w:szCs w:val="24"/>
        </w:rPr>
        <w:t>Fabiola Guadalupe Monroy Rivera</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 xml:space="preserve">Luis </w:t>
      </w:r>
      <w:r w:rsidR="00EB7BB1" w:rsidRPr="002E3DF4">
        <w:rPr>
          <w:rFonts w:ascii="Avenir Next LT Pro" w:hAnsi="Avenir Next LT Pro" w:cstheme="minorHAnsi"/>
          <w:sz w:val="24"/>
          <w:szCs w:val="24"/>
        </w:rPr>
        <w:t>Ángel</w:t>
      </w:r>
      <w:r w:rsidR="00EF3646" w:rsidRPr="002E3DF4">
        <w:rPr>
          <w:rFonts w:ascii="Avenir Next LT Pro" w:hAnsi="Avenir Next LT Pro" w:cstheme="minorHAnsi"/>
          <w:sz w:val="24"/>
          <w:szCs w:val="24"/>
        </w:rPr>
        <w:t xml:space="preserve"> </w:t>
      </w:r>
      <w:r w:rsidR="00EB7BB1" w:rsidRPr="002E3DF4">
        <w:rPr>
          <w:rFonts w:ascii="Avenir Next LT Pro" w:hAnsi="Avenir Next LT Pro" w:cstheme="minorHAnsi"/>
          <w:sz w:val="24"/>
          <w:szCs w:val="24"/>
        </w:rPr>
        <w:t>Barocio</w:t>
      </w:r>
      <w:r w:rsidR="00EF3646" w:rsidRPr="002E3DF4">
        <w:rPr>
          <w:rFonts w:ascii="Avenir Next LT Pro" w:hAnsi="Avenir Next LT Pro" w:cstheme="minorHAnsi"/>
          <w:sz w:val="24"/>
          <w:szCs w:val="24"/>
        </w:rPr>
        <w:t xml:space="preserve"> Ramírez</w:t>
      </w:r>
      <w:r w:rsidR="006A69E5"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 xml:space="preserve">María Natividad Barón Manzo, Fernando Ochoa Herrera, Ramona Elizabeth Jiménez Lara, Aldo Uriel Guerrero Ochoa, Martha </w:t>
      </w:r>
      <w:r w:rsidR="00EB7BB1" w:rsidRPr="002E3DF4">
        <w:rPr>
          <w:rFonts w:ascii="Avenir Next LT Pro" w:hAnsi="Avenir Next LT Pro" w:cstheme="minorHAnsi"/>
          <w:sz w:val="24"/>
          <w:szCs w:val="24"/>
        </w:rPr>
        <w:t>Rosario</w:t>
      </w:r>
      <w:r w:rsidR="00EF3646" w:rsidRPr="002E3DF4">
        <w:rPr>
          <w:rFonts w:ascii="Avenir Next LT Pro" w:hAnsi="Avenir Next LT Pro" w:cstheme="minorHAnsi"/>
          <w:sz w:val="24"/>
          <w:szCs w:val="24"/>
        </w:rPr>
        <w:t xml:space="preserve"> Macías Palomera, Anabel </w:t>
      </w:r>
      <w:r w:rsidR="00EB7BB1" w:rsidRPr="002E3DF4">
        <w:rPr>
          <w:rFonts w:ascii="Avenir Next LT Pro" w:hAnsi="Avenir Next LT Pro" w:cstheme="minorHAnsi"/>
          <w:sz w:val="24"/>
          <w:szCs w:val="24"/>
        </w:rPr>
        <w:t>González</w:t>
      </w:r>
      <w:r w:rsidR="00EF3646" w:rsidRPr="002E3DF4">
        <w:rPr>
          <w:rFonts w:ascii="Avenir Next LT Pro" w:hAnsi="Avenir Next LT Pro" w:cstheme="minorHAnsi"/>
          <w:sz w:val="24"/>
          <w:szCs w:val="24"/>
        </w:rPr>
        <w:t xml:space="preserve"> Magaña y Rosa María Aguilar López,</w:t>
      </w:r>
      <w:r w:rsidRPr="002E3DF4">
        <w:rPr>
          <w:rFonts w:ascii="Avenir Next LT Pro" w:hAnsi="Avenir Next LT Pro" w:cstheme="minorHAnsi"/>
          <w:sz w:val="24"/>
          <w:szCs w:val="24"/>
        </w:rPr>
        <w:t xml:space="preserve"> contando con la presencia de los ediles miembros del H</w:t>
      </w:r>
      <w:r w:rsidR="000C2304" w:rsidRPr="002E3DF4">
        <w:rPr>
          <w:rFonts w:ascii="Avenir Next LT Pro" w:hAnsi="Avenir Next LT Pro" w:cstheme="minorHAnsi"/>
          <w:sz w:val="24"/>
          <w:szCs w:val="24"/>
        </w:rPr>
        <w:t>.</w:t>
      </w:r>
      <w:r w:rsidRPr="002E3DF4">
        <w:rPr>
          <w:rFonts w:ascii="Avenir Next LT Pro" w:hAnsi="Avenir Next LT Pro" w:cstheme="minorHAnsi"/>
          <w:sz w:val="24"/>
          <w:szCs w:val="24"/>
        </w:rPr>
        <w:t xml:space="preserve"> Ayuntamiento Constitucional de Tecalitlán, Jalisco, el C. Presidente Municipal dio la bienvenida para efectuar la </w:t>
      </w:r>
      <w:r w:rsidR="00EB7BB1">
        <w:rPr>
          <w:rFonts w:ascii="Avenir Next LT Pro" w:hAnsi="Avenir Next LT Pro" w:cstheme="minorHAnsi"/>
          <w:sz w:val="24"/>
          <w:szCs w:val="24"/>
        </w:rPr>
        <w:t>Quinta</w:t>
      </w:r>
      <w:r w:rsidR="00D5490B" w:rsidRPr="002E3DF4">
        <w:rPr>
          <w:rFonts w:ascii="Avenir Next LT Pro" w:hAnsi="Avenir Next LT Pro" w:cstheme="minorHAnsi"/>
          <w:sz w:val="24"/>
          <w:szCs w:val="24"/>
        </w:rPr>
        <w:t xml:space="preserve"> </w:t>
      </w:r>
      <w:r w:rsidR="00506B04" w:rsidRPr="002E3DF4">
        <w:rPr>
          <w:rFonts w:ascii="Avenir Next LT Pro" w:hAnsi="Avenir Next LT Pro" w:cstheme="minorHAnsi"/>
          <w:sz w:val="24"/>
          <w:szCs w:val="24"/>
        </w:rPr>
        <w:t>S</w:t>
      </w:r>
      <w:r w:rsidRPr="002E3DF4">
        <w:rPr>
          <w:rFonts w:ascii="Avenir Next LT Pro" w:hAnsi="Avenir Next LT Pro" w:cstheme="minorHAnsi"/>
          <w:sz w:val="24"/>
          <w:szCs w:val="24"/>
        </w:rPr>
        <w:t>esi</w:t>
      </w:r>
      <w:r w:rsidR="00F07EC4" w:rsidRPr="002E3DF4">
        <w:rPr>
          <w:rFonts w:ascii="Avenir Next LT Pro" w:hAnsi="Avenir Next LT Pro" w:cstheme="minorHAnsi"/>
          <w:sz w:val="24"/>
          <w:szCs w:val="24"/>
        </w:rPr>
        <w:t xml:space="preserve">ón </w:t>
      </w:r>
      <w:r w:rsidR="00506B04" w:rsidRPr="002E3DF4">
        <w:rPr>
          <w:rFonts w:ascii="Avenir Next LT Pro" w:hAnsi="Avenir Next LT Pro" w:cstheme="minorHAnsi"/>
          <w:sz w:val="24"/>
          <w:szCs w:val="24"/>
        </w:rPr>
        <w:t>E</w:t>
      </w:r>
      <w:r w:rsidR="000B6D2A" w:rsidRPr="002E3DF4">
        <w:rPr>
          <w:rFonts w:ascii="Avenir Next LT Pro" w:hAnsi="Avenir Next LT Pro" w:cstheme="minorHAnsi"/>
          <w:sz w:val="24"/>
          <w:szCs w:val="24"/>
        </w:rPr>
        <w:t>xtra</w:t>
      </w:r>
      <w:r w:rsidRPr="002E3DF4">
        <w:rPr>
          <w:rFonts w:ascii="Avenir Next LT Pro" w:hAnsi="Avenir Next LT Pro" w:cstheme="minorHAnsi"/>
          <w:sz w:val="24"/>
          <w:szCs w:val="24"/>
        </w:rPr>
        <w:t>or</w:t>
      </w:r>
      <w:r w:rsidR="00907198" w:rsidRPr="002E3DF4">
        <w:rPr>
          <w:rFonts w:ascii="Avenir Next LT Pro" w:hAnsi="Avenir Next LT Pro" w:cstheme="minorHAnsi"/>
          <w:sz w:val="24"/>
          <w:szCs w:val="24"/>
        </w:rPr>
        <w:t xml:space="preserve">dinaria </w:t>
      </w:r>
      <w:r w:rsidR="00F07EC4" w:rsidRPr="002E3DF4">
        <w:rPr>
          <w:rFonts w:ascii="Avenir Next LT Pro" w:hAnsi="Avenir Next LT Pro" w:cstheme="minorHAnsi"/>
          <w:sz w:val="24"/>
          <w:szCs w:val="24"/>
        </w:rPr>
        <w:t xml:space="preserve">bajo </w:t>
      </w:r>
      <w:r w:rsidR="000C2304" w:rsidRPr="002E3DF4">
        <w:rPr>
          <w:rFonts w:ascii="Avenir Next LT Pro" w:hAnsi="Avenir Next LT Pro" w:cstheme="minorHAnsi"/>
          <w:sz w:val="24"/>
          <w:szCs w:val="24"/>
        </w:rPr>
        <w:t xml:space="preserve">el </w:t>
      </w:r>
      <w:r w:rsidR="007C5CB2" w:rsidRPr="002E3DF4">
        <w:rPr>
          <w:rFonts w:ascii="Avenir Next LT Pro" w:hAnsi="Avenir Next LT Pro" w:cstheme="minorHAnsi"/>
          <w:sz w:val="24"/>
          <w:szCs w:val="24"/>
        </w:rPr>
        <w:t xml:space="preserve">acta No. </w:t>
      </w:r>
      <w:r w:rsidR="00EB7BB1">
        <w:rPr>
          <w:rFonts w:ascii="Avenir Next LT Pro" w:hAnsi="Avenir Next LT Pro" w:cstheme="minorHAnsi"/>
          <w:sz w:val="24"/>
          <w:szCs w:val="24"/>
        </w:rPr>
        <w:t>5</w:t>
      </w:r>
      <w:r w:rsidRPr="002E3DF4">
        <w:rPr>
          <w:rFonts w:ascii="Avenir Next LT Pro" w:hAnsi="Avenir Next LT Pro" w:cstheme="minorHAnsi"/>
          <w:sz w:val="24"/>
          <w:szCs w:val="24"/>
        </w:rPr>
        <w:t xml:space="preserve">. Acto seguido 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ins</w:t>
      </w:r>
      <w:r w:rsidR="000C2304" w:rsidRPr="002E3DF4">
        <w:rPr>
          <w:rFonts w:ascii="Avenir Next LT Pro" w:hAnsi="Avenir Next LT Pro" w:cstheme="minorHAnsi"/>
          <w:sz w:val="24"/>
          <w:szCs w:val="24"/>
        </w:rPr>
        <w:t xml:space="preserve">truyó al </w:t>
      </w:r>
      <w:r w:rsidR="00D5490B" w:rsidRPr="002E3DF4">
        <w:rPr>
          <w:rFonts w:ascii="Avenir Next LT Pro" w:hAnsi="Avenir Next LT Pro" w:cstheme="minorHAnsi"/>
          <w:sz w:val="24"/>
          <w:szCs w:val="24"/>
        </w:rPr>
        <w:t>Secretario General Abogado. Evaristo Soto Contreras</w:t>
      </w:r>
      <w:r w:rsidR="00EF3646" w:rsidRPr="002E3DF4">
        <w:rPr>
          <w:rFonts w:ascii="Avenir Next LT Pro" w:hAnsi="Avenir Next LT Pro" w:cstheme="minorHAnsi"/>
          <w:sz w:val="24"/>
          <w:szCs w:val="24"/>
        </w:rPr>
        <w:t xml:space="preserve"> </w:t>
      </w:r>
      <w:r w:rsidRPr="002E3DF4">
        <w:rPr>
          <w:rFonts w:ascii="Avenir Next LT Pro" w:hAnsi="Avenir Next LT Pro" w:cstheme="minorHAnsi"/>
          <w:sz w:val="24"/>
          <w:szCs w:val="24"/>
        </w:rPr>
        <w:t>dar a conocer la propuesta del orden del día para la sesión, siendo la siguiente:</w:t>
      </w:r>
    </w:p>
    <w:p w14:paraId="6117C167" w14:textId="77777777" w:rsidR="00EB7BB1" w:rsidRPr="00EB7BB1" w:rsidRDefault="00EB7BB1" w:rsidP="004A37F6">
      <w:pPr>
        <w:pStyle w:val="Default"/>
        <w:numPr>
          <w:ilvl w:val="0"/>
          <w:numId w:val="26"/>
        </w:numPr>
        <w:ind w:left="709" w:hanging="425"/>
        <w:jc w:val="both"/>
        <w:rPr>
          <w:rFonts w:ascii="Avenir Next LT Pro" w:hAnsi="Avenir Next LT Pro"/>
        </w:rPr>
      </w:pPr>
      <w:r w:rsidRPr="00EB7BB1">
        <w:rPr>
          <w:rFonts w:ascii="Avenir Next LT Pro" w:hAnsi="Avenir Next LT Pro"/>
        </w:rPr>
        <w:t xml:space="preserve">Lista de Asistencia. </w:t>
      </w:r>
    </w:p>
    <w:p w14:paraId="6763850D" w14:textId="77777777" w:rsidR="00EB7BB1" w:rsidRPr="00EB7BB1" w:rsidRDefault="00EB7BB1" w:rsidP="004A37F6">
      <w:pPr>
        <w:pStyle w:val="Default"/>
        <w:numPr>
          <w:ilvl w:val="0"/>
          <w:numId w:val="26"/>
        </w:numPr>
        <w:ind w:left="709" w:hanging="425"/>
        <w:jc w:val="both"/>
        <w:rPr>
          <w:rFonts w:ascii="Avenir Next LT Pro" w:hAnsi="Avenir Next LT Pro"/>
        </w:rPr>
      </w:pPr>
      <w:r w:rsidRPr="00EB7BB1">
        <w:rPr>
          <w:rFonts w:ascii="Avenir Next LT Pro" w:hAnsi="Avenir Next LT Pro"/>
        </w:rPr>
        <w:t xml:space="preserve">Declaración de Quórum Legal. </w:t>
      </w:r>
    </w:p>
    <w:p w14:paraId="6FF42E7E" w14:textId="77777777" w:rsidR="00EB7BB1" w:rsidRPr="00EB7BB1" w:rsidRDefault="00EB7BB1" w:rsidP="004A37F6">
      <w:pPr>
        <w:pStyle w:val="Default"/>
        <w:numPr>
          <w:ilvl w:val="0"/>
          <w:numId w:val="26"/>
        </w:numPr>
        <w:ind w:left="709" w:hanging="425"/>
        <w:jc w:val="both"/>
        <w:rPr>
          <w:rFonts w:ascii="Avenir Next LT Pro" w:hAnsi="Avenir Next LT Pro"/>
        </w:rPr>
      </w:pPr>
      <w:r w:rsidRPr="00EB7BB1">
        <w:rPr>
          <w:rFonts w:ascii="Avenir Next LT Pro" w:hAnsi="Avenir Next LT Pro"/>
        </w:rPr>
        <w:t xml:space="preserve">Aprobación del Orden del día. </w:t>
      </w:r>
    </w:p>
    <w:p w14:paraId="05A891C3" w14:textId="77777777" w:rsidR="00EB7BB1" w:rsidRPr="00EB7BB1" w:rsidRDefault="00EB7BB1" w:rsidP="004A37F6">
      <w:pPr>
        <w:pStyle w:val="Default"/>
        <w:numPr>
          <w:ilvl w:val="0"/>
          <w:numId w:val="26"/>
        </w:numPr>
        <w:ind w:left="709" w:hanging="425"/>
        <w:jc w:val="both"/>
        <w:rPr>
          <w:rFonts w:ascii="Avenir Next LT Pro" w:hAnsi="Avenir Next LT Pro"/>
        </w:rPr>
      </w:pPr>
      <w:r w:rsidRPr="00EB7BB1">
        <w:rPr>
          <w:rFonts w:ascii="Avenir Next LT Pro" w:hAnsi="Avenir Next LT Pro"/>
        </w:rPr>
        <w:t xml:space="preserve">Lectura del Acta de sesión anterior. </w:t>
      </w:r>
    </w:p>
    <w:p w14:paraId="2EEC8E3A" w14:textId="77777777" w:rsidR="00EB7BB1" w:rsidRPr="00EB7BB1" w:rsidRDefault="00EB7BB1" w:rsidP="004A37F6">
      <w:pPr>
        <w:pStyle w:val="Default"/>
        <w:numPr>
          <w:ilvl w:val="0"/>
          <w:numId w:val="26"/>
        </w:numPr>
        <w:ind w:left="709" w:hanging="425"/>
        <w:jc w:val="both"/>
        <w:rPr>
          <w:rFonts w:ascii="Avenir Next LT Pro" w:hAnsi="Avenir Next LT Pro"/>
        </w:rPr>
      </w:pPr>
      <w:r w:rsidRPr="00EB7BB1">
        <w:rPr>
          <w:rFonts w:ascii="Avenir Next LT Pro" w:hAnsi="Avenir Next LT Pro"/>
        </w:rPr>
        <w:t xml:space="preserve">Análisis y en su caso aprobación de la propuesta de proyecto del Presupuesto de Egresos del Municipio de Tecalitlán Jalisco, para el ejercicio fiscal 2022. Motiva la Comisión </w:t>
      </w:r>
      <w:proofErr w:type="gramStart"/>
      <w:r w:rsidRPr="00EB7BB1">
        <w:rPr>
          <w:rFonts w:ascii="Avenir Next LT Pro" w:hAnsi="Avenir Next LT Pro"/>
        </w:rPr>
        <w:t>Edilicia</w:t>
      </w:r>
      <w:proofErr w:type="gramEnd"/>
      <w:r w:rsidRPr="00EB7BB1">
        <w:rPr>
          <w:rFonts w:ascii="Avenir Next LT Pro" w:hAnsi="Avenir Next LT Pro"/>
        </w:rPr>
        <w:t xml:space="preserve"> de Hacienda Pública y Presupuesto. </w:t>
      </w:r>
    </w:p>
    <w:p w14:paraId="44191D3D" w14:textId="77777777" w:rsidR="00EB7BB1" w:rsidRPr="00EB7BB1" w:rsidRDefault="00EB7BB1" w:rsidP="004A37F6">
      <w:pPr>
        <w:pStyle w:val="Default"/>
        <w:numPr>
          <w:ilvl w:val="0"/>
          <w:numId w:val="26"/>
        </w:numPr>
        <w:ind w:left="709" w:hanging="425"/>
        <w:jc w:val="both"/>
        <w:rPr>
          <w:rFonts w:ascii="Avenir Next LT Pro" w:hAnsi="Avenir Next LT Pro"/>
        </w:rPr>
      </w:pPr>
      <w:r w:rsidRPr="00EB7BB1">
        <w:rPr>
          <w:rFonts w:ascii="Avenir Next LT Pro" w:hAnsi="Avenir Next LT Pro"/>
        </w:rPr>
        <w:t xml:space="preserve">Análisis y en su caso aprobación del gasto por la cantidad de $10,047.99 (Diez Mil Cuarenta y Siete </w:t>
      </w:r>
      <w:proofErr w:type="gramStart"/>
      <w:r w:rsidRPr="00EB7BB1">
        <w:rPr>
          <w:rFonts w:ascii="Avenir Next LT Pro" w:hAnsi="Avenir Next LT Pro"/>
        </w:rPr>
        <w:t>Pesos</w:t>
      </w:r>
      <w:proofErr w:type="gramEnd"/>
      <w:r w:rsidRPr="00EB7BB1">
        <w:rPr>
          <w:rFonts w:ascii="Avenir Next LT Pro" w:hAnsi="Avenir Next LT Pro"/>
        </w:rPr>
        <w:t xml:space="preserve"> 99/100 M.N) por concepto del evento realizado por motivo de jubilación de profesores adscritos a la zona escolar de Tecalitlán Jalisco. Motiva la Regidora Mtra. Fabiola Guadalupe Monroy Rivera.</w:t>
      </w:r>
    </w:p>
    <w:p w14:paraId="128382A8" w14:textId="1F5DAEEF" w:rsidR="00EB7BB1" w:rsidRPr="00EB7BB1" w:rsidRDefault="00EB7BB1" w:rsidP="004A37F6">
      <w:pPr>
        <w:pStyle w:val="Default"/>
        <w:numPr>
          <w:ilvl w:val="0"/>
          <w:numId w:val="26"/>
        </w:numPr>
        <w:ind w:left="709" w:hanging="425"/>
        <w:jc w:val="both"/>
        <w:rPr>
          <w:rFonts w:ascii="Avenir Next LT Pro" w:hAnsi="Avenir Next LT Pro"/>
        </w:rPr>
      </w:pPr>
      <w:r w:rsidRPr="00EB7BB1">
        <w:rPr>
          <w:rFonts w:ascii="Avenir Next LT Pro" w:hAnsi="Avenir Next LT Pro"/>
        </w:rPr>
        <w:t>Análisis y en su caso aceptación y reconocimiento de las condiciones en que se celebró el Contrato Mercantil</w:t>
      </w:r>
      <w:r w:rsidR="00075AD5">
        <w:rPr>
          <w:rFonts w:ascii="Avenir Next LT Pro" w:hAnsi="Avenir Next LT Pro"/>
        </w:rPr>
        <w:t xml:space="preserve">, celebrado </w:t>
      </w:r>
      <w:r w:rsidRPr="00EB7BB1">
        <w:rPr>
          <w:rFonts w:ascii="Avenir Next LT Pro" w:hAnsi="Avenir Next LT Pro"/>
        </w:rPr>
        <w:t>entre el H Ayuntamiento de Tecalitlán</w:t>
      </w:r>
      <w:r w:rsidR="00075AD5">
        <w:rPr>
          <w:rFonts w:ascii="Avenir Next LT Pro" w:hAnsi="Avenir Next LT Pro"/>
        </w:rPr>
        <w:t>,</w:t>
      </w:r>
      <w:r w:rsidRPr="00EB7BB1">
        <w:rPr>
          <w:rFonts w:ascii="Avenir Next LT Pro" w:hAnsi="Avenir Next LT Pro"/>
        </w:rPr>
        <w:t xml:space="preserve"> Jalisco </w:t>
      </w:r>
      <w:r w:rsidR="00075AD5" w:rsidRPr="00B60C44">
        <w:rPr>
          <w:rFonts w:ascii="Avenir Next LT Pro" w:hAnsi="Avenir Next LT Pro"/>
        </w:rPr>
        <w:t>(administración 2018-2021</w:t>
      </w:r>
      <w:r w:rsidR="00075AD5" w:rsidRPr="00075AD5">
        <w:rPr>
          <w:rFonts w:ascii="Avenir Next LT Pro" w:hAnsi="Avenir Next LT Pro"/>
          <w:highlight w:val="lightGray"/>
        </w:rPr>
        <w:t>)</w:t>
      </w:r>
      <w:r w:rsidR="00075AD5">
        <w:rPr>
          <w:rFonts w:ascii="Avenir Next LT Pro" w:hAnsi="Avenir Next LT Pro"/>
        </w:rPr>
        <w:t xml:space="preserve"> </w:t>
      </w:r>
      <w:r w:rsidRPr="00EB7BB1">
        <w:rPr>
          <w:rFonts w:ascii="Avenir Next LT Pro" w:hAnsi="Avenir Next LT Pro"/>
        </w:rPr>
        <w:t>y la Asociación Ganadera Local de Tecalitlán</w:t>
      </w:r>
      <w:r w:rsidR="00075AD5">
        <w:rPr>
          <w:rFonts w:ascii="Avenir Next LT Pro" w:hAnsi="Avenir Next LT Pro"/>
        </w:rPr>
        <w:t>,</w:t>
      </w:r>
      <w:r w:rsidRPr="00EB7BB1">
        <w:rPr>
          <w:rFonts w:ascii="Avenir Next LT Pro" w:hAnsi="Avenir Next LT Pro"/>
        </w:rPr>
        <w:t xml:space="preserve"> Jalisco. Motiva el </w:t>
      </w:r>
      <w:r w:rsidR="00B60C44" w:rsidRPr="00EB7BB1">
        <w:rPr>
          <w:rFonts w:ascii="Avenir Next LT Pro" w:hAnsi="Avenir Next LT Pro"/>
        </w:rPr>
        <w:t>Síndico</w:t>
      </w:r>
      <w:r w:rsidRPr="00EB7BB1">
        <w:rPr>
          <w:rFonts w:ascii="Avenir Next LT Pro" w:hAnsi="Avenir Next LT Pro"/>
        </w:rPr>
        <w:t xml:space="preserve"> Municipal Abogado. Rodrigo Guadalupe Aguilar Silva. </w:t>
      </w:r>
    </w:p>
    <w:p w14:paraId="32E9B951" w14:textId="77777777" w:rsidR="0008796D" w:rsidRDefault="00EB7BB1" w:rsidP="00CC1710">
      <w:pPr>
        <w:pStyle w:val="Default"/>
        <w:numPr>
          <w:ilvl w:val="0"/>
          <w:numId w:val="26"/>
        </w:numPr>
        <w:ind w:left="709" w:hanging="425"/>
        <w:jc w:val="both"/>
        <w:rPr>
          <w:rFonts w:ascii="Avenir Next LT Pro" w:hAnsi="Avenir Next LT Pro"/>
        </w:rPr>
      </w:pPr>
      <w:r w:rsidRPr="0008796D">
        <w:rPr>
          <w:rFonts w:ascii="Avenir Next LT Pro" w:hAnsi="Avenir Next LT Pro"/>
        </w:rPr>
        <w:t>Análisis y en su caso aprobación del Pleno de H Ayuntamiento para otorgar una pr</w:t>
      </w:r>
      <w:r w:rsidR="009B2DE8" w:rsidRPr="0008796D">
        <w:rPr>
          <w:rFonts w:ascii="Avenir Next LT Pro" w:hAnsi="Avenir Next LT Pro"/>
        </w:rPr>
        <w:t>ó</w:t>
      </w:r>
      <w:r w:rsidRPr="0008796D">
        <w:rPr>
          <w:rFonts w:ascii="Avenir Next LT Pro" w:hAnsi="Avenir Next LT Pro"/>
        </w:rPr>
        <w:t>rroga a solicitud de parte, de conformidad a lo dispuesto por el Contrato Mercantil celebrado entre el H Ayuntamiento de Tecalitlán</w:t>
      </w:r>
      <w:r w:rsidR="00075AD5" w:rsidRPr="0008796D">
        <w:rPr>
          <w:rFonts w:ascii="Avenir Next LT Pro" w:hAnsi="Avenir Next LT Pro"/>
        </w:rPr>
        <w:t>,</w:t>
      </w:r>
      <w:r w:rsidRPr="0008796D">
        <w:rPr>
          <w:rFonts w:ascii="Avenir Next LT Pro" w:hAnsi="Avenir Next LT Pro"/>
        </w:rPr>
        <w:t xml:space="preserve"> Jalisco</w:t>
      </w:r>
      <w:r w:rsidR="009B2DE8" w:rsidRPr="0008796D">
        <w:rPr>
          <w:rFonts w:ascii="Avenir Next LT Pro" w:hAnsi="Avenir Next LT Pro"/>
        </w:rPr>
        <w:t>,</w:t>
      </w:r>
      <w:r w:rsidR="00075AD5" w:rsidRPr="0008796D">
        <w:rPr>
          <w:rFonts w:ascii="Avenir Next LT Pro" w:hAnsi="Avenir Next LT Pro"/>
        </w:rPr>
        <w:t xml:space="preserve"> </w:t>
      </w:r>
      <w:r w:rsidR="00075AD5" w:rsidRPr="00312FC5">
        <w:rPr>
          <w:rFonts w:ascii="Avenir Next LT Pro" w:hAnsi="Avenir Next LT Pro"/>
        </w:rPr>
        <w:t>(administración 2018-2021)</w:t>
      </w:r>
      <w:r w:rsidR="00075AD5" w:rsidRPr="0008796D">
        <w:rPr>
          <w:rFonts w:ascii="Avenir Next LT Pro" w:hAnsi="Avenir Next LT Pro"/>
        </w:rPr>
        <w:t xml:space="preserve"> </w:t>
      </w:r>
      <w:r w:rsidRPr="0008796D">
        <w:rPr>
          <w:rFonts w:ascii="Avenir Next LT Pro" w:hAnsi="Avenir Next LT Pro"/>
        </w:rPr>
        <w:t>y la Asociación Ganadera Local de Tecalitlán</w:t>
      </w:r>
      <w:r w:rsidR="009B2DE8" w:rsidRPr="0008796D">
        <w:rPr>
          <w:rFonts w:ascii="Avenir Next LT Pro" w:hAnsi="Avenir Next LT Pro"/>
        </w:rPr>
        <w:t>,</w:t>
      </w:r>
      <w:r w:rsidRPr="0008796D">
        <w:rPr>
          <w:rFonts w:ascii="Avenir Next LT Pro" w:hAnsi="Avenir Next LT Pro"/>
        </w:rPr>
        <w:t xml:space="preserve"> Jalisco. Motiva el Abogado. Rodrigo Guadalupe Aguilar Silva.</w:t>
      </w:r>
    </w:p>
    <w:p w14:paraId="36D08E37" w14:textId="6F0F241F" w:rsidR="00EB7BB1" w:rsidRPr="0008796D" w:rsidRDefault="00EB7BB1" w:rsidP="00CC1710">
      <w:pPr>
        <w:pStyle w:val="Default"/>
        <w:numPr>
          <w:ilvl w:val="0"/>
          <w:numId w:val="26"/>
        </w:numPr>
        <w:ind w:left="709" w:hanging="425"/>
        <w:jc w:val="both"/>
        <w:rPr>
          <w:rFonts w:ascii="Avenir Next LT Pro" w:hAnsi="Avenir Next LT Pro"/>
        </w:rPr>
      </w:pPr>
      <w:r w:rsidRPr="0008796D">
        <w:rPr>
          <w:rFonts w:ascii="Avenir Next LT Pro" w:hAnsi="Avenir Next LT Pro"/>
        </w:rPr>
        <w:t xml:space="preserve">Análisis y en su caso aprobación de los gastos efectuados correspondientes a los meses de octubre y noviembre del año en curso. Motiva el </w:t>
      </w:r>
      <w:proofErr w:type="gramStart"/>
      <w:r w:rsidRPr="0008796D">
        <w:rPr>
          <w:rFonts w:ascii="Avenir Next LT Pro" w:hAnsi="Avenir Next LT Pro"/>
        </w:rPr>
        <w:t>Presidente</w:t>
      </w:r>
      <w:proofErr w:type="gramEnd"/>
      <w:r w:rsidRPr="0008796D">
        <w:rPr>
          <w:rFonts w:ascii="Avenir Next LT Pro" w:hAnsi="Avenir Next LT Pro"/>
        </w:rPr>
        <w:t xml:space="preserve"> Municipal C. Martín Larios García. </w:t>
      </w:r>
    </w:p>
    <w:p w14:paraId="00F9CDBF" w14:textId="77777777" w:rsidR="0008796D" w:rsidRPr="00EB7BB1" w:rsidRDefault="0008796D" w:rsidP="0008796D">
      <w:pPr>
        <w:pStyle w:val="Default"/>
        <w:jc w:val="both"/>
        <w:rPr>
          <w:rFonts w:ascii="Avenir Next LT Pro" w:hAnsi="Avenir Next LT Pro"/>
        </w:rPr>
      </w:pPr>
    </w:p>
    <w:p w14:paraId="79ECB2D6" w14:textId="5790BA56" w:rsidR="00EB7BB1" w:rsidRPr="00EB7BB1" w:rsidRDefault="00EB7BB1" w:rsidP="004A37F6">
      <w:pPr>
        <w:pStyle w:val="Default"/>
        <w:numPr>
          <w:ilvl w:val="0"/>
          <w:numId w:val="26"/>
        </w:numPr>
        <w:ind w:left="709" w:hanging="425"/>
        <w:jc w:val="both"/>
        <w:rPr>
          <w:rFonts w:ascii="Avenir Next LT Pro" w:hAnsi="Avenir Next LT Pro"/>
        </w:rPr>
      </w:pPr>
      <w:r w:rsidRPr="00EB7BB1">
        <w:rPr>
          <w:rFonts w:ascii="Avenir Next LT Pro" w:hAnsi="Avenir Next LT Pro"/>
        </w:rPr>
        <w:t xml:space="preserve">Análisis y en su caso aprobación del Pleno del H Ayuntamiento </w:t>
      </w:r>
      <w:r w:rsidRPr="00EB7BB1">
        <w:rPr>
          <w:rFonts w:ascii="Avenir Next LT Pro" w:hAnsi="Avenir Next LT Pro" w:cs="Calibri"/>
        </w:rPr>
        <w:t xml:space="preserve">para designar a la funcionaria y/o funcionario que supla al </w:t>
      </w:r>
      <w:proofErr w:type="gramStart"/>
      <w:r w:rsidRPr="00EB7BB1">
        <w:rPr>
          <w:rFonts w:ascii="Avenir Next LT Pro" w:hAnsi="Avenir Next LT Pro" w:cs="Calibri"/>
        </w:rPr>
        <w:t>Presidente</w:t>
      </w:r>
      <w:proofErr w:type="gramEnd"/>
      <w:r w:rsidRPr="00EB7BB1">
        <w:rPr>
          <w:rFonts w:ascii="Avenir Next LT Pro" w:hAnsi="Avenir Next LT Pro" w:cs="Calibri"/>
        </w:rPr>
        <w:t xml:space="preserve"> Municipal en sus ausencias menores a setenta y dos horas, para la toma de decisiones administrativas de conformidad a lo dispuesto por el artículo 102 del Reglamento Interno que Regula el Funcionamiento del Ayuntamiento de Tecalitlán</w:t>
      </w:r>
      <w:r w:rsidR="00E30E00">
        <w:rPr>
          <w:rFonts w:ascii="Avenir Next LT Pro" w:hAnsi="Avenir Next LT Pro" w:cs="Calibri"/>
        </w:rPr>
        <w:t>,</w:t>
      </w:r>
      <w:r w:rsidRPr="00EB7BB1">
        <w:rPr>
          <w:rFonts w:ascii="Avenir Next LT Pro" w:hAnsi="Avenir Next LT Pro" w:cs="Calibri"/>
        </w:rPr>
        <w:t xml:space="preserve"> Jalisco. </w:t>
      </w:r>
    </w:p>
    <w:p w14:paraId="0895BA4D" w14:textId="77777777" w:rsidR="00EB7BB1" w:rsidRPr="00EB7BB1" w:rsidRDefault="00EB7BB1" w:rsidP="004A37F6">
      <w:pPr>
        <w:pStyle w:val="Default"/>
        <w:numPr>
          <w:ilvl w:val="0"/>
          <w:numId w:val="26"/>
        </w:numPr>
        <w:ind w:left="709" w:hanging="425"/>
        <w:jc w:val="both"/>
        <w:rPr>
          <w:rFonts w:ascii="Avenir Next LT Pro" w:hAnsi="Avenir Next LT Pro"/>
        </w:rPr>
      </w:pPr>
      <w:r w:rsidRPr="00EB7BB1">
        <w:rPr>
          <w:rFonts w:ascii="Avenir Next LT Pro" w:hAnsi="Avenir Next LT Pro" w:cs="Calibri"/>
        </w:rPr>
        <w:t>Clausura de la sesión.</w:t>
      </w:r>
    </w:p>
    <w:p w14:paraId="18AA8E29" w14:textId="77777777" w:rsidR="00403D20" w:rsidRPr="002E3DF4" w:rsidRDefault="00403D20" w:rsidP="004A37F6">
      <w:pPr>
        <w:spacing w:after="0" w:line="240" w:lineRule="auto"/>
        <w:ind w:left="284"/>
        <w:jc w:val="both"/>
        <w:rPr>
          <w:rFonts w:ascii="Avenir Next LT Pro" w:hAnsi="Avenir Next LT Pro" w:cstheme="minorHAnsi"/>
          <w:sz w:val="24"/>
          <w:szCs w:val="24"/>
          <w:lang w:eastAsia="es-MX"/>
        </w:rPr>
      </w:pPr>
    </w:p>
    <w:p w14:paraId="621C7CC1" w14:textId="77777777" w:rsidR="00C626A6" w:rsidRPr="002E3DF4" w:rsidRDefault="009E5942" w:rsidP="00541EB9">
      <w:pPr>
        <w:spacing w:after="0" w:line="240" w:lineRule="auto"/>
        <w:ind w:left="284"/>
        <w:jc w:val="both"/>
        <w:rPr>
          <w:rFonts w:ascii="Avenir Next LT Pro" w:hAnsi="Avenir Next LT Pro" w:cstheme="minorHAnsi"/>
          <w:sz w:val="24"/>
          <w:szCs w:val="24"/>
        </w:rPr>
      </w:pPr>
      <w:r w:rsidRPr="002E3DF4">
        <w:rPr>
          <w:rFonts w:ascii="Avenir Next LT Pro" w:hAnsi="Avenir Next LT Pro" w:cstheme="minorHAnsi"/>
          <w:sz w:val="24"/>
          <w:szCs w:val="24"/>
        </w:rPr>
        <w:t>Una vez leído el orden del día por p</w:t>
      </w:r>
      <w:r w:rsidR="00C67EFF" w:rsidRPr="002E3DF4">
        <w:rPr>
          <w:rFonts w:ascii="Avenir Next LT Pro" w:hAnsi="Avenir Next LT Pro" w:cstheme="minorHAnsi"/>
          <w:sz w:val="24"/>
          <w:szCs w:val="24"/>
        </w:rPr>
        <w:t xml:space="preserve">arte del </w:t>
      </w:r>
      <w:proofErr w:type="gramStart"/>
      <w:r w:rsidR="00D5490B" w:rsidRPr="002E3DF4">
        <w:rPr>
          <w:rFonts w:ascii="Avenir Next LT Pro" w:hAnsi="Avenir Next LT Pro" w:cstheme="minorHAnsi"/>
          <w:sz w:val="24"/>
          <w:szCs w:val="24"/>
        </w:rPr>
        <w:t>Secretario</w:t>
      </w:r>
      <w:proofErr w:type="gramEnd"/>
      <w:r w:rsidR="00D5490B" w:rsidRPr="002E3DF4">
        <w:rPr>
          <w:rFonts w:ascii="Avenir Next LT Pro" w:hAnsi="Avenir Next LT Pro" w:cstheme="minorHAnsi"/>
          <w:sz w:val="24"/>
          <w:szCs w:val="24"/>
        </w:rPr>
        <w:t xml:space="preserve"> Abogado. Evaristo Soto Contreras</w:t>
      </w:r>
      <w:r w:rsidRPr="002E3DF4">
        <w:rPr>
          <w:rFonts w:ascii="Avenir Next LT Pro" w:hAnsi="Avenir Next LT Pro" w:cstheme="minorHAnsi"/>
          <w:sz w:val="24"/>
          <w:szCs w:val="24"/>
        </w:rPr>
        <w:t>, se inicia con el desahogo de los puntos respectivos en la presente sesión.</w:t>
      </w:r>
    </w:p>
    <w:p w14:paraId="79EAEB5A" w14:textId="77777777" w:rsidR="00DE1DA1" w:rsidRPr="002E3DF4" w:rsidRDefault="00DE1DA1" w:rsidP="00F24B7D">
      <w:pPr>
        <w:pStyle w:val="Sinespaciado"/>
      </w:pPr>
    </w:p>
    <w:p w14:paraId="4453C379" w14:textId="44580120" w:rsidR="00D41FC2" w:rsidRDefault="009E5942" w:rsidP="00541EB9">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b/>
          <w:sz w:val="24"/>
          <w:szCs w:val="24"/>
        </w:rPr>
        <w:t>PRIMERO:</w:t>
      </w:r>
      <w:r w:rsidRPr="002E3DF4">
        <w:rPr>
          <w:rFonts w:ascii="Avenir Next LT Pro" w:hAnsi="Avenir Next LT Pro" w:cstheme="minorHAnsi"/>
          <w:sz w:val="24"/>
          <w:szCs w:val="24"/>
        </w:rPr>
        <w:t xml:space="preserve"> </w:t>
      </w:r>
      <w:r w:rsidR="00D5490B" w:rsidRPr="002E3DF4">
        <w:rPr>
          <w:rFonts w:ascii="Avenir Next LT Pro" w:hAnsi="Avenir Next LT Pro" w:cstheme="minorHAnsi"/>
          <w:sz w:val="24"/>
          <w:szCs w:val="24"/>
        </w:rPr>
        <w:t xml:space="preserve">El </w:t>
      </w:r>
      <w:proofErr w:type="gramStart"/>
      <w:r w:rsidR="00D5490B" w:rsidRPr="002E3DF4">
        <w:rPr>
          <w:rFonts w:ascii="Avenir Next LT Pro" w:hAnsi="Avenir Next LT Pro" w:cstheme="minorHAnsi"/>
          <w:sz w:val="24"/>
          <w:szCs w:val="24"/>
        </w:rPr>
        <w:t>Presidente</w:t>
      </w:r>
      <w:proofErr w:type="gramEnd"/>
      <w:r w:rsidR="00D5490B" w:rsidRPr="002E3DF4">
        <w:rPr>
          <w:rFonts w:ascii="Avenir Next LT Pro" w:hAnsi="Avenir Next LT Pro" w:cstheme="minorHAnsi"/>
          <w:sz w:val="24"/>
          <w:szCs w:val="24"/>
        </w:rPr>
        <w:t xml:space="preserv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la totalidad de los ediles que conforman el H Ayuntamiento Constitucional de Tecalitlán Jalisco</w:t>
      </w:r>
      <w:r w:rsidR="00EB7BB1">
        <w:rPr>
          <w:rFonts w:ascii="Avenir Next LT Pro" w:hAnsi="Avenir Next LT Pro" w:cstheme="minorHAnsi"/>
          <w:sz w:val="24"/>
          <w:szCs w:val="24"/>
        </w:rPr>
        <w:t>.</w:t>
      </w:r>
    </w:p>
    <w:p w14:paraId="7F2FEFA7" w14:textId="77777777" w:rsidR="00F24B7D" w:rsidRPr="00F24B7D" w:rsidRDefault="00F24B7D" w:rsidP="00F24B7D">
      <w:pPr>
        <w:pStyle w:val="Sinespaciado"/>
      </w:pPr>
    </w:p>
    <w:p w14:paraId="5C7EC276" w14:textId="7153FF1F" w:rsidR="00D41FC2" w:rsidRDefault="009E5942" w:rsidP="00541EB9">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b/>
          <w:sz w:val="24"/>
          <w:szCs w:val="24"/>
        </w:rPr>
        <w:t>SEGUNDO:</w:t>
      </w:r>
      <w:r w:rsidRPr="002E3DF4">
        <w:rPr>
          <w:rFonts w:ascii="Avenir Next LT Pro" w:hAnsi="Avenir Next LT Pro" w:cstheme="minorHAnsi"/>
          <w:sz w:val="24"/>
          <w:szCs w:val="24"/>
        </w:rPr>
        <w:t xml:space="preserve"> Siendo así, 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declara que hay quórum legal, manifestando que todos los acuerdos tomados en esta sesión tendrán toda la validez legal para este órgano colegiado, con base al Artículo 32 de la Ley del Gobierno y la Administración </w:t>
      </w:r>
      <w:r w:rsidR="00C93B7C" w:rsidRPr="002E3DF4">
        <w:rPr>
          <w:rFonts w:ascii="Avenir Next LT Pro" w:hAnsi="Avenir Next LT Pro" w:cstheme="minorHAnsi"/>
          <w:sz w:val="24"/>
          <w:szCs w:val="24"/>
        </w:rPr>
        <w:t>Pública Municipal</w:t>
      </w:r>
      <w:r w:rsidRPr="002E3DF4">
        <w:rPr>
          <w:rFonts w:ascii="Avenir Next LT Pro" w:hAnsi="Avenir Next LT Pro" w:cstheme="minorHAnsi"/>
          <w:sz w:val="24"/>
          <w:szCs w:val="24"/>
        </w:rPr>
        <w:t xml:space="preserve"> del Estado de Jalisco. </w:t>
      </w:r>
    </w:p>
    <w:p w14:paraId="2F1784D4" w14:textId="344F7CFA" w:rsidR="00F24B7D" w:rsidRDefault="00F24B7D" w:rsidP="00F24B7D">
      <w:pPr>
        <w:pStyle w:val="Sinespaciado"/>
      </w:pPr>
    </w:p>
    <w:p w14:paraId="05F709FA" w14:textId="1ACBA8BF" w:rsidR="00D41FC2" w:rsidRDefault="009E5942" w:rsidP="00541EB9">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b/>
          <w:sz w:val="24"/>
          <w:szCs w:val="24"/>
        </w:rPr>
        <w:t>TERCERO</w:t>
      </w:r>
      <w:r w:rsidRPr="002E3DF4">
        <w:rPr>
          <w:rFonts w:ascii="Avenir Next LT Pro" w:hAnsi="Avenir Next LT Pro" w:cstheme="minorHAnsi"/>
          <w:sz w:val="24"/>
          <w:szCs w:val="24"/>
        </w:rPr>
        <w:t xml:space="preserve">: </w:t>
      </w:r>
      <w:r w:rsidR="00C21B7B" w:rsidRPr="002E3DF4">
        <w:rPr>
          <w:rFonts w:ascii="Avenir Next LT Pro" w:hAnsi="Avenir Next LT Pro"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12156D13" w14:textId="5B062288" w:rsidR="00F24B7D" w:rsidRPr="00F24B7D" w:rsidRDefault="00F24B7D" w:rsidP="00F24B7D">
      <w:pPr>
        <w:pStyle w:val="Sinespaciado"/>
      </w:pPr>
    </w:p>
    <w:p w14:paraId="71467EE1" w14:textId="6222E1DE" w:rsidR="00D41FC2" w:rsidRDefault="009E5942" w:rsidP="00541EB9">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b/>
          <w:sz w:val="24"/>
          <w:szCs w:val="24"/>
        </w:rPr>
        <w:t>CUARTO</w:t>
      </w:r>
      <w:r w:rsidRPr="002E3DF4">
        <w:rPr>
          <w:rFonts w:ascii="Avenir Next LT Pro" w:hAnsi="Avenir Next LT Pro" w:cstheme="minorHAnsi"/>
          <w:sz w:val="24"/>
          <w:szCs w:val="24"/>
        </w:rPr>
        <w:t xml:space="preserve">: Se solicita la dispensa la lectura del acta anterior por parte del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petición que fue aprobada por unanimid</w:t>
      </w:r>
      <w:r w:rsidR="009467CA" w:rsidRPr="002E3DF4">
        <w:rPr>
          <w:rFonts w:ascii="Avenir Next LT Pro" w:hAnsi="Avenir Next LT Pro" w:cstheme="minorHAnsi"/>
          <w:sz w:val="24"/>
          <w:szCs w:val="24"/>
        </w:rPr>
        <w:t>ad de los regidores presentes en</w:t>
      </w:r>
      <w:r w:rsidRPr="002E3DF4">
        <w:rPr>
          <w:rFonts w:ascii="Avenir Next LT Pro" w:hAnsi="Avenir Next LT Pro" w:cstheme="minorHAnsi"/>
          <w:sz w:val="24"/>
          <w:szCs w:val="24"/>
        </w:rPr>
        <w:t xml:space="preserve"> esta sesión.</w:t>
      </w:r>
    </w:p>
    <w:p w14:paraId="6F3FDD5C" w14:textId="77777777" w:rsidR="00F24B7D" w:rsidRPr="002E3DF4" w:rsidRDefault="00F24B7D" w:rsidP="00F24B7D">
      <w:pPr>
        <w:pStyle w:val="Sinespaciado"/>
      </w:pPr>
    </w:p>
    <w:p w14:paraId="387E6D62" w14:textId="664964CF" w:rsidR="00EB7BB1" w:rsidRPr="00EB7BB1" w:rsidRDefault="006D4942" w:rsidP="00541EB9">
      <w:pPr>
        <w:pStyle w:val="Default"/>
        <w:ind w:left="284"/>
        <w:jc w:val="both"/>
        <w:rPr>
          <w:rFonts w:ascii="Avenir Next LT Pro" w:hAnsi="Avenir Next LT Pro"/>
        </w:rPr>
      </w:pPr>
      <w:r w:rsidRPr="00EB7BB1">
        <w:rPr>
          <w:rFonts w:ascii="Avenir Next LT Pro" w:hAnsi="Avenir Next LT Pro"/>
          <w:b/>
          <w:bCs/>
        </w:rPr>
        <w:t xml:space="preserve">QUINTO. </w:t>
      </w:r>
      <w:r w:rsidR="008839B4" w:rsidRPr="00EB7BB1">
        <w:rPr>
          <w:rFonts w:ascii="Avenir Next LT Pro" w:hAnsi="Avenir Next LT Pro"/>
          <w:b/>
          <w:bCs/>
        </w:rPr>
        <w:t>–</w:t>
      </w:r>
      <w:r w:rsidRPr="00EB7BB1">
        <w:rPr>
          <w:rFonts w:ascii="Avenir Next LT Pro" w:hAnsi="Avenir Next LT Pro"/>
        </w:rPr>
        <w:t xml:space="preserve"> </w:t>
      </w:r>
      <w:r w:rsidR="008839B4" w:rsidRPr="00EB7BB1">
        <w:rPr>
          <w:rFonts w:ascii="Avenir Next LT Pro" w:hAnsi="Avenir Next LT Pro"/>
        </w:rPr>
        <w:t xml:space="preserve">Continuando con el orden del día se presenta para su </w:t>
      </w:r>
      <w:r w:rsidR="002B5D36" w:rsidRPr="00EB7BB1">
        <w:rPr>
          <w:rFonts w:ascii="Avenir Next LT Pro" w:hAnsi="Avenir Next LT Pro" w:cs="Calibri"/>
          <w:lang w:eastAsia="es-MX"/>
        </w:rPr>
        <w:t xml:space="preserve">análisis </w:t>
      </w:r>
      <w:r w:rsidR="00EB7BB1" w:rsidRPr="00EB7BB1">
        <w:rPr>
          <w:rFonts w:ascii="Avenir Next LT Pro" w:hAnsi="Avenir Next LT Pro"/>
        </w:rPr>
        <w:t>y en su caso aprobación la propuesta de proyecto del Presupuesto de Egresos del Municipio de Tecalitlán</w:t>
      </w:r>
      <w:r w:rsidR="00E30E00">
        <w:rPr>
          <w:rFonts w:ascii="Avenir Next LT Pro" w:hAnsi="Avenir Next LT Pro"/>
        </w:rPr>
        <w:t>,</w:t>
      </w:r>
      <w:r w:rsidR="00EB7BB1" w:rsidRPr="00EB7BB1">
        <w:rPr>
          <w:rFonts w:ascii="Avenir Next LT Pro" w:hAnsi="Avenir Next LT Pro"/>
        </w:rPr>
        <w:t xml:space="preserve"> Jalisco, para el ejercicio fiscal 2022. Motiva la Comisión </w:t>
      </w:r>
      <w:proofErr w:type="gramStart"/>
      <w:r w:rsidR="00EB7BB1" w:rsidRPr="00EB7BB1">
        <w:rPr>
          <w:rFonts w:ascii="Avenir Next LT Pro" w:hAnsi="Avenir Next LT Pro"/>
        </w:rPr>
        <w:t>Edilicia</w:t>
      </w:r>
      <w:proofErr w:type="gramEnd"/>
      <w:r w:rsidR="00EB7BB1" w:rsidRPr="00EB7BB1">
        <w:rPr>
          <w:rFonts w:ascii="Avenir Next LT Pro" w:hAnsi="Avenir Next LT Pro"/>
        </w:rPr>
        <w:t xml:space="preserve"> de Hacienda Pública y Presupuesto. </w:t>
      </w:r>
    </w:p>
    <w:p w14:paraId="653714F4" w14:textId="77777777" w:rsidR="00EB7BB1" w:rsidRPr="00EB7BB1" w:rsidRDefault="00EB7BB1" w:rsidP="004A37F6">
      <w:pPr>
        <w:pStyle w:val="Default"/>
        <w:ind w:left="284"/>
        <w:jc w:val="both"/>
        <w:rPr>
          <w:rFonts w:ascii="Avenir Next LT Pro" w:hAnsi="Avenir Next LT Pro"/>
        </w:rPr>
      </w:pPr>
    </w:p>
    <w:p w14:paraId="2B9AFCC8" w14:textId="500B363D" w:rsidR="00AE475B" w:rsidRDefault="00846AEC" w:rsidP="004A37F6">
      <w:pPr>
        <w:pStyle w:val="Default"/>
        <w:ind w:left="284"/>
        <w:jc w:val="both"/>
        <w:rPr>
          <w:rFonts w:ascii="Avenir Next LT Pro" w:hAnsi="Avenir Next LT Pro"/>
          <w:color w:val="151516"/>
        </w:rPr>
      </w:pPr>
      <w:r>
        <w:rPr>
          <w:rFonts w:ascii="Avenir Next LT Pro" w:hAnsi="Avenir Next LT Pro"/>
        </w:rPr>
        <w:t xml:space="preserve">En uso de la voz del Presidente Municipal C. Martín Larios García señala </w:t>
      </w:r>
      <w:r w:rsidR="00EB7BB1" w:rsidRPr="00EB7BB1">
        <w:rPr>
          <w:rFonts w:ascii="Avenir Next LT Pro" w:hAnsi="Avenir Next LT Pro"/>
        </w:rPr>
        <w:t>que con fecha del día jueves 26 de agosto del año en curso, se celebró la Quincuagésima Segunda Sesión Extraordinaria del H Ayuntamiento de Tecalitlán</w:t>
      </w:r>
      <w:r w:rsidR="00C93B7C">
        <w:rPr>
          <w:rFonts w:ascii="Avenir Next LT Pro" w:hAnsi="Avenir Next LT Pro"/>
        </w:rPr>
        <w:t>,</w:t>
      </w:r>
      <w:r w:rsidR="00EB7BB1" w:rsidRPr="00EB7BB1">
        <w:rPr>
          <w:rFonts w:ascii="Avenir Next LT Pro" w:hAnsi="Avenir Next LT Pro"/>
        </w:rPr>
        <w:t xml:space="preserve"> Jalisco</w:t>
      </w:r>
      <w:r w:rsidR="00C93B7C">
        <w:rPr>
          <w:rFonts w:ascii="Avenir Next LT Pro" w:hAnsi="Avenir Next LT Pro"/>
        </w:rPr>
        <w:t>,</w:t>
      </w:r>
      <w:r w:rsidR="00EB7BB1" w:rsidRPr="00EB7BB1">
        <w:rPr>
          <w:rFonts w:ascii="Avenir Next LT Pro" w:hAnsi="Avenir Next LT Pro"/>
        </w:rPr>
        <w:t xml:space="preserve"> administración 2018 -2021, en la cual bajo el punto de acuerdo número quinto se aprobó por unanimidad la Iniciativa de Ley de Ingresos para el Ejercicio Fiscal 2022, para el Municipio de Tecalitlán</w:t>
      </w:r>
      <w:r w:rsidR="00C93B7C">
        <w:rPr>
          <w:rFonts w:ascii="Avenir Next LT Pro" w:hAnsi="Avenir Next LT Pro"/>
        </w:rPr>
        <w:t>,</w:t>
      </w:r>
      <w:r w:rsidR="00EB7BB1" w:rsidRPr="00EB7BB1">
        <w:rPr>
          <w:rFonts w:ascii="Avenir Next LT Pro" w:hAnsi="Avenir Next LT Pro"/>
        </w:rPr>
        <w:t xml:space="preserve"> Jalisco, </w:t>
      </w:r>
      <w:r w:rsidR="00EB7BB1" w:rsidRPr="00EB7BB1">
        <w:rPr>
          <w:rFonts w:ascii="Avenir Next LT Pro" w:hAnsi="Avenir Next LT Pro"/>
          <w:color w:val="151516"/>
        </w:rPr>
        <w:t>misma que se turnó en tiempo y forma al Congresos del Estado para los efectos legales que hay</w:t>
      </w:r>
      <w:r w:rsidR="00C93B7C">
        <w:rPr>
          <w:rFonts w:ascii="Avenir Next LT Pro" w:hAnsi="Avenir Next LT Pro"/>
          <w:color w:val="151516"/>
        </w:rPr>
        <w:t>a</w:t>
      </w:r>
      <w:r w:rsidR="00EB7BB1" w:rsidRPr="00EB7BB1">
        <w:rPr>
          <w:rFonts w:ascii="Avenir Next LT Pro" w:hAnsi="Avenir Next LT Pro"/>
          <w:color w:val="151516"/>
        </w:rPr>
        <w:t xml:space="preserve"> lugar y en su contenido se establece que el importe total de ingresos que se estima serán recibidos a la hacienda pública municipal durante</w:t>
      </w:r>
    </w:p>
    <w:p w14:paraId="1DA0723D" w14:textId="41062692" w:rsidR="00D63F35" w:rsidRDefault="00EB7BB1" w:rsidP="004A37F6">
      <w:pPr>
        <w:pStyle w:val="Default"/>
        <w:ind w:left="284"/>
        <w:jc w:val="both"/>
        <w:rPr>
          <w:rFonts w:ascii="Avenir Next LT Pro" w:hAnsi="Avenir Next LT Pro"/>
        </w:rPr>
      </w:pPr>
      <w:r w:rsidRPr="00EB7BB1">
        <w:rPr>
          <w:rFonts w:ascii="Avenir Next LT Pro" w:hAnsi="Avenir Next LT Pro"/>
          <w:color w:val="151516"/>
        </w:rPr>
        <w:t xml:space="preserve">el año que nos ocupa, es por la cantidad de </w:t>
      </w:r>
      <w:r w:rsidRPr="00EB7BB1">
        <w:rPr>
          <w:rFonts w:ascii="Avenir Next LT Pro" w:hAnsi="Avenir Next LT Pro"/>
        </w:rPr>
        <w:t>$106,331,211.0</w:t>
      </w:r>
      <w:r w:rsidR="00846AEC">
        <w:rPr>
          <w:rFonts w:ascii="Avenir Next LT Pro" w:hAnsi="Avenir Next LT Pro"/>
        </w:rPr>
        <w:t>0</w:t>
      </w:r>
      <w:r w:rsidRPr="00EB7BB1">
        <w:rPr>
          <w:rFonts w:ascii="Avenir Next LT Pro" w:hAnsi="Avenir Next LT Pro"/>
        </w:rPr>
        <w:t xml:space="preserve"> (Ciento Seis </w:t>
      </w:r>
      <w:proofErr w:type="gramStart"/>
      <w:r w:rsidRPr="00EB7BB1">
        <w:rPr>
          <w:rFonts w:ascii="Avenir Next LT Pro" w:hAnsi="Avenir Next LT Pro"/>
        </w:rPr>
        <w:t>Millones</w:t>
      </w:r>
      <w:r w:rsidR="00D63F35">
        <w:rPr>
          <w:rFonts w:ascii="Avenir Next LT Pro" w:hAnsi="Avenir Next LT Pro"/>
        </w:rPr>
        <w:t xml:space="preserve"> </w:t>
      </w:r>
      <w:r w:rsidRPr="00EB7BB1">
        <w:rPr>
          <w:rFonts w:ascii="Avenir Next LT Pro" w:hAnsi="Avenir Next LT Pro"/>
        </w:rPr>
        <w:t xml:space="preserve"> Trescientos</w:t>
      </w:r>
      <w:proofErr w:type="gramEnd"/>
      <w:r w:rsidR="00D63F35">
        <w:rPr>
          <w:rFonts w:ascii="Avenir Next LT Pro" w:hAnsi="Avenir Next LT Pro"/>
        </w:rPr>
        <w:t xml:space="preserve"> </w:t>
      </w:r>
      <w:r w:rsidRPr="00EB7BB1">
        <w:rPr>
          <w:rFonts w:ascii="Avenir Next LT Pro" w:hAnsi="Avenir Next LT Pro"/>
        </w:rPr>
        <w:t xml:space="preserve"> Treinta y Tres Mil </w:t>
      </w:r>
      <w:r w:rsidR="00D63F35">
        <w:rPr>
          <w:rFonts w:ascii="Avenir Next LT Pro" w:hAnsi="Avenir Next LT Pro"/>
        </w:rPr>
        <w:t xml:space="preserve"> </w:t>
      </w:r>
      <w:r w:rsidRPr="00EB7BB1">
        <w:rPr>
          <w:rFonts w:ascii="Avenir Next LT Pro" w:hAnsi="Avenir Next LT Pro"/>
        </w:rPr>
        <w:t>Doscientos</w:t>
      </w:r>
      <w:r w:rsidR="00D63F35">
        <w:rPr>
          <w:rFonts w:ascii="Avenir Next LT Pro" w:hAnsi="Avenir Next LT Pro"/>
        </w:rPr>
        <w:t xml:space="preserve"> </w:t>
      </w:r>
      <w:r w:rsidRPr="00EB7BB1">
        <w:rPr>
          <w:rFonts w:ascii="Avenir Next LT Pro" w:hAnsi="Avenir Next LT Pro"/>
        </w:rPr>
        <w:t xml:space="preserve"> Once Pesos 0</w:t>
      </w:r>
      <w:r w:rsidR="00846AEC">
        <w:rPr>
          <w:rFonts w:ascii="Avenir Next LT Pro" w:hAnsi="Avenir Next LT Pro"/>
        </w:rPr>
        <w:t>0</w:t>
      </w:r>
      <w:r w:rsidRPr="00EB7BB1">
        <w:rPr>
          <w:rFonts w:ascii="Avenir Next LT Pro" w:hAnsi="Avenir Next LT Pro"/>
        </w:rPr>
        <w:t>/100 M.N</w:t>
      </w:r>
      <w:r w:rsidR="00C93B7C">
        <w:rPr>
          <w:rFonts w:ascii="Avenir Next LT Pro" w:hAnsi="Avenir Next LT Pro"/>
        </w:rPr>
        <w:t>.</w:t>
      </w:r>
      <w:r w:rsidRPr="00EB7BB1">
        <w:rPr>
          <w:rFonts w:ascii="Avenir Next LT Pro" w:hAnsi="Avenir Next LT Pro"/>
        </w:rPr>
        <w:t>)</w:t>
      </w:r>
      <w:r w:rsidR="00C93B7C">
        <w:rPr>
          <w:rFonts w:ascii="Avenir Next LT Pro" w:hAnsi="Avenir Next LT Pro"/>
        </w:rPr>
        <w:t>,</w:t>
      </w:r>
    </w:p>
    <w:p w14:paraId="7586775B" w14:textId="77777777" w:rsidR="00D63F35" w:rsidRDefault="00D63F35" w:rsidP="004A37F6">
      <w:pPr>
        <w:pStyle w:val="Default"/>
        <w:ind w:left="284"/>
        <w:jc w:val="both"/>
        <w:rPr>
          <w:rFonts w:ascii="Avenir Next LT Pro" w:hAnsi="Avenir Next LT Pro"/>
        </w:rPr>
      </w:pPr>
    </w:p>
    <w:p w14:paraId="33241DE8" w14:textId="77777777" w:rsidR="00D63F35" w:rsidRDefault="00D63F35" w:rsidP="004A37F6">
      <w:pPr>
        <w:pStyle w:val="Default"/>
        <w:ind w:left="284"/>
        <w:jc w:val="both"/>
        <w:rPr>
          <w:rFonts w:ascii="Avenir Next LT Pro" w:hAnsi="Avenir Next LT Pro"/>
          <w:color w:val="151516"/>
        </w:rPr>
      </w:pPr>
    </w:p>
    <w:p w14:paraId="18945B1A" w14:textId="77777777" w:rsidR="00D75D24" w:rsidRDefault="00D75D24" w:rsidP="004A37F6">
      <w:pPr>
        <w:pStyle w:val="Default"/>
        <w:ind w:left="284"/>
        <w:jc w:val="both"/>
        <w:rPr>
          <w:rFonts w:ascii="Avenir Next LT Pro" w:hAnsi="Avenir Next LT Pro"/>
          <w:color w:val="151516"/>
        </w:rPr>
      </w:pPr>
    </w:p>
    <w:p w14:paraId="0D2BB201" w14:textId="25250743" w:rsidR="00EB7BB1" w:rsidRPr="00EB7BB1" w:rsidRDefault="00EB7BB1" w:rsidP="004A37F6">
      <w:pPr>
        <w:pStyle w:val="Default"/>
        <w:ind w:left="284"/>
        <w:jc w:val="both"/>
        <w:rPr>
          <w:rFonts w:ascii="Avenir Next LT Pro" w:hAnsi="Avenir Next LT Pro"/>
        </w:rPr>
      </w:pPr>
      <w:r w:rsidRPr="00EB7BB1">
        <w:rPr>
          <w:rFonts w:ascii="Avenir Next LT Pro" w:hAnsi="Avenir Next LT Pro"/>
          <w:color w:val="151516"/>
        </w:rPr>
        <w:t xml:space="preserve">por lo que respetando ese techo financiero, se realizó la elaboración de los proyectos de programas presupuestales de cada una de las áreas que conforman esta administración municipal, así como el proyecto de presupuesto de egresos que se presentaron en tiempo y forma por parte del Funcionario Encargado de la Hacienda Pública Municipal, mismos que fueron debidamente sometidos a su respectivo análisis y estudio dentro de los alcances de la legislación vigente para ello, y como muestra de ello es preciso mencionar que </w:t>
      </w:r>
      <w:r w:rsidRPr="00EB7BB1">
        <w:rPr>
          <w:rFonts w:ascii="Avenir Next LT Pro" w:hAnsi="Avenir Next LT Pro"/>
        </w:rPr>
        <w:t>con fecha del día 2 de diciembre del año en curso, se celebró la Segunda Sesión Ordinaria de la Comisión Edilicia de Hacienda Pública y Presupuesto, en la cual bajo el punto de acuerdo número cuarto se aprobó por unanimidad y así mismo se emitió el dictamen de la propuesta de proyecto del Presupuesto de Egresos del Municipio de Tecalitlán Jalisco, para el ejercicio fiscal 2022.</w:t>
      </w:r>
    </w:p>
    <w:p w14:paraId="60589047" w14:textId="77777777" w:rsidR="00EB7BB1" w:rsidRPr="00EB7BB1" w:rsidRDefault="00EB7BB1" w:rsidP="004A37F6">
      <w:pPr>
        <w:suppressAutoHyphens/>
        <w:autoSpaceDN w:val="0"/>
        <w:spacing w:after="0"/>
        <w:ind w:left="284"/>
        <w:jc w:val="both"/>
        <w:textAlignment w:val="baseline"/>
        <w:rPr>
          <w:rFonts w:ascii="Avenir Next LT Pro" w:hAnsi="Avenir Next LT Pro"/>
          <w:sz w:val="24"/>
          <w:szCs w:val="24"/>
        </w:rPr>
      </w:pPr>
    </w:p>
    <w:p w14:paraId="40A3CB4F" w14:textId="73E05B6C" w:rsidR="00EB7BB1" w:rsidRDefault="00846AEC" w:rsidP="004A37F6">
      <w:pPr>
        <w:ind w:left="284"/>
        <w:jc w:val="both"/>
        <w:rPr>
          <w:rFonts w:ascii="Avenir Next LT Pro" w:hAnsi="Avenir Next LT Pro" w:cs="Arial"/>
          <w:color w:val="151516"/>
          <w:sz w:val="24"/>
          <w:szCs w:val="24"/>
        </w:rPr>
      </w:pPr>
      <w:r>
        <w:rPr>
          <w:rFonts w:ascii="Avenir Next LT Pro" w:hAnsi="Avenir Next LT Pro"/>
          <w:sz w:val="24"/>
          <w:szCs w:val="24"/>
        </w:rPr>
        <w:t xml:space="preserve">En plenaria se puntualizó </w:t>
      </w:r>
      <w:r w:rsidR="00EB7BB1" w:rsidRPr="00EB7BB1">
        <w:rPr>
          <w:rFonts w:ascii="Avenir Next LT Pro" w:hAnsi="Avenir Next LT Pro"/>
          <w:sz w:val="24"/>
          <w:szCs w:val="24"/>
        </w:rPr>
        <w:t xml:space="preserve">que </w:t>
      </w:r>
      <w:r w:rsidR="00EB7BB1" w:rsidRPr="00EB7BB1">
        <w:rPr>
          <w:rFonts w:ascii="Avenir Next LT Pro" w:eastAsia="Calibri" w:hAnsi="Avenir Next LT Pro" w:cstheme="minorHAnsi"/>
          <w:sz w:val="24"/>
          <w:szCs w:val="24"/>
        </w:rPr>
        <w:t xml:space="preserve">el Presupuesto de Egresos es </w:t>
      </w:r>
      <w:r w:rsidR="00EB7BB1" w:rsidRPr="00EB7BB1">
        <w:rPr>
          <w:rFonts w:ascii="Avenir Next LT Pro" w:hAnsi="Avenir Next LT Pro" w:cs="Arial"/>
          <w:bCs/>
          <w:sz w:val="24"/>
          <w:szCs w:val="24"/>
        </w:rPr>
        <w:t>el documento e instrumento de planificación que  distribuye los recursos públicos que se estima obtener, en capítulos, conceptos y partidas presupuestales las que se determinan mediante cálculos y estimaciones con base en lo dispuesto en los artículos 115 fracción IV cuarto párrafo de la Constitución Política de los Estados Unidos Mexicanos y 79 primer párrafo de la Ley del Gobierno y la Administración Pública Municipal del Estado de Jalisco, que establecen la facultad de los ayuntamientos para aprobar su presupuesto de egresos; así como  en cumplimiento a los plazos, términos y alcances establecidos en los artículos 37, 78, 79 y 79bis de la Ley del Gobierno y la Administración Pública Municipal del Estado de Jalisco; artículos 15, 202, 205 fracciones I, II y III, 206, 207,  208, 209, 210, 211, 212, 213, 214, 215, 216, 217 y 218 de la Ley de Hacienda Municipal del Estado de Jalisco; artículo 10 de la Ley de Disciplina Financiera de las Entidades Federativas y los Municipios; así como los artículos 61 al 65 de la Ley General de Contabilidad Gubernamental. Por lo anterior y toda vez que fueron ag</w:t>
      </w:r>
      <w:r w:rsidR="00EB7BB1" w:rsidRPr="00EB7BB1">
        <w:rPr>
          <w:rFonts w:ascii="Avenir Next LT Pro" w:hAnsi="Avenir Next LT Pro" w:cs="Arial"/>
          <w:color w:val="151516"/>
          <w:sz w:val="24"/>
          <w:szCs w:val="24"/>
        </w:rPr>
        <w:t xml:space="preserve">otados los trabajos que señala el </w:t>
      </w:r>
      <w:proofErr w:type="gramStart"/>
      <w:r w:rsidR="00EB7BB1" w:rsidRPr="00EB7BB1">
        <w:rPr>
          <w:rFonts w:ascii="Avenir Next LT Pro" w:hAnsi="Avenir Next LT Pro" w:cs="Arial"/>
          <w:color w:val="151516"/>
          <w:sz w:val="24"/>
          <w:szCs w:val="24"/>
        </w:rPr>
        <w:t>Presidente</w:t>
      </w:r>
      <w:proofErr w:type="gramEnd"/>
      <w:r w:rsidR="00EB7BB1" w:rsidRPr="00EB7BB1">
        <w:rPr>
          <w:rFonts w:ascii="Avenir Next LT Pro" w:hAnsi="Avenir Next LT Pro" w:cs="Arial"/>
          <w:color w:val="151516"/>
          <w:sz w:val="24"/>
          <w:szCs w:val="24"/>
        </w:rPr>
        <w:t xml:space="preserve"> municipal C. Martín Larios García se presenta el presupuesto de egresos con los importes totales de los ramos que lo conforman, de la siguiente manera: </w:t>
      </w:r>
    </w:p>
    <w:p w14:paraId="0120251D" w14:textId="77777777" w:rsidR="00AE475B" w:rsidRPr="00EB7BB1" w:rsidRDefault="00AE475B" w:rsidP="00E30E00">
      <w:pPr>
        <w:pStyle w:val="Sinespaciado"/>
      </w:pPr>
    </w:p>
    <w:tbl>
      <w:tblPr>
        <w:tblStyle w:val="Tablaconcuadrcula"/>
        <w:tblpPr w:leftFromText="141" w:rightFromText="141" w:vertAnchor="text" w:horzAnchor="page" w:tblpX="2191" w:tblpY="124"/>
        <w:tblW w:w="8320" w:type="dxa"/>
        <w:tblLook w:val="04A0" w:firstRow="1" w:lastRow="0" w:firstColumn="1" w:lastColumn="0" w:noHBand="0" w:noVBand="1"/>
      </w:tblPr>
      <w:tblGrid>
        <w:gridCol w:w="1730"/>
        <w:gridCol w:w="3800"/>
        <w:gridCol w:w="2790"/>
      </w:tblGrid>
      <w:tr w:rsidR="00846AEC" w:rsidRPr="00EB7BB1" w14:paraId="35914985" w14:textId="77777777" w:rsidTr="002A095B">
        <w:trPr>
          <w:trHeight w:val="304"/>
        </w:trPr>
        <w:tc>
          <w:tcPr>
            <w:tcW w:w="17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6BB7588" w14:textId="76E56028" w:rsidR="00846AEC" w:rsidRPr="00EB7BB1" w:rsidRDefault="00846AEC" w:rsidP="00F24B7D">
            <w:pPr>
              <w:ind w:left="22"/>
              <w:jc w:val="center"/>
              <w:rPr>
                <w:rFonts w:ascii="Avenir Next LT Pro" w:hAnsi="Avenir Next LT Pro"/>
                <w:b/>
                <w:sz w:val="24"/>
                <w:szCs w:val="24"/>
              </w:rPr>
            </w:pPr>
            <w:r w:rsidRPr="00EB7BB1">
              <w:rPr>
                <w:rFonts w:ascii="Avenir Next LT Pro" w:hAnsi="Avenir Next LT Pro"/>
                <w:b/>
                <w:sz w:val="24"/>
                <w:szCs w:val="24"/>
              </w:rPr>
              <w:t>CAP</w:t>
            </w:r>
            <w:r w:rsidR="002C39B2">
              <w:rPr>
                <w:rFonts w:ascii="Avenir Next LT Pro" w:hAnsi="Avenir Next LT Pro"/>
                <w:b/>
                <w:sz w:val="24"/>
                <w:szCs w:val="24"/>
              </w:rPr>
              <w:t>Í</w:t>
            </w:r>
            <w:r w:rsidRPr="00EB7BB1">
              <w:rPr>
                <w:rFonts w:ascii="Avenir Next LT Pro" w:hAnsi="Avenir Next LT Pro"/>
                <w:b/>
                <w:sz w:val="24"/>
                <w:szCs w:val="24"/>
              </w:rPr>
              <w:t>TULOS</w:t>
            </w:r>
          </w:p>
        </w:tc>
        <w:tc>
          <w:tcPr>
            <w:tcW w:w="3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098C875" w14:textId="77777777" w:rsidR="00846AEC" w:rsidRPr="00EB7BB1" w:rsidRDefault="00846AEC" w:rsidP="00F24B7D">
            <w:pPr>
              <w:ind w:left="284"/>
              <w:jc w:val="center"/>
              <w:rPr>
                <w:rFonts w:ascii="Avenir Next LT Pro" w:hAnsi="Avenir Next LT Pro"/>
                <w:b/>
                <w:sz w:val="24"/>
                <w:szCs w:val="24"/>
              </w:rPr>
            </w:pPr>
            <w:r w:rsidRPr="00EB7BB1">
              <w:rPr>
                <w:rFonts w:ascii="Avenir Next LT Pro" w:hAnsi="Avenir Next LT Pro"/>
                <w:b/>
                <w:sz w:val="24"/>
                <w:szCs w:val="24"/>
              </w:rPr>
              <w:t>DESCRIPCIÓN</w:t>
            </w:r>
          </w:p>
        </w:tc>
        <w:tc>
          <w:tcPr>
            <w:tcW w:w="27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04F197B" w14:textId="77777777" w:rsidR="00846AEC" w:rsidRPr="00EB7BB1" w:rsidRDefault="00846AEC" w:rsidP="00F24B7D">
            <w:pPr>
              <w:ind w:left="284"/>
              <w:jc w:val="center"/>
              <w:rPr>
                <w:rFonts w:ascii="Avenir Next LT Pro" w:hAnsi="Avenir Next LT Pro"/>
                <w:b/>
                <w:sz w:val="24"/>
                <w:szCs w:val="24"/>
              </w:rPr>
            </w:pPr>
            <w:r w:rsidRPr="00EB7BB1">
              <w:rPr>
                <w:rFonts w:ascii="Avenir Next LT Pro" w:hAnsi="Avenir Next LT Pro"/>
                <w:b/>
                <w:sz w:val="24"/>
                <w:szCs w:val="24"/>
              </w:rPr>
              <w:t>IMPORTE</w:t>
            </w:r>
          </w:p>
        </w:tc>
      </w:tr>
      <w:tr w:rsidR="00846AEC" w:rsidRPr="00EB7BB1" w14:paraId="72A1F392" w14:textId="77777777" w:rsidTr="00070CB6">
        <w:trPr>
          <w:trHeight w:val="304"/>
        </w:trPr>
        <w:tc>
          <w:tcPr>
            <w:tcW w:w="1730" w:type="dxa"/>
            <w:tcBorders>
              <w:top w:val="single" w:sz="4" w:space="0" w:color="auto"/>
              <w:left w:val="single" w:sz="4" w:space="0" w:color="auto"/>
              <w:bottom w:val="single" w:sz="4" w:space="0" w:color="auto"/>
              <w:right w:val="single" w:sz="4" w:space="0" w:color="auto"/>
            </w:tcBorders>
            <w:hideMark/>
          </w:tcPr>
          <w:p w14:paraId="21BE31E2" w14:textId="77777777" w:rsidR="00846AEC" w:rsidRPr="00EB7BB1" w:rsidRDefault="00846AEC" w:rsidP="00F24B7D">
            <w:pPr>
              <w:ind w:left="22"/>
              <w:jc w:val="center"/>
              <w:rPr>
                <w:rFonts w:ascii="Avenir Next LT Pro" w:hAnsi="Avenir Next LT Pro"/>
                <w:sz w:val="24"/>
                <w:szCs w:val="24"/>
              </w:rPr>
            </w:pPr>
            <w:r w:rsidRPr="00EB7BB1">
              <w:rPr>
                <w:rFonts w:ascii="Avenir Next LT Pro" w:hAnsi="Avenir Next LT Pro"/>
                <w:sz w:val="24"/>
                <w:szCs w:val="24"/>
              </w:rPr>
              <w:t>1000</w:t>
            </w:r>
          </w:p>
        </w:tc>
        <w:tc>
          <w:tcPr>
            <w:tcW w:w="3800" w:type="dxa"/>
            <w:tcBorders>
              <w:top w:val="single" w:sz="4" w:space="0" w:color="auto"/>
              <w:left w:val="single" w:sz="4" w:space="0" w:color="auto"/>
              <w:bottom w:val="single" w:sz="4" w:space="0" w:color="auto"/>
              <w:right w:val="single" w:sz="4" w:space="0" w:color="auto"/>
            </w:tcBorders>
            <w:hideMark/>
          </w:tcPr>
          <w:p w14:paraId="188C7848" w14:textId="77777777" w:rsidR="00846AEC" w:rsidRPr="00EB7BB1" w:rsidRDefault="00846AEC" w:rsidP="00F24B7D">
            <w:pPr>
              <w:ind w:left="284"/>
              <w:jc w:val="center"/>
              <w:rPr>
                <w:rFonts w:ascii="Avenir Next LT Pro" w:hAnsi="Avenir Next LT Pro"/>
                <w:sz w:val="24"/>
                <w:szCs w:val="24"/>
              </w:rPr>
            </w:pPr>
            <w:r w:rsidRPr="00EB7BB1">
              <w:rPr>
                <w:rFonts w:ascii="Avenir Next LT Pro" w:hAnsi="Avenir Next LT Pro"/>
                <w:sz w:val="24"/>
                <w:szCs w:val="24"/>
              </w:rPr>
              <w:t>Servicios Personales</w:t>
            </w:r>
          </w:p>
        </w:tc>
        <w:tc>
          <w:tcPr>
            <w:tcW w:w="2790" w:type="dxa"/>
            <w:tcBorders>
              <w:top w:val="single" w:sz="4" w:space="0" w:color="auto"/>
              <w:left w:val="single" w:sz="4" w:space="0" w:color="auto"/>
              <w:bottom w:val="single" w:sz="4" w:space="0" w:color="auto"/>
              <w:right w:val="single" w:sz="4" w:space="0" w:color="auto"/>
            </w:tcBorders>
            <w:hideMark/>
          </w:tcPr>
          <w:p w14:paraId="5FEF1914" w14:textId="77777777" w:rsidR="00846AEC" w:rsidRPr="00EB7BB1" w:rsidRDefault="00846AEC" w:rsidP="00F24B7D">
            <w:pPr>
              <w:ind w:left="284"/>
              <w:jc w:val="center"/>
              <w:rPr>
                <w:rFonts w:ascii="Avenir Next LT Pro" w:hAnsi="Avenir Next LT Pro"/>
                <w:sz w:val="24"/>
                <w:szCs w:val="24"/>
              </w:rPr>
            </w:pPr>
            <w:r w:rsidRPr="00EB7BB1">
              <w:rPr>
                <w:rFonts w:ascii="Avenir Next LT Pro" w:hAnsi="Avenir Next LT Pro"/>
                <w:sz w:val="24"/>
                <w:szCs w:val="24"/>
              </w:rPr>
              <w:t>$45,286,396.00</w:t>
            </w:r>
          </w:p>
        </w:tc>
      </w:tr>
      <w:tr w:rsidR="00846AEC" w:rsidRPr="00EB7BB1" w14:paraId="08586393" w14:textId="77777777" w:rsidTr="00070CB6">
        <w:trPr>
          <w:trHeight w:val="304"/>
        </w:trPr>
        <w:tc>
          <w:tcPr>
            <w:tcW w:w="1730" w:type="dxa"/>
            <w:tcBorders>
              <w:top w:val="single" w:sz="4" w:space="0" w:color="auto"/>
              <w:left w:val="single" w:sz="4" w:space="0" w:color="auto"/>
              <w:bottom w:val="single" w:sz="4" w:space="0" w:color="auto"/>
              <w:right w:val="single" w:sz="4" w:space="0" w:color="auto"/>
            </w:tcBorders>
            <w:hideMark/>
          </w:tcPr>
          <w:p w14:paraId="4A0A2A0A" w14:textId="77777777" w:rsidR="00846AEC" w:rsidRPr="00EB7BB1" w:rsidRDefault="00846AEC" w:rsidP="00F24B7D">
            <w:pPr>
              <w:ind w:left="22"/>
              <w:jc w:val="center"/>
              <w:rPr>
                <w:rFonts w:ascii="Avenir Next LT Pro" w:hAnsi="Avenir Next LT Pro"/>
                <w:sz w:val="24"/>
                <w:szCs w:val="24"/>
              </w:rPr>
            </w:pPr>
            <w:r w:rsidRPr="00EB7BB1">
              <w:rPr>
                <w:rFonts w:ascii="Avenir Next LT Pro" w:hAnsi="Avenir Next LT Pro"/>
                <w:sz w:val="24"/>
                <w:szCs w:val="24"/>
              </w:rPr>
              <w:t>2000</w:t>
            </w:r>
          </w:p>
        </w:tc>
        <w:tc>
          <w:tcPr>
            <w:tcW w:w="3800" w:type="dxa"/>
            <w:tcBorders>
              <w:top w:val="single" w:sz="4" w:space="0" w:color="auto"/>
              <w:left w:val="single" w:sz="4" w:space="0" w:color="auto"/>
              <w:bottom w:val="single" w:sz="4" w:space="0" w:color="auto"/>
              <w:right w:val="single" w:sz="4" w:space="0" w:color="auto"/>
            </w:tcBorders>
            <w:hideMark/>
          </w:tcPr>
          <w:p w14:paraId="02FBA12C" w14:textId="77777777" w:rsidR="00846AEC" w:rsidRPr="00EB7BB1" w:rsidRDefault="00846AEC" w:rsidP="00F24B7D">
            <w:pPr>
              <w:ind w:left="284"/>
              <w:jc w:val="center"/>
              <w:rPr>
                <w:rFonts w:ascii="Avenir Next LT Pro" w:hAnsi="Avenir Next LT Pro"/>
                <w:sz w:val="24"/>
                <w:szCs w:val="24"/>
              </w:rPr>
            </w:pPr>
            <w:r w:rsidRPr="00EB7BB1">
              <w:rPr>
                <w:rFonts w:ascii="Avenir Next LT Pro" w:hAnsi="Avenir Next LT Pro"/>
                <w:sz w:val="24"/>
                <w:szCs w:val="24"/>
              </w:rPr>
              <w:t>Materiales y Suministros</w:t>
            </w:r>
          </w:p>
        </w:tc>
        <w:tc>
          <w:tcPr>
            <w:tcW w:w="2790" w:type="dxa"/>
            <w:tcBorders>
              <w:top w:val="single" w:sz="4" w:space="0" w:color="auto"/>
              <w:left w:val="single" w:sz="4" w:space="0" w:color="auto"/>
              <w:bottom w:val="single" w:sz="4" w:space="0" w:color="auto"/>
              <w:right w:val="single" w:sz="4" w:space="0" w:color="auto"/>
            </w:tcBorders>
            <w:hideMark/>
          </w:tcPr>
          <w:p w14:paraId="0A62B8CE" w14:textId="77777777" w:rsidR="00846AEC" w:rsidRPr="00EB7BB1" w:rsidRDefault="00846AEC" w:rsidP="00F24B7D">
            <w:pPr>
              <w:ind w:left="284"/>
              <w:jc w:val="center"/>
              <w:rPr>
                <w:rFonts w:ascii="Avenir Next LT Pro" w:hAnsi="Avenir Next LT Pro"/>
                <w:sz w:val="24"/>
                <w:szCs w:val="24"/>
              </w:rPr>
            </w:pPr>
            <w:r w:rsidRPr="00EB7BB1">
              <w:rPr>
                <w:rFonts w:ascii="Avenir Next LT Pro" w:hAnsi="Avenir Next LT Pro"/>
                <w:sz w:val="24"/>
                <w:szCs w:val="24"/>
              </w:rPr>
              <w:t>$14,664,000.00</w:t>
            </w:r>
          </w:p>
        </w:tc>
      </w:tr>
      <w:tr w:rsidR="00846AEC" w:rsidRPr="00EB7BB1" w14:paraId="44D89302" w14:textId="77777777" w:rsidTr="00070CB6">
        <w:trPr>
          <w:trHeight w:val="304"/>
        </w:trPr>
        <w:tc>
          <w:tcPr>
            <w:tcW w:w="1730" w:type="dxa"/>
            <w:tcBorders>
              <w:top w:val="single" w:sz="4" w:space="0" w:color="auto"/>
              <w:left w:val="single" w:sz="4" w:space="0" w:color="auto"/>
              <w:bottom w:val="single" w:sz="4" w:space="0" w:color="auto"/>
              <w:right w:val="single" w:sz="4" w:space="0" w:color="auto"/>
            </w:tcBorders>
            <w:hideMark/>
          </w:tcPr>
          <w:p w14:paraId="41F0B35E" w14:textId="77777777" w:rsidR="00846AEC" w:rsidRPr="00EB7BB1" w:rsidRDefault="00846AEC" w:rsidP="00F24B7D">
            <w:pPr>
              <w:ind w:left="22"/>
              <w:jc w:val="center"/>
              <w:rPr>
                <w:rFonts w:ascii="Avenir Next LT Pro" w:hAnsi="Avenir Next LT Pro"/>
                <w:sz w:val="24"/>
                <w:szCs w:val="24"/>
              </w:rPr>
            </w:pPr>
            <w:r w:rsidRPr="00EB7BB1">
              <w:rPr>
                <w:rFonts w:ascii="Avenir Next LT Pro" w:hAnsi="Avenir Next LT Pro"/>
                <w:sz w:val="24"/>
                <w:szCs w:val="24"/>
              </w:rPr>
              <w:t>3000</w:t>
            </w:r>
          </w:p>
        </w:tc>
        <w:tc>
          <w:tcPr>
            <w:tcW w:w="3800" w:type="dxa"/>
            <w:tcBorders>
              <w:top w:val="single" w:sz="4" w:space="0" w:color="auto"/>
              <w:left w:val="single" w:sz="4" w:space="0" w:color="auto"/>
              <w:bottom w:val="single" w:sz="4" w:space="0" w:color="auto"/>
              <w:right w:val="single" w:sz="4" w:space="0" w:color="auto"/>
            </w:tcBorders>
            <w:hideMark/>
          </w:tcPr>
          <w:p w14:paraId="4A1DF7D7" w14:textId="77777777" w:rsidR="00846AEC" w:rsidRPr="00EB7BB1" w:rsidRDefault="00846AEC" w:rsidP="00F24B7D">
            <w:pPr>
              <w:ind w:left="284"/>
              <w:jc w:val="center"/>
              <w:rPr>
                <w:rFonts w:ascii="Avenir Next LT Pro" w:hAnsi="Avenir Next LT Pro"/>
                <w:sz w:val="24"/>
                <w:szCs w:val="24"/>
              </w:rPr>
            </w:pPr>
            <w:r w:rsidRPr="00EB7BB1">
              <w:rPr>
                <w:rFonts w:ascii="Avenir Next LT Pro" w:hAnsi="Avenir Next LT Pro"/>
                <w:sz w:val="24"/>
                <w:szCs w:val="24"/>
              </w:rPr>
              <w:t>Servicios Generales</w:t>
            </w:r>
          </w:p>
        </w:tc>
        <w:tc>
          <w:tcPr>
            <w:tcW w:w="2790" w:type="dxa"/>
            <w:tcBorders>
              <w:top w:val="single" w:sz="4" w:space="0" w:color="auto"/>
              <w:left w:val="single" w:sz="4" w:space="0" w:color="auto"/>
              <w:bottom w:val="single" w:sz="4" w:space="0" w:color="auto"/>
              <w:right w:val="single" w:sz="4" w:space="0" w:color="auto"/>
            </w:tcBorders>
            <w:hideMark/>
          </w:tcPr>
          <w:p w14:paraId="7AB9CC1E" w14:textId="77777777" w:rsidR="00846AEC" w:rsidRPr="00EB7BB1" w:rsidRDefault="00846AEC" w:rsidP="00F24B7D">
            <w:pPr>
              <w:ind w:left="284"/>
              <w:jc w:val="center"/>
              <w:rPr>
                <w:rFonts w:ascii="Avenir Next LT Pro" w:hAnsi="Avenir Next LT Pro"/>
                <w:sz w:val="24"/>
                <w:szCs w:val="24"/>
              </w:rPr>
            </w:pPr>
            <w:r w:rsidRPr="00EB7BB1">
              <w:rPr>
                <w:rFonts w:ascii="Avenir Next LT Pro" w:hAnsi="Avenir Next LT Pro"/>
                <w:sz w:val="24"/>
                <w:szCs w:val="24"/>
              </w:rPr>
              <w:t>$17,663,925.00</w:t>
            </w:r>
          </w:p>
        </w:tc>
      </w:tr>
      <w:tr w:rsidR="00846AEC" w:rsidRPr="00EB7BB1" w14:paraId="1343D948" w14:textId="77777777" w:rsidTr="00070CB6">
        <w:trPr>
          <w:trHeight w:val="626"/>
        </w:trPr>
        <w:tc>
          <w:tcPr>
            <w:tcW w:w="1730" w:type="dxa"/>
            <w:tcBorders>
              <w:top w:val="single" w:sz="4" w:space="0" w:color="auto"/>
              <w:left w:val="single" w:sz="4" w:space="0" w:color="auto"/>
              <w:bottom w:val="single" w:sz="4" w:space="0" w:color="auto"/>
              <w:right w:val="single" w:sz="4" w:space="0" w:color="auto"/>
            </w:tcBorders>
            <w:hideMark/>
          </w:tcPr>
          <w:p w14:paraId="438C9429" w14:textId="77777777" w:rsidR="00846AEC" w:rsidRPr="00EB7BB1" w:rsidRDefault="00846AEC" w:rsidP="00F24B7D">
            <w:pPr>
              <w:ind w:left="22"/>
              <w:jc w:val="center"/>
              <w:rPr>
                <w:rFonts w:ascii="Avenir Next LT Pro" w:hAnsi="Avenir Next LT Pro"/>
                <w:sz w:val="24"/>
                <w:szCs w:val="24"/>
              </w:rPr>
            </w:pPr>
            <w:r w:rsidRPr="00EB7BB1">
              <w:rPr>
                <w:rFonts w:ascii="Avenir Next LT Pro" w:hAnsi="Avenir Next LT Pro"/>
                <w:sz w:val="24"/>
                <w:szCs w:val="24"/>
              </w:rPr>
              <w:t>4000</w:t>
            </w:r>
          </w:p>
        </w:tc>
        <w:tc>
          <w:tcPr>
            <w:tcW w:w="3800" w:type="dxa"/>
            <w:tcBorders>
              <w:top w:val="single" w:sz="4" w:space="0" w:color="auto"/>
              <w:left w:val="single" w:sz="4" w:space="0" w:color="auto"/>
              <w:bottom w:val="single" w:sz="4" w:space="0" w:color="auto"/>
              <w:right w:val="single" w:sz="4" w:space="0" w:color="auto"/>
            </w:tcBorders>
            <w:hideMark/>
          </w:tcPr>
          <w:p w14:paraId="031CB9F9" w14:textId="77777777" w:rsidR="00846AEC" w:rsidRPr="00EB7BB1" w:rsidRDefault="00846AEC" w:rsidP="00F24B7D">
            <w:pPr>
              <w:ind w:left="284"/>
              <w:jc w:val="center"/>
              <w:rPr>
                <w:rFonts w:ascii="Avenir Next LT Pro" w:hAnsi="Avenir Next LT Pro"/>
                <w:sz w:val="24"/>
                <w:szCs w:val="24"/>
              </w:rPr>
            </w:pPr>
            <w:r w:rsidRPr="00EB7BB1">
              <w:rPr>
                <w:rFonts w:ascii="Avenir Next LT Pro" w:hAnsi="Avenir Next LT Pro"/>
                <w:sz w:val="24"/>
                <w:szCs w:val="24"/>
              </w:rPr>
              <w:t>Transferencias, asignaciones, subsidios y otras ayudas</w:t>
            </w:r>
          </w:p>
        </w:tc>
        <w:tc>
          <w:tcPr>
            <w:tcW w:w="2790" w:type="dxa"/>
            <w:tcBorders>
              <w:top w:val="single" w:sz="4" w:space="0" w:color="auto"/>
              <w:left w:val="single" w:sz="4" w:space="0" w:color="auto"/>
              <w:bottom w:val="single" w:sz="4" w:space="0" w:color="auto"/>
              <w:right w:val="single" w:sz="4" w:space="0" w:color="auto"/>
            </w:tcBorders>
            <w:hideMark/>
          </w:tcPr>
          <w:p w14:paraId="0017271B" w14:textId="75CDC1DD" w:rsidR="00846AEC" w:rsidRPr="00EB7BB1" w:rsidRDefault="00846AEC" w:rsidP="00F24B7D">
            <w:pPr>
              <w:ind w:left="284"/>
              <w:jc w:val="center"/>
              <w:rPr>
                <w:rFonts w:ascii="Avenir Next LT Pro" w:hAnsi="Avenir Next LT Pro"/>
                <w:sz w:val="24"/>
                <w:szCs w:val="24"/>
              </w:rPr>
            </w:pPr>
            <w:proofErr w:type="gramStart"/>
            <w:r w:rsidRPr="00EB7BB1">
              <w:rPr>
                <w:rFonts w:ascii="Avenir Next LT Pro" w:hAnsi="Avenir Next LT Pro"/>
                <w:sz w:val="24"/>
                <w:szCs w:val="24"/>
              </w:rPr>
              <w:t>$</w:t>
            </w:r>
            <w:r w:rsidR="00070CB6">
              <w:rPr>
                <w:rFonts w:ascii="Avenir Next LT Pro" w:hAnsi="Avenir Next LT Pro"/>
                <w:sz w:val="24"/>
                <w:szCs w:val="24"/>
              </w:rPr>
              <w:t xml:space="preserve">  </w:t>
            </w:r>
            <w:r w:rsidRPr="00EB7BB1">
              <w:rPr>
                <w:rFonts w:ascii="Avenir Next LT Pro" w:hAnsi="Avenir Next LT Pro"/>
                <w:sz w:val="24"/>
                <w:szCs w:val="24"/>
              </w:rPr>
              <w:t>9,740,061.00</w:t>
            </w:r>
            <w:proofErr w:type="gramEnd"/>
          </w:p>
        </w:tc>
      </w:tr>
      <w:tr w:rsidR="00846AEC" w:rsidRPr="00EB7BB1" w14:paraId="696EB087" w14:textId="77777777" w:rsidTr="00070CB6">
        <w:trPr>
          <w:trHeight w:val="610"/>
        </w:trPr>
        <w:tc>
          <w:tcPr>
            <w:tcW w:w="1730" w:type="dxa"/>
            <w:tcBorders>
              <w:top w:val="single" w:sz="4" w:space="0" w:color="auto"/>
              <w:left w:val="single" w:sz="4" w:space="0" w:color="auto"/>
              <w:bottom w:val="single" w:sz="4" w:space="0" w:color="auto"/>
              <w:right w:val="single" w:sz="4" w:space="0" w:color="auto"/>
            </w:tcBorders>
            <w:hideMark/>
          </w:tcPr>
          <w:p w14:paraId="2CF3588C" w14:textId="77777777" w:rsidR="00846AEC" w:rsidRPr="00EB7BB1" w:rsidRDefault="00846AEC" w:rsidP="00F24B7D">
            <w:pPr>
              <w:ind w:left="22"/>
              <w:jc w:val="center"/>
              <w:rPr>
                <w:rFonts w:ascii="Avenir Next LT Pro" w:hAnsi="Avenir Next LT Pro"/>
                <w:sz w:val="24"/>
                <w:szCs w:val="24"/>
              </w:rPr>
            </w:pPr>
            <w:r w:rsidRPr="00EB7BB1">
              <w:rPr>
                <w:rFonts w:ascii="Avenir Next LT Pro" w:hAnsi="Avenir Next LT Pro"/>
                <w:sz w:val="24"/>
                <w:szCs w:val="24"/>
              </w:rPr>
              <w:t>5000</w:t>
            </w:r>
          </w:p>
        </w:tc>
        <w:tc>
          <w:tcPr>
            <w:tcW w:w="3800" w:type="dxa"/>
            <w:tcBorders>
              <w:top w:val="single" w:sz="4" w:space="0" w:color="auto"/>
              <w:left w:val="single" w:sz="4" w:space="0" w:color="auto"/>
              <w:bottom w:val="single" w:sz="4" w:space="0" w:color="auto"/>
              <w:right w:val="single" w:sz="4" w:space="0" w:color="auto"/>
            </w:tcBorders>
            <w:hideMark/>
          </w:tcPr>
          <w:p w14:paraId="0E98C0FA" w14:textId="77777777" w:rsidR="00846AEC" w:rsidRPr="00EB7BB1" w:rsidRDefault="00846AEC" w:rsidP="00F24B7D">
            <w:pPr>
              <w:ind w:left="284"/>
              <w:jc w:val="center"/>
              <w:rPr>
                <w:rFonts w:ascii="Avenir Next LT Pro" w:hAnsi="Avenir Next LT Pro"/>
                <w:sz w:val="24"/>
                <w:szCs w:val="24"/>
              </w:rPr>
            </w:pPr>
            <w:r w:rsidRPr="00EB7BB1">
              <w:rPr>
                <w:rFonts w:ascii="Avenir Next LT Pro" w:hAnsi="Avenir Next LT Pro"/>
                <w:sz w:val="24"/>
                <w:szCs w:val="24"/>
              </w:rPr>
              <w:t>Bienes muebles, inmuebles e intangibles</w:t>
            </w:r>
          </w:p>
        </w:tc>
        <w:tc>
          <w:tcPr>
            <w:tcW w:w="2790" w:type="dxa"/>
            <w:tcBorders>
              <w:top w:val="single" w:sz="4" w:space="0" w:color="auto"/>
              <w:left w:val="single" w:sz="4" w:space="0" w:color="auto"/>
              <w:bottom w:val="single" w:sz="4" w:space="0" w:color="auto"/>
              <w:right w:val="single" w:sz="4" w:space="0" w:color="auto"/>
            </w:tcBorders>
            <w:hideMark/>
          </w:tcPr>
          <w:p w14:paraId="152FE4F1" w14:textId="346749E3" w:rsidR="00846AEC" w:rsidRPr="00EB7BB1" w:rsidRDefault="00846AEC" w:rsidP="00F24B7D">
            <w:pPr>
              <w:ind w:left="284"/>
              <w:jc w:val="center"/>
              <w:rPr>
                <w:rFonts w:ascii="Avenir Next LT Pro" w:hAnsi="Avenir Next LT Pro"/>
                <w:sz w:val="24"/>
                <w:szCs w:val="24"/>
              </w:rPr>
            </w:pPr>
            <w:proofErr w:type="gramStart"/>
            <w:r w:rsidRPr="00EB7BB1">
              <w:rPr>
                <w:rFonts w:ascii="Avenir Next LT Pro" w:hAnsi="Avenir Next LT Pro"/>
                <w:sz w:val="24"/>
                <w:szCs w:val="24"/>
              </w:rPr>
              <w:t>$</w:t>
            </w:r>
            <w:r w:rsidR="00070CB6">
              <w:rPr>
                <w:rFonts w:ascii="Avenir Next LT Pro" w:hAnsi="Avenir Next LT Pro"/>
                <w:sz w:val="24"/>
                <w:szCs w:val="24"/>
              </w:rPr>
              <w:t xml:space="preserve">  </w:t>
            </w:r>
            <w:r w:rsidRPr="00EB7BB1">
              <w:rPr>
                <w:rFonts w:ascii="Avenir Next LT Pro" w:hAnsi="Avenir Next LT Pro"/>
                <w:sz w:val="24"/>
                <w:szCs w:val="24"/>
              </w:rPr>
              <w:t>1,005,000.00</w:t>
            </w:r>
            <w:proofErr w:type="gramEnd"/>
          </w:p>
        </w:tc>
      </w:tr>
      <w:tr w:rsidR="00846AEC" w:rsidRPr="00EB7BB1" w14:paraId="5368D686" w14:textId="77777777" w:rsidTr="00070CB6">
        <w:trPr>
          <w:trHeight w:val="304"/>
        </w:trPr>
        <w:tc>
          <w:tcPr>
            <w:tcW w:w="1730" w:type="dxa"/>
            <w:tcBorders>
              <w:top w:val="single" w:sz="4" w:space="0" w:color="auto"/>
              <w:left w:val="single" w:sz="4" w:space="0" w:color="auto"/>
              <w:bottom w:val="single" w:sz="4" w:space="0" w:color="auto"/>
              <w:right w:val="single" w:sz="4" w:space="0" w:color="auto"/>
            </w:tcBorders>
            <w:hideMark/>
          </w:tcPr>
          <w:p w14:paraId="56770B5D" w14:textId="77777777" w:rsidR="00846AEC" w:rsidRPr="00EB7BB1" w:rsidRDefault="00846AEC" w:rsidP="00F24B7D">
            <w:pPr>
              <w:ind w:left="22"/>
              <w:jc w:val="center"/>
              <w:rPr>
                <w:rFonts w:ascii="Avenir Next LT Pro" w:hAnsi="Avenir Next LT Pro"/>
                <w:sz w:val="24"/>
                <w:szCs w:val="24"/>
              </w:rPr>
            </w:pPr>
            <w:r w:rsidRPr="00EB7BB1">
              <w:rPr>
                <w:rFonts w:ascii="Avenir Next LT Pro" w:hAnsi="Avenir Next LT Pro"/>
                <w:sz w:val="24"/>
                <w:szCs w:val="24"/>
              </w:rPr>
              <w:t>6000</w:t>
            </w:r>
          </w:p>
        </w:tc>
        <w:tc>
          <w:tcPr>
            <w:tcW w:w="3800" w:type="dxa"/>
            <w:tcBorders>
              <w:top w:val="single" w:sz="4" w:space="0" w:color="auto"/>
              <w:left w:val="single" w:sz="4" w:space="0" w:color="auto"/>
              <w:bottom w:val="single" w:sz="4" w:space="0" w:color="auto"/>
              <w:right w:val="single" w:sz="4" w:space="0" w:color="auto"/>
            </w:tcBorders>
            <w:hideMark/>
          </w:tcPr>
          <w:p w14:paraId="2FFBC88D" w14:textId="77777777" w:rsidR="00846AEC" w:rsidRPr="00EB7BB1" w:rsidRDefault="00846AEC" w:rsidP="00F24B7D">
            <w:pPr>
              <w:ind w:left="284"/>
              <w:jc w:val="center"/>
              <w:rPr>
                <w:rFonts w:ascii="Avenir Next LT Pro" w:hAnsi="Avenir Next LT Pro"/>
                <w:sz w:val="24"/>
                <w:szCs w:val="24"/>
              </w:rPr>
            </w:pPr>
            <w:r w:rsidRPr="00EB7BB1">
              <w:rPr>
                <w:rFonts w:ascii="Avenir Next LT Pro" w:hAnsi="Avenir Next LT Pro"/>
                <w:sz w:val="24"/>
                <w:szCs w:val="24"/>
              </w:rPr>
              <w:t>Inversión pública</w:t>
            </w:r>
          </w:p>
        </w:tc>
        <w:tc>
          <w:tcPr>
            <w:tcW w:w="2790" w:type="dxa"/>
            <w:tcBorders>
              <w:top w:val="single" w:sz="4" w:space="0" w:color="auto"/>
              <w:left w:val="single" w:sz="4" w:space="0" w:color="auto"/>
              <w:bottom w:val="single" w:sz="4" w:space="0" w:color="auto"/>
              <w:right w:val="single" w:sz="4" w:space="0" w:color="auto"/>
            </w:tcBorders>
            <w:hideMark/>
          </w:tcPr>
          <w:p w14:paraId="694993ED" w14:textId="77777777" w:rsidR="00846AEC" w:rsidRDefault="00846AEC" w:rsidP="00F24B7D">
            <w:pPr>
              <w:ind w:left="284"/>
              <w:jc w:val="center"/>
              <w:rPr>
                <w:rFonts w:ascii="Avenir Next LT Pro" w:hAnsi="Avenir Next LT Pro"/>
                <w:sz w:val="24"/>
                <w:szCs w:val="24"/>
              </w:rPr>
            </w:pPr>
            <w:r w:rsidRPr="00EB7BB1">
              <w:rPr>
                <w:rFonts w:ascii="Avenir Next LT Pro" w:hAnsi="Avenir Next LT Pro"/>
                <w:sz w:val="24"/>
                <w:szCs w:val="24"/>
              </w:rPr>
              <w:t>$17,971,829.00</w:t>
            </w:r>
          </w:p>
          <w:p w14:paraId="46BCC89C" w14:textId="77777777" w:rsidR="00345478" w:rsidRPr="00EB7BB1" w:rsidRDefault="00345478" w:rsidP="00F24B7D">
            <w:pPr>
              <w:ind w:left="284"/>
              <w:jc w:val="center"/>
              <w:rPr>
                <w:rFonts w:ascii="Avenir Next LT Pro" w:hAnsi="Avenir Next LT Pro"/>
                <w:sz w:val="24"/>
                <w:szCs w:val="24"/>
              </w:rPr>
            </w:pPr>
          </w:p>
        </w:tc>
      </w:tr>
      <w:tr w:rsidR="00846AEC" w:rsidRPr="00EB7BB1" w14:paraId="2174357B" w14:textId="77777777" w:rsidTr="00070CB6">
        <w:trPr>
          <w:trHeight w:val="419"/>
        </w:trPr>
        <w:tc>
          <w:tcPr>
            <w:tcW w:w="1730" w:type="dxa"/>
            <w:tcBorders>
              <w:top w:val="single" w:sz="4" w:space="0" w:color="auto"/>
              <w:left w:val="single" w:sz="4" w:space="0" w:color="auto"/>
              <w:bottom w:val="single" w:sz="4" w:space="0" w:color="auto"/>
              <w:right w:val="single" w:sz="4" w:space="0" w:color="auto"/>
            </w:tcBorders>
          </w:tcPr>
          <w:p w14:paraId="77FAA1F3" w14:textId="77777777" w:rsidR="00846AEC" w:rsidRPr="00EB7BB1" w:rsidRDefault="00846AEC" w:rsidP="00F24B7D">
            <w:pPr>
              <w:ind w:left="22"/>
              <w:jc w:val="center"/>
              <w:rPr>
                <w:rFonts w:ascii="Avenir Next LT Pro" w:hAnsi="Avenir Next LT Pro"/>
                <w:sz w:val="24"/>
                <w:szCs w:val="24"/>
              </w:rPr>
            </w:pPr>
          </w:p>
        </w:tc>
        <w:tc>
          <w:tcPr>
            <w:tcW w:w="3800" w:type="dxa"/>
            <w:tcBorders>
              <w:top w:val="single" w:sz="4" w:space="0" w:color="auto"/>
              <w:left w:val="single" w:sz="4" w:space="0" w:color="auto"/>
              <w:bottom w:val="single" w:sz="4" w:space="0" w:color="auto"/>
              <w:right w:val="single" w:sz="4" w:space="0" w:color="auto"/>
            </w:tcBorders>
            <w:hideMark/>
          </w:tcPr>
          <w:p w14:paraId="6523EE39" w14:textId="689BD460" w:rsidR="00846AEC" w:rsidRPr="00EB7BB1" w:rsidRDefault="00846AEC" w:rsidP="00F24B7D">
            <w:pPr>
              <w:ind w:left="284"/>
              <w:jc w:val="center"/>
              <w:rPr>
                <w:rFonts w:ascii="Avenir Next LT Pro" w:hAnsi="Avenir Next LT Pro"/>
                <w:b/>
                <w:sz w:val="24"/>
                <w:szCs w:val="24"/>
              </w:rPr>
            </w:pPr>
            <w:r w:rsidRPr="00EB7BB1">
              <w:rPr>
                <w:rFonts w:ascii="Avenir Next LT Pro" w:hAnsi="Avenir Next LT Pro"/>
                <w:b/>
                <w:sz w:val="24"/>
                <w:szCs w:val="24"/>
              </w:rPr>
              <w:t>TOTAL</w:t>
            </w:r>
          </w:p>
        </w:tc>
        <w:tc>
          <w:tcPr>
            <w:tcW w:w="2790" w:type="dxa"/>
            <w:tcBorders>
              <w:top w:val="single" w:sz="4" w:space="0" w:color="auto"/>
              <w:left w:val="single" w:sz="4" w:space="0" w:color="auto"/>
              <w:bottom w:val="single" w:sz="4" w:space="0" w:color="auto"/>
              <w:right w:val="single" w:sz="4" w:space="0" w:color="auto"/>
            </w:tcBorders>
            <w:hideMark/>
          </w:tcPr>
          <w:p w14:paraId="2E76DFCB" w14:textId="77777777" w:rsidR="00846AEC" w:rsidRPr="00EB7BB1" w:rsidRDefault="00846AEC" w:rsidP="00F24B7D">
            <w:pPr>
              <w:ind w:left="284"/>
              <w:jc w:val="center"/>
              <w:rPr>
                <w:rFonts w:ascii="Avenir Next LT Pro" w:hAnsi="Avenir Next LT Pro"/>
                <w:b/>
                <w:sz w:val="24"/>
                <w:szCs w:val="24"/>
              </w:rPr>
            </w:pPr>
            <w:r w:rsidRPr="00EB7BB1">
              <w:rPr>
                <w:rFonts w:ascii="Avenir Next LT Pro" w:hAnsi="Avenir Next LT Pro"/>
                <w:b/>
                <w:sz w:val="24"/>
                <w:szCs w:val="24"/>
              </w:rPr>
              <w:t>$106,331,211.00</w:t>
            </w:r>
          </w:p>
        </w:tc>
      </w:tr>
    </w:tbl>
    <w:p w14:paraId="02347525" w14:textId="77777777" w:rsidR="00EB7BB1" w:rsidRDefault="00EB7BB1" w:rsidP="004A37F6">
      <w:pPr>
        <w:spacing w:after="0" w:line="240" w:lineRule="auto"/>
        <w:ind w:left="284"/>
        <w:jc w:val="both"/>
        <w:rPr>
          <w:rFonts w:ascii="Avenir Next LT Pro" w:hAnsi="Avenir Next LT Pro" w:cs="Arial"/>
          <w:color w:val="151516"/>
          <w:sz w:val="24"/>
          <w:szCs w:val="24"/>
        </w:rPr>
      </w:pPr>
    </w:p>
    <w:p w14:paraId="7EC11703" w14:textId="77777777" w:rsidR="00D63F35" w:rsidRDefault="00D63F35" w:rsidP="004A37F6">
      <w:pPr>
        <w:spacing w:after="0" w:line="240" w:lineRule="auto"/>
        <w:ind w:left="284"/>
        <w:jc w:val="both"/>
        <w:rPr>
          <w:rFonts w:ascii="Avenir Next LT Pro" w:hAnsi="Avenir Next LT Pro" w:cs="Arial"/>
          <w:color w:val="151516"/>
          <w:sz w:val="24"/>
          <w:szCs w:val="24"/>
        </w:rPr>
      </w:pPr>
    </w:p>
    <w:p w14:paraId="28E434C4" w14:textId="77777777" w:rsidR="008A6C37" w:rsidRDefault="008A6C37" w:rsidP="004A37F6">
      <w:pPr>
        <w:spacing w:after="0" w:line="240" w:lineRule="auto"/>
        <w:ind w:left="284"/>
        <w:jc w:val="both"/>
        <w:rPr>
          <w:rFonts w:ascii="Avenir Next LT Pro" w:hAnsi="Avenir Next LT Pro" w:cs="Arial"/>
          <w:color w:val="151516"/>
          <w:sz w:val="24"/>
          <w:szCs w:val="24"/>
        </w:rPr>
      </w:pPr>
    </w:p>
    <w:p w14:paraId="317ECE88" w14:textId="5AB690F7" w:rsidR="00345478" w:rsidRDefault="00846AEC" w:rsidP="004A37F6">
      <w:pPr>
        <w:spacing w:after="0" w:line="240" w:lineRule="auto"/>
        <w:ind w:left="284"/>
        <w:jc w:val="both"/>
        <w:rPr>
          <w:rFonts w:ascii="Avenir Next LT Pro" w:hAnsi="Avenir Next LT Pro" w:cs="Arial"/>
          <w:color w:val="151516"/>
          <w:sz w:val="24"/>
          <w:szCs w:val="24"/>
        </w:rPr>
      </w:pPr>
      <w:r>
        <w:rPr>
          <w:rFonts w:ascii="Avenir Next LT Pro" w:hAnsi="Avenir Next LT Pro" w:cs="Arial"/>
          <w:color w:val="151516"/>
          <w:sz w:val="24"/>
          <w:szCs w:val="24"/>
        </w:rPr>
        <w:t xml:space="preserve">Continuando en uso de la voz del Presidente Municipal C. Martín Larios García, refiere </w:t>
      </w:r>
      <w:r w:rsidR="00345478">
        <w:rPr>
          <w:rFonts w:ascii="Avenir Next LT Pro" w:hAnsi="Avenir Next LT Pro" w:cs="Arial"/>
          <w:color w:val="151516"/>
          <w:sz w:val="24"/>
          <w:szCs w:val="24"/>
        </w:rPr>
        <w:t>que el presente presupuesto es histórico, ya que tuvo un incremento del 21.5% sobre el anterior, y sobre todo que es un presupuesto real, además de que no se cuenta con deuda pública, siendo uno de los pocos Municipios en el Estado en este supuesto, lo que representa unas finanzas sanas, además señaló que hubo un incremento salarial del 4% al personal sindicalizado y de base, y del 3 y 2 % para el personal de confianza</w:t>
      </w:r>
      <w:r w:rsidR="001F3346">
        <w:rPr>
          <w:rFonts w:ascii="Avenir Next LT Pro" w:hAnsi="Avenir Next LT Pro" w:cs="Arial"/>
          <w:color w:val="151516"/>
          <w:sz w:val="24"/>
          <w:szCs w:val="24"/>
        </w:rPr>
        <w:t>.</w:t>
      </w:r>
    </w:p>
    <w:p w14:paraId="68C5F2D3" w14:textId="77777777" w:rsidR="00EB7BB1" w:rsidRDefault="00EB7BB1" w:rsidP="004A37F6">
      <w:pPr>
        <w:spacing w:after="0" w:line="240" w:lineRule="auto"/>
        <w:ind w:left="284"/>
        <w:jc w:val="both"/>
        <w:rPr>
          <w:rFonts w:ascii="Avenir Next LT Pro" w:hAnsi="Avenir Next LT Pro" w:cs="Arial"/>
          <w:color w:val="151516"/>
          <w:sz w:val="24"/>
          <w:szCs w:val="24"/>
        </w:rPr>
      </w:pPr>
    </w:p>
    <w:p w14:paraId="0D017B12" w14:textId="1E6AF721" w:rsidR="0025194C" w:rsidRDefault="00846AEC" w:rsidP="004A37F6">
      <w:pPr>
        <w:spacing w:after="0" w:line="240" w:lineRule="auto"/>
        <w:ind w:left="284"/>
        <w:jc w:val="both"/>
        <w:rPr>
          <w:rFonts w:ascii="Avenir Next LT Pro" w:hAnsi="Avenir Next LT Pro" w:cstheme="minorHAnsi"/>
          <w:sz w:val="24"/>
          <w:szCs w:val="24"/>
          <w:lang w:eastAsia="es-MX"/>
        </w:rPr>
      </w:pPr>
      <w:r>
        <w:rPr>
          <w:rFonts w:ascii="Avenir Next LT Pro" w:hAnsi="Avenir Next LT Pro" w:cs="Arial"/>
          <w:color w:val="151516"/>
          <w:sz w:val="24"/>
          <w:szCs w:val="24"/>
        </w:rPr>
        <w:t>Por último y u</w:t>
      </w:r>
      <w:r w:rsidR="00EB7BB1" w:rsidRPr="00EB7BB1">
        <w:rPr>
          <w:rFonts w:ascii="Avenir Next LT Pro" w:hAnsi="Avenir Next LT Pro" w:cs="Arial"/>
          <w:color w:val="151516"/>
          <w:sz w:val="24"/>
          <w:szCs w:val="24"/>
        </w:rPr>
        <w:t xml:space="preserve">na vez que se dio cumplimiento a los plazos, términos y alcances establecidos en los artículos 37, 78, 79 y 79bis de la Ley del Gobierno y la Administración Pública Municipal del Estado de Jalisco; artículos 15, 202, 205 fracciones I, II y III, 206, 207,  208, 209, 210, 211, 212, 213, 214, 215, 216, 217 y 218 de la Ley de Hacienda Municipal del Estado de Jalisco; artículo 10 de la Ley de Disciplina Financiera de las Entidades Federativas y los Municipios; así como los artículos 61 al 65 de la Ley General de Contabilidad Gubernamental, </w:t>
      </w:r>
      <w:r w:rsidR="001F3346">
        <w:rPr>
          <w:rFonts w:ascii="Avenir Next LT Pro" w:hAnsi="Avenir Next LT Pro" w:cs="Arial"/>
          <w:color w:val="151516"/>
          <w:sz w:val="24"/>
          <w:szCs w:val="24"/>
        </w:rPr>
        <w:t xml:space="preserve">el Presidente Municipal C. Martín Larios García </w:t>
      </w:r>
      <w:r w:rsidR="001F3346" w:rsidRPr="00EB7BB1">
        <w:rPr>
          <w:rFonts w:ascii="Avenir Next LT Pro" w:hAnsi="Avenir Next LT Pro" w:cs="Arial"/>
          <w:color w:val="151516"/>
          <w:sz w:val="24"/>
          <w:szCs w:val="24"/>
        </w:rPr>
        <w:t>somet</w:t>
      </w:r>
      <w:r w:rsidR="001F3346">
        <w:rPr>
          <w:rFonts w:ascii="Avenir Next LT Pro" w:hAnsi="Avenir Next LT Pro" w:cs="Arial"/>
          <w:color w:val="151516"/>
          <w:sz w:val="24"/>
          <w:szCs w:val="24"/>
        </w:rPr>
        <w:t>ió</w:t>
      </w:r>
      <w:r w:rsidR="00EB7BB1" w:rsidRPr="00EB7BB1">
        <w:rPr>
          <w:rFonts w:ascii="Avenir Next LT Pro" w:hAnsi="Avenir Next LT Pro" w:cs="Arial"/>
          <w:color w:val="151516"/>
          <w:sz w:val="24"/>
          <w:szCs w:val="24"/>
        </w:rPr>
        <w:t xml:space="preserve"> a consideración de los integrantes de este Ayuntamiento </w:t>
      </w:r>
      <w:r w:rsidR="00EB7BB1" w:rsidRPr="00EB7BB1">
        <w:rPr>
          <w:rFonts w:ascii="Avenir Next LT Pro" w:hAnsi="Avenir Next LT Pro" w:cs="Arial"/>
          <w:color w:val="040404"/>
          <w:sz w:val="24"/>
          <w:szCs w:val="24"/>
        </w:rPr>
        <w:t>l</w:t>
      </w:r>
      <w:r w:rsidR="00EB7BB1" w:rsidRPr="00EB7BB1">
        <w:rPr>
          <w:rFonts w:ascii="Avenir Next LT Pro" w:hAnsi="Avenir Next LT Pro" w:cs="Arial"/>
          <w:color w:val="151516"/>
          <w:sz w:val="24"/>
          <w:szCs w:val="24"/>
        </w:rPr>
        <w:t>a Aprobaci</w:t>
      </w:r>
      <w:r w:rsidR="00EB7BB1" w:rsidRPr="00EB7BB1">
        <w:rPr>
          <w:rFonts w:ascii="Avenir Next LT Pro" w:hAnsi="Avenir Next LT Pro" w:cs="Arial"/>
          <w:color w:val="282828"/>
          <w:sz w:val="24"/>
          <w:szCs w:val="24"/>
        </w:rPr>
        <w:t xml:space="preserve">ón </w:t>
      </w:r>
      <w:r w:rsidR="00EB7BB1" w:rsidRPr="00EB7BB1">
        <w:rPr>
          <w:rFonts w:ascii="Avenir Next LT Pro" w:hAnsi="Avenir Next LT Pro" w:cs="Arial"/>
          <w:color w:val="151516"/>
          <w:sz w:val="24"/>
          <w:szCs w:val="24"/>
        </w:rPr>
        <w:t>del Presupuesto de Egre</w:t>
      </w:r>
      <w:r w:rsidR="00EB7BB1" w:rsidRPr="00EB7BB1">
        <w:rPr>
          <w:rFonts w:ascii="Avenir Next LT Pro" w:hAnsi="Avenir Next LT Pro" w:cs="Arial"/>
          <w:color w:val="040404"/>
          <w:sz w:val="24"/>
          <w:szCs w:val="24"/>
        </w:rPr>
        <w:t>so</w:t>
      </w:r>
      <w:r w:rsidR="00EB7BB1" w:rsidRPr="00EB7BB1">
        <w:rPr>
          <w:rFonts w:ascii="Avenir Next LT Pro" w:hAnsi="Avenir Next LT Pro" w:cs="Arial"/>
          <w:color w:val="151516"/>
          <w:sz w:val="24"/>
          <w:szCs w:val="24"/>
        </w:rPr>
        <w:t xml:space="preserve">s para el ejercicio fiscal 2022 para el Municipio de Tecalitlán Jalisco, </w:t>
      </w:r>
      <w:r w:rsidR="001F3346">
        <w:rPr>
          <w:rFonts w:ascii="Avenir Next LT Pro" w:hAnsi="Avenir Next LT Pro" w:cstheme="minorHAnsi"/>
          <w:sz w:val="24"/>
          <w:szCs w:val="24"/>
        </w:rPr>
        <w:t xml:space="preserve">para lo cual instruye al Secretario General Abogado. Evaristo Soto Contreras, informe el resultado del mismo, por lo que una </w:t>
      </w:r>
      <w:r w:rsidR="0025194C" w:rsidRPr="00EB7BB1">
        <w:rPr>
          <w:rFonts w:ascii="Avenir Next LT Pro" w:hAnsi="Avenir Next LT Pro" w:cstheme="minorHAnsi"/>
          <w:sz w:val="24"/>
          <w:szCs w:val="24"/>
          <w:lang w:eastAsia="es-MX"/>
        </w:rPr>
        <w:t>vez agotada la exposición de motivos y al no haber objeciones y/o intervenciones por parte de los ediles, somete el presente punto de acuerdo para votación, mismo que resulta aprobado por unanimidad.</w:t>
      </w:r>
    </w:p>
    <w:p w14:paraId="08978243" w14:textId="77777777" w:rsidR="00312FC5" w:rsidRPr="00EB7BB1" w:rsidRDefault="00312FC5" w:rsidP="00312FC5">
      <w:pPr>
        <w:pStyle w:val="Sinespaciado"/>
      </w:pPr>
    </w:p>
    <w:p w14:paraId="0CDB2308" w14:textId="77777777" w:rsidR="0025194C" w:rsidRPr="00EB7BB1" w:rsidRDefault="0025194C" w:rsidP="00766A96">
      <w:pPr>
        <w:pStyle w:val="Sinespaciado"/>
        <w:rPr>
          <w:lang w:eastAsia="es-MX"/>
        </w:rPr>
      </w:pPr>
    </w:p>
    <w:p w14:paraId="7BC75A91" w14:textId="6351EA06" w:rsidR="009D72D8" w:rsidRPr="009D72D8" w:rsidRDefault="0025194C" w:rsidP="004A37F6">
      <w:pPr>
        <w:pStyle w:val="Default"/>
        <w:ind w:left="284"/>
        <w:jc w:val="both"/>
        <w:rPr>
          <w:rFonts w:ascii="Avenir Next LT Pro" w:hAnsi="Avenir Next LT Pro"/>
        </w:rPr>
      </w:pPr>
      <w:r w:rsidRPr="009D72D8">
        <w:rPr>
          <w:rFonts w:ascii="Avenir Next LT Pro" w:hAnsi="Avenir Next LT Pro" w:cstheme="minorHAnsi"/>
          <w:b/>
          <w:bCs/>
          <w:lang w:eastAsia="es-MX"/>
        </w:rPr>
        <w:t>SÉ</w:t>
      </w:r>
      <w:r w:rsidR="001A3F6D" w:rsidRPr="009D72D8">
        <w:rPr>
          <w:rFonts w:ascii="Avenir Next LT Pro" w:hAnsi="Avenir Next LT Pro" w:cstheme="minorHAnsi"/>
          <w:b/>
          <w:bCs/>
          <w:lang w:eastAsia="es-MX"/>
        </w:rPr>
        <w:t>XTO</w:t>
      </w:r>
      <w:r w:rsidRPr="009D72D8">
        <w:rPr>
          <w:rFonts w:ascii="Avenir Next LT Pro" w:hAnsi="Avenir Next LT Pro" w:cstheme="minorHAnsi"/>
          <w:lang w:eastAsia="es-MX"/>
        </w:rPr>
        <w:t xml:space="preserve">: </w:t>
      </w:r>
      <w:r w:rsidR="002E3DF4" w:rsidRPr="009D72D8">
        <w:rPr>
          <w:rFonts w:ascii="Avenir Next LT Pro" w:hAnsi="Avenir Next LT Pro"/>
          <w:lang w:eastAsia="es-MX"/>
        </w:rPr>
        <w:t xml:space="preserve">Análisis </w:t>
      </w:r>
      <w:r w:rsidR="009D72D8" w:rsidRPr="009D72D8">
        <w:rPr>
          <w:rFonts w:ascii="Avenir Next LT Pro" w:hAnsi="Avenir Next LT Pro"/>
        </w:rPr>
        <w:t xml:space="preserve">y en su caso aprobación del gasto por la cantidad de $10,047.99 (Diez Mil Cuarenta y Siete </w:t>
      </w:r>
      <w:proofErr w:type="gramStart"/>
      <w:r w:rsidR="009D72D8" w:rsidRPr="009D72D8">
        <w:rPr>
          <w:rFonts w:ascii="Avenir Next LT Pro" w:hAnsi="Avenir Next LT Pro"/>
        </w:rPr>
        <w:t>Pesos</w:t>
      </w:r>
      <w:proofErr w:type="gramEnd"/>
      <w:r w:rsidR="009D72D8" w:rsidRPr="009D72D8">
        <w:rPr>
          <w:rFonts w:ascii="Avenir Next LT Pro" w:hAnsi="Avenir Next LT Pro"/>
        </w:rPr>
        <w:t xml:space="preserve"> 99/100 M.N</w:t>
      </w:r>
      <w:r w:rsidR="00D032BC">
        <w:rPr>
          <w:rFonts w:ascii="Avenir Next LT Pro" w:hAnsi="Avenir Next LT Pro"/>
        </w:rPr>
        <w:t>.</w:t>
      </w:r>
      <w:r w:rsidR="009D72D8" w:rsidRPr="009D72D8">
        <w:rPr>
          <w:rFonts w:ascii="Avenir Next LT Pro" w:hAnsi="Avenir Next LT Pro"/>
        </w:rPr>
        <w:t xml:space="preserve">) por concepto del evento realizado </w:t>
      </w:r>
      <w:r w:rsidR="00D032BC">
        <w:rPr>
          <w:rFonts w:ascii="Avenir Next LT Pro" w:hAnsi="Avenir Next LT Pro"/>
        </w:rPr>
        <w:t>c</w:t>
      </w:r>
      <w:r w:rsidR="009D72D8" w:rsidRPr="009D72D8">
        <w:rPr>
          <w:rFonts w:ascii="Avenir Next LT Pro" w:hAnsi="Avenir Next LT Pro"/>
        </w:rPr>
        <w:t>o</w:t>
      </w:r>
      <w:r w:rsidR="00D032BC">
        <w:rPr>
          <w:rFonts w:ascii="Avenir Next LT Pro" w:hAnsi="Avenir Next LT Pro"/>
        </w:rPr>
        <w:t>n</w:t>
      </w:r>
      <w:r w:rsidR="009D72D8" w:rsidRPr="009D72D8">
        <w:rPr>
          <w:rFonts w:ascii="Avenir Next LT Pro" w:hAnsi="Avenir Next LT Pro"/>
        </w:rPr>
        <w:t xml:space="preserve"> motivo de jubilación de profesores adscritos a la zona escolar de Tecalitlán</w:t>
      </w:r>
      <w:r w:rsidR="00D032BC">
        <w:rPr>
          <w:rFonts w:ascii="Avenir Next LT Pro" w:hAnsi="Avenir Next LT Pro"/>
        </w:rPr>
        <w:t>,</w:t>
      </w:r>
      <w:r w:rsidR="009D72D8" w:rsidRPr="009D72D8">
        <w:rPr>
          <w:rFonts w:ascii="Avenir Next LT Pro" w:hAnsi="Avenir Next LT Pro"/>
        </w:rPr>
        <w:t xml:space="preserve"> Jalisco. Motiva la Regidora Mtra. Fabiola Guadalupe Monroy Rivera. </w:t>
      </w:r>
    </w:p>
    <w:p w14:paraId="29EA5A99" w14:textId="77777777" w:rsidR="009D72D8" w:rsidRPr="009D72D8" w:rsidRDefault="009D72D8" w:rsidP="004A37F6">
      <w:pPr>
        <w:pStyle w:val="Default"/>
        <w:ind w:left="284"/>
        <w:jc w:val="both"/>
        <w:rPr>
          <w:rFonts w:ascii="Avenir Next LT Pro" w:hAnsi="Avenir Next LT Pro"/>
        </w:rPr>
      </w:pPr>
    </w:p>
    <w:p w14:paraId="1EA2650B" w14:textId="77777777" w:rsidR="009D72D8" w:rsidRDefault="009D72D8" w:rsidP="004A37F6">
      <w:pPr>
        <w:pStyle w:val="Default"/>
        <w:ind w:left="284"/>
        <w:jc w:val="both"/>
        <w:rPr>
          <w:rFonts w:ascii="Avenir Next LT Pro" w:hAnsi="Avenir Next LT Pro"/>
        </w:rPr>
      </w:pPr>
      <w:r>
        <w:rPr>
          <w:rFonts w:ascii="Avenir Next LT Pro" w:hAnsi="Avenir Next LT Pro"/>
        </w:rPr>
        <w:t xml:space="preserve">En uso de la voz de la </w:t>
      </w:r>
      <w:r w:rsidRPr="009D72D8">
        <w:rPr>
          <w:rFonts w:ascii="Avenir Next LT Pro" w:hAnsi="Avenir Next LT Pro"/>
        </w:rPr>
        <w:t xml:space="preserve"> Regidora Mtra. Fabiola Guadalupe Monroy Rivera</w:t>
      </w:r>
      <w:r>
        <w:rPr>
          <w:rFonts w:ascii="Avenir Next LT Pro" w:hAnsi="Avenir Next LT Pro"/>
        </w:rPr>
        <w:t xml:space="preserve"> señala </w:t>
      </w:r>
      <w:r w:rsidRPr="009D72D8">
        <w:rPr>
          <w:rFonts w:ascii="Avenir Next LT Pro" w:hAnsi="Avenir Next LT Pro"/>
        </w:rPr>
        <w:t xml:space="preserve">que con fecha del día 17 de diciembre del año en curso se llevó a cabo un evento donde se realizó la entrega de reconocimientos a maestros por su jubilación, mismos que pertenecen a nuestra zona escolar, así mismo en el referido evento hubo </w:t>
      </w:r>
      <w:r>
        <w:rPr>
          <w:rFonts w:ascii="Avenir Next LT Pro" w:hAnsi="Avenir Next LT Pro"/>
        </w:rPr>
        <w:t xml:space="preserve">un </w:t>
      </w:r>
      <w:r w:rsidRPr="009D72D8">
        <w:rPr>
          <w:rFonts w:ascii="Avenir Next LT Pro" w:hAnsi="Avenir Next LT Pro"/>
        </w:rPr>
        <w:t>convivio motivo por el cual se presenta el referido punto de acuerdo para su aprobación, previa justificación y comprobación del cual todos los munícipes tienen conocimiento en virtud de que les fue compartido</w:t>
      </w:r>
      <w:r>
        <w:rPr>
          <w:rFonts w:ascii="Avenir Next LT Pro" w:hAnsi="Avenir Next LT Pro"/>
        </w:rPr>
        <w:t xml:space="preserve"> vía electrónica</w:t>
      </w:r>
      <w:r w:rsidRPr="009D72D8">
        <w:rPr>
          <w:rFonts w:ascii="Avenir Next LT Pro" w:hAnsi="Avenir Next LT Pro"/>
        </w:rPr>
        <w:t xml:space="preserve"> el oficio con sus respectivas comprobaciones y evidencias.</w:t>
      </w:r>
    </w:p>
    <w:p w14:paraId="570B1915" w14:textId="77777777" w:rsidR="009D72D8" w:rsidRDefault="009D72D8" w:rsidP="004A37F6">
      <w:pPr>
        <w:pStyle w:val="Default"/>
        <w:ind w:left="284"/>
        <w:jc w:val="both"/>
        <w:rPr>
          <w:rFonts w:ascii="Avenir Next LT Pro" w:hAnsi="Avenir Next LT Pro"/>
        </w:rPr>
      </w:pPr>
    </w:p>
    <w:p w14:paraId="5FCE1C69" w14:textId="77777777" w:rsidR="009D72D8" w:rsidRPr="009D72D8" w:rsidRDefault="009D72D8" w:rsidP="004A37F6">
      <w:pPr>
        <w:pStyle w:val="Default"/>
        <w:ind w:left="284"/>
        <w:jc w:val="both"/>
        <w:rPr>
          <w:rFonts w:ascii="Avenir Next LT Pro" w:hAnsi="Avenir Next LT Pro"/>
        </w:rPr>
      </w:pPr>
      <w:r>
        <w:rPr>
          <w:rFonts w:ascii="Avenir Next LT Pro" w:hAnsi="Avenir Next LT Pro"/>
        </w:rPr>
        <w:t>En plenaria se comentó</w:t>
      </w:r>
      <w:r w:rsidR="00F070FE">
        <w:rPr>
          <w:rFonts w:ascii="Avenir Next LT Pro" w:hAnsi="Avenir Next LT Pro"/>
        </w:rPr>
        <w:t xml:space="preserve"> que exista una mayor comunicación para que todos los regidores tengan conocimiento sobre los eventos que se realicen con la finalidad de que puedan asistir a los mismos, por lo </w:t>
      </w:r>
      <w:r w:rsidR="00686726">
        <w:rPr>
          <w:rFonts w:ascii="Avenir Next LT Pro" w:hAnsi="Avenir Next LT Pro"/>
        </w:rPr>
        <w:t>tanto,</w:t>
      </w:r>
      <w:r w:rsidR="00F070FE">
        <w:rPr>
          <w:rFonts w:ascii="Avenir Next LT Pro" w:hAnsi="Avenir Next LT Pro"/>
        </w:rPr>
        <w:t xml:space="preserve"> se acordó reforzar las vías de comunicación para garantizar que todo el cuerpo edilicio tenga conocimiento </w:t>
      </w:r>
      <w:r w:rsidR="00686726">
        <w:rPr>
          <w:rFonts w:ascii="Avenir Next LT Pro" w:hAnsi="Avenir Next LT Pro"/>
        </w:rPr>
        <w:t xml:space="preserve">con anticipación </w:t>
      </w:r>
      <w:r w:rsidR="00F070FE">
        <w:rPr>
          <w:rFonts w:ascii="Avenir Next LT Pro" w:hAnsi="Avenir Next LT Pro"/>
        </w:rPr>
        <w:t>de todos los eventos próximos</w:t>
      </w:r>
      <w:r w:rsidR="00686726">
        <w:rPr>
          <w:rFonts w:ascii="Avenir Next LT Pro" w:hAnsi="Avenir Next LT Pro"/>
        </w:rPr>
        <w:t xml:space="preserve"> a realizarse.</w:t>
      </w:r>
    </w:p>
    <w:p w14:paraId="0124C390" w14:textId="77777777" w:rsidR="002E3DF4" w:rsidRDefault="002E3DF4" w:rsidP="004A37F6">
      <w:pPr>
        <w:spacing w:after="0" w:line="240" w:lineRule="auto"/>
        <w:ind w:left="284"/>
        <w:jc w:val="both"/>
        <w:rPr>
          <w:rFonts w:ascii="Avenir Next LT Pro" w:hAnsi="Avenir Next LT Pro"/>
          <w:sz w:val="24"/>
          <w:szCs w:val="24"/>
        </w:rPr>
      </w:pPr>
    </w:p>
    <w:p w14:paraId="7A6F0F80" w14:textId="77777777" w:rsidR="0025194C" w:rsidRDefault="0025194C" w:rsidP="004A37F6">
      <w:pPr>
        <w:autoSpaceDN w:val="0"/>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 xml:space="preserve">Una vez agotada la exposición de motivos </w:t>
      </w:r>
      <w:r w:rsidR="00686726">
        <w:rPr>
          <w:rFonts w:ascii="Avenir Next LT Pro" w:hAnsi="Avenir Next LT Pro" w:cstheme="minorHAnsi"/>
          <w:sz w:val="24"/>
          <w:szCs w:val="24"/>
          <w:lang w:eastAsia="es-MX"/>
        </w:rPr>
        <w:t>y al escuchar las múltiples intervenciones</w:t>
      </w:r>
      <w:r w:rsidRPr="002E3DF4">
        <w:rPr>
          <w:rFonts w:ascii="Avenir Next LT Pro" w:hAnsi="Avenir Next LT Pro" w:cstheme="minorHAnsi"/>
          <w:sz w:val="24"/>
          <w:szCs w:val="24"/>
          <w:lang w:eastAsia="es-MX"/>
        </w:rPr>
        <w:t xml:space="preserve"> por parte de los ediles, se somete el presente punto de acuerdo para votación, mismo que resulta aprobado por unanimidad.</w:t>
      </w:r>
    </w:p>
    <w:p w14:paraId="11B29771" w14:textId="77777777" w:rsidR="001A3F6D" w:rsidRDefault="001A3F6D" w:rsidP="004A37F6">
      <w:pPr>
        <w:autoSpaceDN w:val="0"/>
        <w:spacing w:after="0" w:line="240" w:lineRule="auto"/>
        <w:ind w:left="284"/>
        <w:jc w:val="both"/>
        <w:rPr>
          <w:rFonts w:ascii="Avenir Next LT Pro" w:hAnsi="Avenir Next LT Pro" w:cstheme="minorHAnsi"/>
          <w:sz w:val="24"/>
          <w:szCs w:val="24"/>
          <w:lang w:eastAsia="es-MX"/>
        </w:rPr>
      </w:pPr>
    </w:p>
    <w:p w14:paraId="31D42004" w14:textId="77777777" w:rsidR="008A6C37" w:rsidRDefault="008A6C37" w:rsidP="007D5A0B">
      <w:pPr>
        <w:pStyle w:val="Default"/>
        <w:ind w:left="284"/>
        <w:jc w:val="both"/>
        <w:rPr>
          <w:rFonts w:ascii="Avenir Next LT Pro" w:hAnsi="Avenir Next LT Pro" w:cstheme="minorHAnsi"/>
          <w:b/>
          <w:bCs/>
          <w:lang w:eastAsia="es-MX"/>
        </w:rPr>
      </w:pPr>
    </w:p>
    <w:p w14:paraId="5B5DC167" w14:textId="214010E0" w:rsidR="007D5A0B" w:rsidRPr="003E3442" w:rsidRDefault="007D5A0B" w:rsidP="007D5A0B">
      <w:pPr>
        <w:pStyle w:val="Default"/>
        <w:ind w:left="284"/>
        <w:jc w:val="both"/>
      </w:pPr>
      <w:r w:rsidRPr="003E3442">
        <w:rPr>
          <w:rFonts w:ascii="Avenir Next LT Pro" w:hAnsi="Avenir Next LT Pro" w:cstheme="minorHAnsi"/>
          <w:b/>
          <w:bCs/>
          <w:lang w:eastAsia="es-MX"/>
        </w:rPr>
        <w:t>SÉPTIMO:</w:t>
      </w:r>
      <w:r w:rsidRPr="003E3442">
        <w:rPr>
          <w:rFonts w:ascii="Avenir Next LT Pro" w:hAnsi="Avenir Next LT Pro" w:cstheme="minorHAnsi"/>
          <w:lang w:eastAsia="es-MX"/>
        </w:rPr>
        <w:t xml:space="preserve"> En desahogo del siguiente punto del orden del día se presenta para su análisis </w:t>
      </w:r>
      <w:r w:rsidRPr="003E3442">
        <w:rPr>
          <w:rFonts w:ascii="Avenir Next LT Pro" w:hAnsi="Avenir Next LT Pro"/>
        </w:rPr>
        <w:t>y en su caso aceptación y reconocimiento de las condiciones, antecedentes y cl</w:t>
      </w:r>
      <w:r w:rsidR="00312FC5">
        <w:rPr>
          <w:rFonts w:ascii="Avenir Next LT Pro" w:hAnsi="Avenir Next LT Pro"/>
        </w:rPr>
        <w:t>á</w:t>
      </w:r>
      <w:r w:rsidRPr="003E3442">
        <w:rPr>
          <w:rFonts w:ascii="Avenir Next LT Pro" w:hAnsi="Avenir Next LT Pro"/>
        </w:rPr>
        <w:t>usulas con las que se celebró el Contrato Mercantil entre el H</w:t>
      </w:r>
      <w:r w:rsidR="00312FC5">
        <w:rPr>
          <w:rFonts w:ascii="Avenir Next LT Pro" w:hAnsi="Avenir Next LT Pro"/>
        </w:rPr>
        <w:t>.</w:t>
      </w:r>
      <w:r w:rsidRPr="003E3442">
        <w:rPr>
          <w:rFonts w:ascii="Avenir Next LT Pro" w:hAnsi="Avenir Next LT Pro"/>
        </w:rPr>
        <w:t xml:space="preserve"> Ayuntamiento de Tecalitlán, Jalisco (administración 2018-2021) y la Asociación Ganadera Local de Tecalitlán Jalisco. Motiva el Síndico Municipal Abogado. Rodrigo Guadalupe Aguilar Silva.</w:t>
      </w:r>
      <w:r w:rsidRPr="003E3442">
        <w:t xml:space="preserve"> </w:t>
      </w:r>
    </w:p>
    <w:p w14:paraId="36D17731" w14:textId="77777777" w:rsidR="007D5A0B" w:rsidRPr="003E3442" w:rsidRDefault="007D5A0B" w:rsidP="007D5A0B">
      <w:pPr>
        <w:pStyle w:val="Default"/>
        <w:ind w:left="284"/>
        <w:jc w:val="both"/>
      </w:pPr>
    </w:p>
    <w:p w14:paraId="1CD6666C" w14:textId="77777777" w:rsidR="007D5A0B" w:rsidRPr="003E3442" w:rsidRDefault="007D5A0B" w:rsidP="007D5A0B">
      <w:pPr>
        <w:ind w:left="284"/>
        <w:jc w:val="both"/>
        <w:rPr>
          <w:rFonts w:ascii="Avenir Next LT Pro" w:hAnsi="Avenir Next LT Pro"/>
          <w:sz w:val="24"/>
          <w:szCs w:val="24"/>
        </w:rPr>
      </w:pPr>
      <w:r w:rsidRPr="003E3442">
        <w:rPr>
          <w:rFonts w:ascii="Avenir Next LT Pro" w:hAnsi="Avenir Next LT Pro"/>
          <w:sz w:val="24"/>
          <w:szCs w:val="24"/>
        </w:rPr>
        <w:t xml:space="preserve">Antes de continuar con el desahogo de este punto de acuerdo, toma el uso de la voz el </w:t>
      </w:r>
      <w:proofErr w:type="gramStart"/>
      <w:r w:rsidRPr="003E3442">
        <w:rPr>
          <w:rFonts w:ascii="Avenir Next LT Pro" w:hAnsi="Avenir Next LT Pro"/>
          <w:b/>
          <w:sz w:val="24"/>
          <w:szCs w:val="24"/>
        </w:rPr>
        <w:t>Secretario General</w:t>
      </w:r>
      <w:proofErr w:type="gramEnd"/>
      <w:r w:rsidRPr="003E3442">
        <w:rPr>
          <w:rFonts w:ascii="Avenir Next LT Pro" w:hAnsi="Avenir Next LT Pro"/>
          <w:b/>
          <w:sz w:val="24"/>
          <w:szCs w:val="24"/>
        </w:rPr>
        <w:t xml:space="preserve"> Abogado. Evaristo Soto Contreras</w:t>
      </w:r>
      <w:r w:rsidRPr="003E3442">
        <w:rPr>
          <w:rFonts w:ascii="Avenir Next LT Pro" w:hAnsi="Avenir Next LT Pro"/>
          <w:sz w:val="24"/>
          <w:szCs w:val="24"/>
        </w:rPr>
        <w:t>: Es importante resaltar que en todos y cada uno de los puntos de acuerdo, dentro de las sesiones de Ayuntamiento en las que se analizaron, discutieron y en su caso aprobaron otorgar préstamos, apoyos u otras acciones de gobierno en beneficio de los agremiados de la Asociación Ganadera local, tanto en la anterior como en la actual administración pública municipal, el C. Martín Larios García, Presidente municipal ha solicitado oportunamente excusarse de participar en dichos puntos de acuerdo, con el fin de no transgredir lo estipulado en la fracción XXI del artículo 55 de la Ley para los Servidores Públicos del Estado de Jalisco y sus Municipios, lo anterior se da fe y se deja asentado en esta acta para los efectos legales que haya lugar y para el caso en que por error involuntario de redacción se haya omitido dejar aclarada esta excusa en puntos de acuerdo anteriores de la actual y anterior administración municipal.</w:t>
      </w:r>
    </w:p>
    <w:p w14:paraId="49EC98B7" w14:textId="4A14457B" w:rsidR="007D5A0B" w:rsidRPr="003E3442" w:rsidRDefault="007D5A0B" w:rsidP="007D5A0B">
      <w:pPr>
        <w:ind w:left="284"/>
        <w:jc w:val="both"/>
        <w:rPr>
          <w:rFonts w:ascii="Avenir Next LT Pro" w:hAnsi="Avenir Next LT Pro" w:cstheme="minorHAnsi"/>
          <w:sz w:val="24"/>
          <w:szCs w:val="24"/>
        </w:rPr>
      </w:pPr>
      <w:r w:rsidRPr="003E3442">
        <w:rPr>
          <w:rFonts w:ascii="Avenir Next LT Pro" w:hAnsi="Avenir Next LT Pro"/>
          <w:sz w:val="24"/>
          <w:szCs w:val="24"/>
        </w:rPr>
        <w:t xml:space="preserve">Continuando con el uso de la voz del </w:t>
      </w:r>
      <w:proofErr w:type="gramStart"/>
      <w:r w:rsidRPr="003E3442">
        <w:rPr>
          <w:rFonts w:ascii="Avenir Next LT Pro" w:hAnsi="Avenir Next LT Pro"/>
          <w:b/>
          <w:sz w:val="24"/>
          <w:szCs w:val="24"/>
        </w:rPr>
        <w:t>Secretario General</w:t>
      </w:r>
      <w:proofErr w:type="gramEnd"/>
      <w:r w:rsidRPr="003E3442">
        <w:rPr>
          <w:rFonts w:ascii="Avenir Next LT Pro" w:hAnsi="Avenir Next LT Pro"/>
          <w:b/>
          <w:sz w:val="24"/>
          <w:szCs w:val="24"/>
        </w:rPr>
        <w:t xml:space="preserve"> Abogado. Evaristo Soto Contreras</w:t>
      </w:r>
      <w:r w:rsidRPr="003E3442">
        <w:rPr>
          <w:rFonts w:ascii="Avenir Next LT Pro" w:hAnsi="Avenir Next LT Pro"/>
          <w:sz w:val="24"/>
          <w:szCs w:val="24"/>
        </w:rPr>
        <w:t xml:space="preserve">, informa que con fecha </w:t>
      </w:r>
      <w:r w:rsidRPr="003E3442">
        <w:rPr>
          <w:rFonts w:ascii="Avenir Next LT Pro" w:hAnsi="Avenir Next LT Pro" w:cstheme="minorHAnsi"/>
          <w:sz w:val="24"/>
          <w:szCs w:val="24"/>
        </w:rPr>
        <w:t>día martes 19 de enero del 2021, se celebró la Cuadragésima Tercera Sesión Extraordinaria del H Ayuntamiento de Tecalitlán Jalisco Administración 2018 – 2021, en la cual bajo el punto de acuerdo décimo séptimo, se aprobó por mayoría calificada otorgar un préstamo económico a la Asociación Ganadera Local de Tecalitlán</w:t>
      </w:r>
      <w:r w:rsidR="003E3442">
        <w:rPr>
          <w:rFonts w:ascii="Avenir Next LT Pro" w:hAnsi="Avenir Next LT Pro" w:cstheme="minorHAnsi"/>
          <w:sz w:val="24"/>
          <w:szCs w:val="24"/>
        </w:rPr>
        <w:t>,</w:t>
      </w:r>
      <w:r w:rsidRPr="003E3442">
        <w:rPr>
          <w:rFonts w:ascii="Avenir Next LT Pro" w:hAnsi="Avenir Next LT Pro" w:cstheme="minorHAnsi"/>
          <w:sz w:val="24"/>
          <w:szCs w:val="24"/>
        </w:rPr>
        <w:t xml:space="preserve"> Jalisco</w:t>
      </w:r>
      <w:r w:rsidR="003E3442">
        <w:rPr>
          <w:rFonts w:ascii="Avenir Next LT Pro" w:hAnsi="Avenir Next LT Pro" w:cstheme="minorHAnsi"/>
          <w:sz w:val="24"/>
          <w:szCs w:val="24"/>
        </w:rPr>
        <w:t>,</w:t>
      </w:r>
      <w:r w:rsidRPr="003E3442">
        <w:rPr>
          <w:rFonts w:ascii="Avenir Next LT Pro" w:hAnsi="Avenir Next LT Pro" w:cstheme="minorHAnsi"/>
          <w:sz w:val="24"/>
          <w:szCs w:val="24"/>
        </w:rPr>
        <w:t xml:space="preserve"> por la cantidad de $2,500,000.00 (Dos Millones Quinientos Mil  Pesos 00/100 M.N), refiriendo en ese momento que dicho préstamo no representaba una afectación al funcionamiento y operatividad financiera del Municipio, ya que la partida de donde se tomaría el recurso sería del recurso asignado a la partida presupuestal sobre aguinaldos y para antes del término de la citada administración, específicamente en el mes de septiembre del año en curso ya se estaría  liquidando dicho préstamo.</w:t>
      </w:r>
    </w:p>
    <w:p w14:paraId="14AB79FA" w14:textId="77777777" w:rsidR="007D5A0B" w:rsidRPr="003E3442" w:rsidRDefault="007D5A0B" w:rsidP="007D5A0B">
      <w:pPr>
        <w:ind w:left="284"/>
        <w:jc w:val="both"/>
        <w:rPr>
          <w:rFonts w:ascii="Avenir Next LT Pro" w:hAnsi="Avenir Next LT Pro" w:cstheme="minorHAnsi"/>
          <w:sz w:val="24"/>
          <w:szCs w:val="24"/>
        </w:rPr>
      </w:pPr>
      <w:r w:rsidRPr="003E3442">
        <w:rPr>
          <w:rFonts w:ascii="Avenir Next LT Pro" w:hAnsi="Avenir Next LT Pro" w:cstheme="minorHAnsi"/>
          <w:sz w:val="24"/>
          <w:szCs w:val="24"/>
        </w:rPr>
        <w:t>Resaltando el impacto positivo que dicho préstamo generaría en el sector ganadero, ya que con este tipo de apoyos se cuentan con mayores beneficios y obras para sus agremiados, siendo uno de los sectores de producción de mayor importancia del Municipio por ser una de las principales fuentes de empleo.</w:t>
      </w:r>
    </w:p>
    <w:p w14:paraId="117328F7" w14:textId="04C59459" w:rsidR="007D5A0B" w:rsidRPr="003E3442" w:rsidRDefault="007D5A0B" w:rsidP="007D5A0B">
      <w:pPr>
        <w:ind w:left="284"/>
        <w:jc w:val="both"/>
        <w:rPr>
          <w:rFonts w:ascii="Avenir Next LT Pro" w:hAnsi="Avenir Next LT Pro" w:cstheme="minorHAnsi"/>
          <w:color w:val="000000" w:themeColor="text1"/>
          <w:sz w:val="24"/>
          <w:szCs w:val="24"/>
        </w:rPr>
      </w:pPr>
      <w:r w:rsidRPr="003E3442">
        <w:rPr>
          <w:rFonts w:ascii="Avenir Next LT Pro" w:hAnsi="Avenir Next LT Pro" w:cstheme="minorHAnsi"/>
          <w:sz w:val="24"/>
          <w:szCs w:val="24"/>
        </w:rPr>
        <w:t xml:space="preserve">Así mismo en plenaria se acordó verificar los tiempos y formas para el pago correspondiente por el referido préstamo, en virtud de ello hace uso de la voz el </w:t>
      </w:r>
      <w:r w:rsidRPr="003E3442">
        <w:rPr>
          <w:rFonts w:ascii="Avenir Next LT Pro" w:hAnsi="Avenir Next LT Pro" w:cstheme="minorHAnsi"/>
          <w:b/>
          <w:sz w:val="24"/>
          <w:szCs w:val="24"/>
        </w:rPr>
        <w:t>Síndico Municipal Abogado, Rodrigo Guadalupe Aguilar Silva</w:t>
      </w:r>
      <w:r w:rsidRPr="003E3442">
        <w:rPr>
          <w:rFonts w:ascii="Avenir Next LT Pro" w:hAnsi="Avenir Next LT Pro" w:cstheme="minorHAnsi"/>
          <w:sz w:val="24"/>
          <w:szCs w:val="24"/>
        </w:rPr>
        <w:t xml:space="preserve">, quien manifiesta las condiciones en que se celebró el contrato referido, señalando que con fecha del día 25 veinticinco de enero del año 2021 dos mil veintiuno, se celebró el Contrato entre las partes referidas en el primer párrafo del </w:t>
      </w:r>
      <w:r w:rsidRPr="003E3442">
        <w:rPr>
          <w:rFonts w:ascii="Avenir Next LT Pro" w:hAnsi="Avenir Next LT Pro" w:cstheme="minorHAnsi"/>
          <w:sz w:val="24"/>
          <w:szCs w:val="24"/>
        </w:rPr>
        <w:lastRenderedPageBreak/>
        <w:t xml:space="preserve">presente punto de acuerdo, en el cual se puntualizó que el referido instrumento jurídico se realizó como apoyo a uno de las principales actividades de este municipio, es decir, el sector ganadero, ya que con este préstamo realizaron la compra anticipada de diversos insumos y de esta manera, lograron reducir los costos de producción y mejoraron la utilidad en la venta de los productos, por lo que con esta acción de Gobierno se logra abonar a la reactivación económica de los negocios de este municipio y en consecuencia, el bienestar de las familias </w:t>
      </w:r>
      <w:proofErr w:type="spellStart"/>
      <w:r w:rsidRPr="003E3442">
        <w:rPr>
          <w:rFonts w:ascii="Avenir Next LT Pro" w:hAnsi="Avenir Next LT Pro" w:cstheme="minorHAnsi"/>
          <w:sz w:val="24"/>
          <w:szCs w:val="24"/>
        </w:rPr>
        <w:t>Tecalitlenses</w:t>
      </w:r>
      <w:proofErr w:type="spellEnd"/>
      <w:r w:rsidRPr="003E3442">
        <w:rPr>
          <w:rFonts w:ascii="Avenir Next LT Pro" w:hAnsi="Avenir Next LT Pro" w:cstheme="minorHAnsi"/>
          <w:sz w:val="24"/>
          <w:szCs w:val="24"/>
        </w:rPr>
        <w:t xml:space="preserve">, </w:t>
      </w:r>
      <w:r w:rsidRPr="003E3442">
        <w:rPr>
          <w:rFonts w:ascii="Avenir Next LT Pro" w:hAnsi="Avenir Next LT Pro" w:cstheme="minorHAnsi"/>
          <w:color w:val="000000" w:themeColor="text1"/>
          <w:sz w:val="24"/>
          <w:szCs w:val="24"/>
        </w:rPr>
        <w:t xml:space="preserve">además señala el </w:t>
      </w:r>
      <w:r w:rsidR="003E3442" w:rsidRPr="003E3442">
        <w:rPr>
          <w:rFonts w:ascii="Avenir Next LT Pro" w:hAnsi="Avenir Next LT Pro" w:cstheme="minorHAnsi"/>
          <w:color w:val="000000" w:themeColor="text1"/>
          <w:sz w:val="24"/>
          <w:szCs w:val="24"/>
        </w:rPr>
        <w:t>Síndico</w:t>
      </w:r>
      <w:r w:rsidRPr="003E3442">
        <w:rPr>
          <w:rFonts w:ascii="Avenir Next LT Pro" w:hAnsi="Avenir Next LT Pro" w:cstheme="minorHAnsi"/>
          <w:color w:val="000000" w:themeColor="text1"/>
          <w:sz w:val="24"/>
          <w:szCs w:val="24"/>
        </w:rPr>
        <w:t>, que no obstante que el préstamo aprobado por el Ayuntamiento fue por la cantidad de $2,500,000.00 (Dos Millones Quinientos Mil  Pesos 00/100 M.N), por así haberlo solicitado inicialmente dicha asociación, aclara que a petición de la misma asociación ganadera, de dicho monto solo se materializó el préstamo por la cantidad de $2,000,000.00, (Dos Millones de pesos 00/100 M.N</w:t>
      </w:r>
      <w:r w:rsidR="003E3442">
        <w:rPr>
          <w:rFonts w:ascii="Avenir Next LT Pro" w:hAnsi="Avenir Next LT Pro" w:cstheme="minorHAnsi"/>
          <w:color w:val="000000" w:themeColor="text1"/>
          <w:sz w:val="24"/>
          <w:szCs w:val="24"/>
        </w:rPr>
        <w:t>.</w:t>
      </w:r>
      <w:r w:rsidRPr="003E3442">
        <w:rPr>
          <w:rFonts w:ascii="Avenir Next LT Pro" w:hAnsi="Avenir Next LT Pro" w:cstheme="minorHAnsi"/>
          <w:color w:val="000000" w:themeColor="text1"/>
          <w:sz w:val="24"/>
          <w:szCs w:val="24"/>
        </w:rPr>
        <w:t>), lo anterior es así en razón de que  la propia ganadera hizo saber al Ayuntamiento que el resto del dinero lo habían conseguido por su propia cuenta, y por ello no era necesario recibir el resto del dinero que ya se había aprobado en sesión de Ayuntamiento,  también señala el Síndico que la Asociación Ganadera, al día de hoy ha realizado abonos que suman la cantidad de $800,000.00 (Ochocientos mil pesos 00/100 M.N</w:t>
      </w:r>
      <w:r w:rsidR="003E3442">
        <w:rPr>
          <w:rFonts w:ascii="Avenir Next LT Pro" w:hAnsi="Avenir Next LT Pro" w:cstheme="minorHAnsi"/>
          <w:color w:val="000000" w:themeColor="text1"/>
          <w:sz w:val="24"/>
          <w:szCs w:val="24"/>
        </w:rPr>
        <w:t>.</w:t>
      </w:r>
      <w:r w:rsidRPr="003E3442">
        <w:rPr>
          <w:rFonts w:ascii="Avenir Next LT Pro" w:hAnsi="Avenir Next LT Pro" w:cstheme="minorHAnsi"/>
          <w:color w:val="000000" w:themeColor="text1"/>
          <w:sz w:val="24"/>
          <w:szCs w:val="24"/>
        </w:rPr>
        <w:t xml:space="preserve">), quedando pendiente de pago la cantidad de $1,200,000.00 (Un Millón </w:t>
      </w:r>
      <w:r w:rsidR="003E3442">
        <w:rPr>
          <w:rFonts w:ascii="Avenir Next LT Pro" w:hAnsi="Avenir Next LT Pro" w:cstheme="minorHAnsi"/>
          <w:color w:val="000000" w:themeColor="text1"/>
          <w:sz w:val="24"/>
          <w:szCs w:val="24"/>
        </w:rPr>
        <w:t>D</w:t>
      </w:r>
      <w:r w:rsidRPr="003E3442">
        <w:rPr>
          <w:rFonts w:ascii="Avenir Next LT Pro" w:hAnsi="Avenir Next LT Pro" w:cstheme="minorHAnsi"/>
          <w:color w:val="000000" w:themeColor="text1"/>
          <w:sz w:val="24"/>
          <w:szCs w:val="24"/>
        </w:rPr>
        <w:t xml:space="preserve">oscientos </w:t>
      </w:r>
      <w:r w:rsidR="003E3442">
        <w:rPr>
          <w:rFonts w:ascii="Avenir Next LT Pro" w:hAnsi="Avenir Next LT Pro" w:cstheme="minorHAnsi"/>
          <w:color w:val="000000" w:themeColor="text1"/>
          <w:sz w:val="24"/>
          <w:szCs w:val="24"/>
        </w:rPr>
        <w:t>M</w:t>
      </w:r>
      <w:r w:rsidRPr="003E3442">
        <w:rPr>
          <w:rFonts w:ascii="Avenir Next LT Pro" w:hAnsi="Avenir Next LT Pro" w:cstheme="minorHAnsi"/>
          <w:color w:val="000000" w:themeColor="text1"/>
          <w:sz w:val="24"/>
          <w:szCs w:val="24"/>
        </w:rPr>
        <w:t xml:space="preserve">il </w:t>
      </w:r>
      <w:r w:rsidR="003E3442">
        <w:rPr>
          <w:rFonts w:ascii="Avenir Next LT Pro" w:hAnsi="Avenir Next LT Pro" w:cstheme="minorHAnsi"/>
          <w:color w:val="000000" w:themeColor="text1"/>
          <w:sz w:val="24"/>
          <w:szCs w:val="24"/>
        </w:rPr>
        <w:t>P</w:t>
      </w:r>
      <w:r w:rsidRPr="003E3442">
        <w:rPr>
          <w:rFonts w:ascii="Avenir Next LT Pro" w:hAnsi="Avenir Next LT Pro" w:cstheme="minorHAnsi"/>
          <w:color w:val="000000" w:themeColor="text1"/>
          <w:sz w:val="24"/>
          <w:szCs w:val="24"/>
        </w:rPr>
        <w:t>esos 00/100 M.N</w:t>
      </w:r>
      <w:r w:rsidR="003E3442">
        <w:rPr>
          <w:rFonts w:ascii="Avenir Next LT Pro" w:hAnsi="Avenir Next LT Pro" w:cstheme="minorHAnsi"/>
          <w:color w:val="000000" w:themeColor="text1"/>
          <w:sz w:val="24"/>
          <w:szCs w:val="24"/>
        </w:rPr>
        <w:t>.</w:t>
      </w:r>
      <w:r w:rsidRPr="003E3442">
        <w:rPr>
          <w:rFonts w:ascii="Avenir Next LT Pro" w:hAnsi="Avenir Next LT Pro" w:cstheme="minorHAnsi"/>
          <w:color w:val="000000" w:themeColor="text1"/>
          <w:sz w:val="24"/>
          <w:szCs w:val="24"/>
        </w:rPr>
        <w:t>).</w:t>
      </w:r>
    </w:p>
    <w:p w14:paraId="6E829770" w14:textId="48537D53" w:rsidR="007D5A0B" w:rsidRPr="003E3442" w:rsidRDefault="007D5A0B" w:rsidP="007D5A0B">
      <w:pPr>
        <w:ind w:left="284"/>
        <w:jc w:val="both"/>
        <w:rPr>
          <w:rFonts w:ascii="Avenir Next LT Pro" w:hAnsi="Avenir Next LT Pro" w:cstheme="minorHAnsi"/>
          <w:sz w:val="24"/>
          <w:szCs w:val="24"/>
        </w:rPr>
      </w:pPr>
      <w:r w:rsidRPr="003E3442">
        <w:rPr>
          <w:rFonts w:ascii="Avenir Next LT Pro" w:hAnsi="Avenir Next LT Pro" w:cstheme="minorHAnsi"/>
          <w:sz w:val="24"/>
          <w:szCs w:val="24"/>
        </w:rPr>
        <w:t xml:space="preserve">Por último, precisó que la Asociación Ganadera Local de Tecalitlán, Jalisco, según las cláusulas del contrato celebrado, pagaría el referido préstamo el día 27 de agosto del 2021, el cual de ser pagado durante esa vigencia, no generaría interés por ser un préstamo en apoyo a los ganaderos del Municipio; no obstante ello, en el </w:t>
      </w:r>
      <w:r w:rsidR="009B3A1D" w:rsidRPr="003E3442">
        <w:rPr>
          <w:rFonts w:ascii="Avenir Next LT Pro" w:hAnsi="Avenir Next LT Pro" w:cstheme="minorHAnsi"/>
          <w:sz w:val="24"/>
          <w:szCs w:val="24"/>
        </w:rPr>
        <w:t>adendum</w:t>
      </w:r>
      <w:r w:rsidRPr="003E3442">
        <w:rPr>
          <w:rFonts w:ascii="Avenir Next LT Pro" w:hAnsi="Avenir Next LT Pro" w:cstheme="minorHAnsi"/>
          <w:sz w:val="24"/>
          <w:szCs w:val="24"/>
        </w:rPr>
        <w:t xml:space="preserve"> o ampliación del propio contrato, se estableció la posibilidad de que la asociación ganadera pudiera solicitar una prórroga para el pago total del préstamo, pagando un interés sobre el saldo pendiente de cubrir. Se hace hincapié que en la celebración del contrato y su adendum no existe dolo, error, mala fe, o la existencia de algún vicio que pudiera invalidarlo.</w:t>
      </w:r>
    </w:p>
    <w:p w14:paraId="22F8A23E" w14:textId="358DEB30" w:rsidR="007D5A0B" w:rsidRPr="003E3442" w:rsidRDefault="007D5A0B" w:rsidP="007D5A0B">
      <w:pPr>
        <w:autoSpaceDN w:val="0"/>
        <w:spacing w:after="0" w:line="240" w:lineRule="auto"/>
        <w:ind w:left="284"/>
        <w:jc w:val="both"/>
        <w:rPr>
          <w:rFonts w:ascii="Avenir Next LT Pro" w:hAnsi="Avenir Next LT Pro" w:cstheme="minorHAnsi"/>
          <w:sz w:val="24"/>
          <w:szCs w:val="24"/>
          <w:lang w:eastAsia="es-MX"/>
        </w:rPr>
      </w:pPr>
      <w:r w:rsidRPr="003E3442">
        <w:rPr>
          <w:rFonts w:ascii="Avenir Next LT Pro" w:hAnsi="Avenir Next LT Pro" w:cstheme="minorHAnsi"/>
          <w:sz w:val="24"/>
          <w:szCs w:val="24"/>
          <w:lang w:eastAsia="es-MX"/>
        </w:rPr>
        <w:t xml:space="preserve">Una vez agotada la exposición de motivos y al no haber más intervenciones por parte de los ediles, se somete para su aprobación el presente punto de acuerdo en votación económica en lo general y particular, mismo que resulta aprobado por mayoría calificada, señalando que se excusaron del presente punto de acuerdo el </w:t>
      </w:r>
      <w:proofErr w:type="gramStart"/>
      <w:r w:rsidRPr="003E3442">
        <w:rPr>
          <w:rFonts w:ascii="Avenir Next LT Pro" w:hAnsi="Avenir Next LT Pro" w:cstheme="minorHAnsi"/>
          <w:sz w:val="24"/>
          <w:szCs w:val="24"/>
          <w:lang w:eastAsia="es-MX"/>
        </w:rPr>
        <w:t>Presidente</w:t>
      </w:r>
      <w:proofErr w:type="gramEnd"/>
      <w:r w:rsidRPr="003E3442">
        <w:rPr>
          <w:rFonts w:ascii="Avenir Next LT Pro" w:hAnsi="Avenir Next LT Pro" w:cstheme="minorHAnsi"/>
          <w:sz w:val="24"/>
          <w:szCs w:val="24"/>
          <w:lang w:eastAsia="es-MX"/>
        </w:rPr>
        <w:t xml:space="preserve"> Municipal C. Martín Larios García</w:t>
      </w:r>
      <w:r w:rsidR="003D10BC">
        <w:rPr>
          <w:rFonts w:ascii="Avenir Next LT Pro" w:hAnsi="Avenir Next LT Pro" w:cstheme="minorHAnsi"/>
          <w:sz w:val="24"/>
          <w:szCs w:val="24"/>
          <w:lang w:eastAsia="es-MX"/>
        </w:rPr>
        <w:t>,</w:t>
      </w:r>
      <w:r w:rsidRPr="003E3442">
        <w:rPr>
          <w:rFonts w:ascii="Avenir Next LT Pro" w:hAnsi="Avenir Next LT Pro" w:cstheme="minorHAnsi"/>
          <w:sz w:val="24"/>
          <w:szCs w:val="24"/>
          <w:lang w:eastAsia="es-MX"/>
        </w:rPr>
        <w:t xml:space="preserve"> así como el regidor C. Fernando Ochoa Herrera.</w:t>
      </w:r>
    </w:p>
    <w:p w14:paraId="3774F66C" w14:textId="77777777" w:rsidR="007D5A0B" w:rsidRPr="003E3442" w:rsidRDefault="007D5A0B" w:rsidP="007D5A0B">
      <w:pPr>
        <w:spacing w:after="0" w:line="240" w:lineRule="auto"/>
        <w:ind w:left="284"/>
        <w:jc w:val="both"/>
        <w:rPr>
          <w:rFonts w:ascii="Avenir Next LT Pro" w:hAnsi="Avenir Next LT Pro" w:cstheme="minorHAnsi"/>
          <w:sz w:val="24"/>
          <w:szCs w:val="24"/>
          <w:lang w:eastAsia="es-MX"/>
        </w:rPr>
      </w:pPr>
    </w:p>
    <w:p w14:paraId="1D1E552B" w14:textId="51017D0C" w:rsidR="007D5A0B" w:rsidRPr="003E3442" w:rsidRDefault="007D5A0B" w:rsidP="007D5A0B">
      <w:pPr>
        <w:pStyle w:val="Default"/>
        <w:ind w:left="284"/>
        <w:jc w:val="both"/>
        <w:rPr>
          <w:rFonts w:ascii="Avenir Next LT Pro" w:hAnsi="Avenir Next LT Pro"/>
        </w:rPr>
      </w:pPr>
      <w:r w:rsidRPr="003E3442">
        <w:rPr>
          <w:rFonts w:ascii="Avenir Next LT Pro" w:hAnsi="Avenir Next LT Pro" w:cstheme="minorHAnsi"/>
          <w:b/>
          <w:bCs/>
          <w:lang w:eastAsia="es-MX"/>
        </w:rPr>
        <w:t>OCTAVO:</w:t>
      </w:r>
      <w:r w:rsidRPr="003E3442">
        <w:rPr>
          <w:rFonts w:ascii="Avenir Next LT Pro" w:hAnsi="Avenir Next LT Pro" w:cstheme="minorHAnsi"/>
          <w:lang w:eastAsia="es-MX"/>
        </w:rPr>
        <w:t xml:space="preserve"> </w:t>
      </w:r>
      <w:r w:rsidRPr="003E3442">
        <w:rPr>
          <w:rFonts w:ascii="Avenir Next LT Pro" w:hAnsi="Avenir Next LT Pro"/>
          <w:lang w:eastAsia="es-MX"/>
        </w:rPr>
        <w:t xml:space="preserve">Análisis </w:t>
      </w:r>
      <w:r w:rsidRPr="003E3442">
        <w:rPr>
          <w:rFonts w:ascii="Avenir Next LT Pro" w:hAnsi="Avenir Next LT Pro"/>
        </w:rPr>
        <w:t>y en su caso aprobación del Pleno de H Ayuntamiento para otorgar una prórroga a solicitud de parte, de conformidad a lo dispuesto por el Contrato Mercantil celebrado entre el H Ayuntamiento de Tecalitlán</w:t>
      </w:r>
      <w:r w:rsidR="00BF3EE2">
        <w:rPr>
          <w:rFonts w:ascii="Avenir Next LT Pro" w:hAnsi="Avenir Next LT Pro"/>
        </w:rPr>
        <w:t>,</w:t>
      </w:r>
      <w:r w:rsidRPr="003E3442">
        <w:rPr>
          <w:rFonts w:ascii="Avenir Next LT Pro" w:hAnsi="Avenir Next LT Pro"/>
        </w:rPr>
        <w:t xml:space="preserve"> Jalisco y la Asociación Ganadera Local de Tecalitlán Jalisco. Motiva el Abogado. Rodrigo Guadalupe Aguilar Silva. </w:t>
      </w:r>
    </w:p>
    <w:p w14:paraId="2FB6147C" w14:textId="77777777" w:rsidR="007D5A0B" w:rsidRPr="00A450C9" w:rsidRDefault="007D5A0B" w:rsidP="007D5A0B">
      <w:pPr>
        <w:pStyle w:val="Default"/>
        <w:ind w:left="284"/>
        <w:jc w:val="both"/>
        <w:rPr>
          <w:rFonts w:ascii="Avenir Next LT Pro" w:hAnsi="Avenir Next LT Pro"/>
          <w:highlight w:val="yellow"/>
        </w:rPr>
      </w:pPr>
    </w:p>
    <w:p w14:paraId="197B86CA" w14:textId="63F5F14A" w:rsidR="00082B2D" w:rsidRDefault="007D5A0B" w:rsidP="007D5A0B">
      <w:pPr>
        <w:pStyle w:val="Default"/>
        <w:ind w:left="284"/>
        <w:jc w:val="both"/>
        <w:rPr>
          <w:rFonts w:ascii="Avenir Next LT Pro" w:hAnsi="Avenir Next LT Pro" w:cstheme="minorHAnsi"/>
        </w:rPr>
      </w:pPr>
      <w:r w:rsidRPr="003E3442">
        <w:rPr>
          <w:rFonts w:ascii="Avenir Next LT Pro" w:hAnsi="Avenir Next LT Pro"/>
        </w:rPr>
        <w:t xml:space="preserve">Señalando que la asociación ganadera al ver que no cumpliría con el pago total del préstamo otorgado, al vencimiento del primer término establecido en el contrato referido en el punto de acuerdo que antecede, se recibió un oficio de solicitud por parte de la </w:t>
      </w:r>
      <w:r w:rsidRPr="003E3442">
        <w:rPr>
          <w:rFonts w:ascii="Avenir Next LT Pro" w:hAnsi="Avenir Next LT Pro" w:cstheme="minorHAnsi"/>
        </w:rPr>
        <w:t xml:space="preserve">Asociación Ganadera Local de Tecalitlán Jalisco, en el cual piden </w:t>
      </w:r>
      <w:r w:rsidR="001C06D6">
        <w:rPr>
          <w:rFonts w:ascii="Avenir Next LT Pro" w:hAnsi="Avenir Next LT Pro" w:cstheme="minorHAnsi"/>
        </w:rPr>
        <w:t>|</w:t>
      </w:r>
      <w:r w:rsidR="00082B2D">
        <w:rPr>
          <w:rFonts w:ascii="Avenir Next LT Pro" w:hAnsi="Avenir Next LT Pro" w:cstheme="minorHAnsi"/>
        </w:rPr>
        <w:t xml:space="preserve"> </w:t>
      </w:r>
      <w:r w:rsidRPr="003E3442">
        <w:rPr>
          <w:rFonts w:ascii="Avenir Next LT Pro" w:hAnsi="Avenir Next LT Pro" w:cstheme="minorHAnsi"/>
        </w:rPr>
        <w:t xml:space="preserve">una </w:t>
      </w:r>
      <w:proofErr w:type="gramStart"/>
      <w:r w:rsidRPr="003E3442">
        <w:rPr>
          <w:rFonts w:ascii="Avenir Next LT Pro" w:hAnsi="Avenir Next LT Pro" w:cstheme="minorHAnsi"/>
        </w:rPr>
        <w:t xml:space="preserve">prórroga </w:t>
      </w:r>
      <w:r w:rsidR="00082B2D">
        <w:rPr>
          <w:rFonts w:ascii="Avenir Next LT Pro" w:hAnsi="Avenir Next LT Pro" w:cstheme="minorHAnsi"/>
        </w:rPr>
        <w:t xml:space="preserve"> </w:t>
      </w:r>
      <w:r w:rsidRPr="003E3442">
        <w:rPr>
          <w:rFonts w:ascii="Avenir Next LT Pro" w:hAnsi="Avenir Next LT Pro" w:cstheme="minorHAnsi"/>
        </w:rPr>
        <w:t>para</w:t>
      </w:r>
      <w:proofErr w:type="gramEnd"/>
      <w:r w:rsidRPr="003E3442">
        <w:rPr>
          <w:rFonts w:ascii="Avenir Next LT Pro" w:hAnsi="Avenir Next LT Pro" w:cstheme="minorHAnsi"/>
        </w:rPr>
        <w:t xml:space="preserve"> el pago </w:t>
      </w:r>
      <w:r w:rsidR="00082B2D">
        <w:rPr>
          <w:rFonts w:ascii="Avenir Next LT Pro" w:hAnsi="Avenir Next LT Pro" w:cstheme="minorHAnsi"/>
        </w:rPr>
        <w:t xml:space="preserve"> </w:t>
      </w:r>
      <w:r w:rsidRPr="003E3442">
        <w:rPr>
          <w:rFonts w:ascii="Avenir Next LT Pro" w:hAnsi="Avenir Next LT Pro" w:cstheme="minorHAnsi"/>
        </w:rPr>
        <w:t xml:space="preserve">de </w:t>
      </w:r>
      <w:r w:rsidR="00082B2D">
        <w:rPr>
          <w:rFonts w:ascii="Avenir Next LT Pro" w:hAnsi="Avenir Next LT Pro" w:cstheme="minorHAnsi"/>
        </w:rPr>
        <w:t xml:space="preserve"> </w:t>
      </w:r>
      <w:r w:rsidRPr="003E3442">
        <w:rPr>
          <w:rFonts w:ascii="Avenir Next LT Pro" w:hAnsi="Avenir Next LT Pro" w:cstheme="minorHAnsi"/>
        </w:rPr>
        <w:t xml:space="preserve">la cantidad </w:t>
      </w:r>
      <w:r w:rsidR="00082B2D">
        <w:rPr>
          <w:rFonts w:ascii="Avenir Next LT Pro" w:hAnsi="Avenir Next LT Pro" w:cstheme="minorHAnsi"/>
        </w:rPr>
        <w:t xml:space="preserve">  </w:t>
      </w:r>
      <w:r w:rsidRPr="003E3442">
        <w:rPr>
          <w:rFonts w:ascii="Avenir Next LT Pro" w:hAnsi="Avenir Next LT Pro" w:cstheme="minorHAnsi"/>
        </w:rPr>
        <w:t xml:space="preserve">de $1,200,000.00 (Un </w:t>
      </w:r>
    </w:p>
    <w:p w14:paraId="79345290" w14:textId="77777777" w:rsidR="00854137" w:rsidRDefault="00854137" w:rsidP="007D5A0B">
      <w:pPr>
        <w:pStyle w:val="Default"/>
        <w:ind w:left="284"/>
        <w:jc w:val="both"/>
        <w:rPr>
          <w:rFonts w:ascii="Avenir Next LT Pro" w:hAnsi="Avenir Next LT Pro" w:cstheme="minorHAnsi"/>
        </w:rPr>
      </w:pPr>
    </w:p>
    <w:p w14:paraId="773CA5EC" w14:textId="675046D6" w:rsidR="007D5A0B" w:rsidRPr="003E3442" w:rsidRDefault="007D5A0B" w:rsidP="007D5A0B">
      <w:pPr>
        <w:pStyle w:val="Default"/>
        <w:ind w:left="284"/>
        <w:jc w:val="both"/>
        <w:rPr>
          <w:rFonts w:ascii="Avenir Next LT Pro" w:hAnsi="Avenir Next LT Pro" w:cstheme="minorHAnsi"/>
        </w:rPr>
      </w:pPr>
      <w:r w:rsidRPr="003E3442">
        <w:rPr>
          <w:rFonts w:ascii="Avenir Next LT Pro" w:hAnsi="Avenir Next LT Pro" w:cstheme="minorHAnsi"/>
        </w:rPr>
        <w:lastRenderedPageBreak/>
        <w:t xml:space="preserve">Millón Doscientos Mil Pesos 00/100 M.N), cantidad que corresponde al resto del préstamo citado en el punto anterior, resaltando que una de las causas que refieren en el mencionado oficio de solicitud, es que cuentan con una amplia cartera vencida por cuotas por recaudar y que no han podido cobrar principalmente por el impacto que provocó a los ganaderos afiliados la Contingencia Sanitaria del </w:t>
      </w:r>
      <w:proofErr w:type="spellStart"/>
      <w:r w:rsidRPr="003E3442">
        <w:rPr>
          <w:rFonts w:ascii="Avenir Next LT Pro" w:hAnsi="Avenir Next LT Pro" w:cstheme="minorHAnsi"/>
        </w:rPr>
        <w:t>Covid</w:t>
      </w:r>
      <w:proofErr w:type="spellEnd"/>
      <w:r w:rsidRPr="003E3442">
        <w:rPr>
          <w:rFonts w:ascii="Avenir Next LT Pro" w:hAnsi="Avenir Next LT Pro" w:cstheme="minorHAnsi"/>
        </w:rPr>
        <w:t xml:space="preserve"> 19, en virtud de ello solicitan les sea otorgada una prórroga de 12 meses con vencimiento al día 27 de Agosto del año 2022, con base en las cláusulas establecidas en el adendum modificatorio del contrato para el pago por la cantidad antes señalada, aceptando un interés moratorio mensual del 1.5%, a partir del vencimiento de la fecha de pago de la deuda.</w:t>
      </w:r>
    </w:p>
    <w:p w14:paraId="6CB63682" w14:textId="77777777" w:rsidR="007D5A0B" w:rsidRPr="003E3442" w:rsidRDefault="007D5A0B" w:rsidP="007D5A0B">
      <w:pPr>
        <w:spacing w:after="0" w:line="240" w:lineRule="auto"/>
        <w:ind w:left="284"/>
        <w:jc w:val="both"/>
        <w:rPr>
          <w:rFonts w:ascii="Avenir Next LT Pro" w:hAnsi="Avenir Next LT Pro" w:cs="Calibri"/>
          <w:color w:val="000000" w:themeColor="text1"/>
          <w:sz w:val="24"/>
          <w:szCs w:val="24"/>
          <w:lang w:eastAsia="es-MX"/>
        </w:rPr>
      </w:pPr>
    </w:p>
    <w:p w14:paraId="25560919" w14:textId="77777777" w:rsidR="007D5A0B" w:rsidRPr="002E3DF4" w:rsidRDefault="007D5A0B" w:rsidP="007D5A0B">
      <w:pPr>
        <w:spacing w:after="0" w:line="240" w:lineRule="auto"/>
        <w:ind w:left="284"/>
        <w:jc w:val="both"/>
        <w:rPr>
          <w:rFonts w:ascii="Avenir Next LT Pro" w:hAnsi="Avenir Next LT Pro" w:cstheme="minorHAnsi"/>
          <w:sz w:val="24"/>
          <w:szCs w:val="24"/>
          <w:lang w:eastAsia="es-MX"/>
        </w:rPr>
      </w:pPr>
      <w:r w:rsidRPr="003E3442">
        <w:rPr>
          <w:rFonts w:ascii="Avenir Next LT Pro" w:hAnsi="Avenir Next LT Pro" w:cstheme="minorHAnsi"/>
          <w:sz w:val="24"/>
          <w:szCs w:val="24"/>
          <w:lang w:eastAsia="es-MX"/>
        </w:rPr>
        <w:t xml:space="preserve">Una vez agotada la exposición de motivos y al no haber intervenciones por parte de los ediles, se somete para su aprobación otorgar una prórroga a solicitud de parte para el cumplimiento del pago en cuestión, mismo que resulta aprobado por mayoría calificada, señalando que se excusaron del presente punto de acuerdo el </w:t>
      </w:r>
      <w:proofErr w:type="gramStart"/>
      <w:r w:rsidRPr="003E3442">
        <w:rPr>
          <w:rFonts w:ascii="Avenir Next LT Pro" w:hAnsi="Avenir Next LT Pro" w:cstheme="minorHAnsi"/>
          <w:sz w:val="24"/>
          <w:szCs w:val="24"/>
          <w:lang w:eastAsia="es-MX"/>
        </w:rPr>
        <w:t>Presidente</w:t>
      </w:r>
      <w:proofErr w:type="gramEnd"/>
      <w:r w:rsidRPr="003E3442">
        <w:rPr>
          <w:rFonts w:ascii="Avenir Next LT Pro" w:hAnsi="Avenir Next LT Pro" w:cstheme="minorHAnsi"/>
          <w:sz w:val="24"/>
          <w:szCs w:val="24"/>
          <w:lang w:eastAsia="es-MX"/>
        </w:rPr>
        <w:t xml:space="preserve"> Municipal C. Martín Larios García así como el regidor C. Fernando Ochoa Herrera.</w:t>
      </w:r>
    </w:p>
    <w:p w14:paraId="18E110CA" w14:textId="77777777" w:rsidR="001A3F6D" w:rsidRDefault="001A3F6D" w:rsidP="004A37F6">
      <w:pPr>
        <w:spacing w:after="0" w:line="240" w:lineRule="auto"/>
        <w:ind w:left="284"/>
        <w:jc w:val="both"/>
        <w:rPr>
          <w:rFonts w:ascii="Avenir Next LT Pro" w:hAnsi="Avenir Next LT Pro" w:cstheme="minorHAnsi"/>
          <w:sz w:val="24"/>
          <w:szCs w:val="24"/>
          <w:lang w:eastAsia="es-MX"/>
        </w:rPr>
      </w:pPr>
    </w:p>
    <w:p w14:paraId="0D4DC497" w14:textId="77777777" w:rsidR="00350332" w:rsidRPr="00350332" w:rsidRDefault="001A3F6D" w:rsidP="004A37F6">
      <w:pPr>
        <w:pStyle w:val="Default"/>
        <w:ind w:left="284"/>
        <w:jc w:val="both"/>
        <w:rPr>
          <w:rFonts w:ascii="Avenir Next LT Pro" w:hAnsi="Avenir Next LT Pro"/>
        </w:rPr>
      </w:pPr>
      <w:r w:rsidRPr="00350332">
        <w:rPr>
          <w:rFonts w:ascii="Avenir Next LT Pro" w:hAnsi="Avenir Next LT Pro" w:cstheme="minorHAnsi"/>
          <w:b/>
          <w:bCs/>
          <w:lang w:eastAsia="es-MX"/>
        </w:rPr>
        <w:t>NOVENO:</w:t>
      </w:r>
      <w:r w:rsidRPr="00350332">
        <w:rPr>
          <w:rFonts w:ascii="Avenir Next LT Pro" w:hAnsi="Avenir Next LT Pro" w:cstheme="minorHAnsi"/>
          <w:lang w:eastAsia="es-MX"/>
        </w:rPr>
        <w:t xml:space="preserve"> Continuando con el orden del día se presenta para su </w:t>
      </w:r>
      <w:r w:rsidRPr="00350332">
        <w:rPr>
          <w:rFonts w:ascii="Avenir Next LT Pro" w:hAnsi="Avenir Next LT Pro"/>
          <w:lang w:eastAsia="es-MX"/>
        </w:rPr>
        <w:t xml:space="preserve">análisis </w:t>
      </w:r>
      <w:r w:rsidR="00350332" w:rsidRPr="00350332">
        <w:rPr>
          <w:rFonts w:ascii="Avenir Next LT Pro" w:hAnsi="Avenir Next LT Pro"/>
        </w:rPr>
        <w:t xml:space="preserve">y en su caso aprobación de los gastos efectuados correspondientes a los meses de octubre y noviembre del año en curso. Motiva el </w:t>
      </w:r>
      <w:proofErr w:type="gramStart"/>
      <w:r w:rsidR="00350332" w:rsidRPr="00350332">
        <w:rPr>
          <w:rFonts w:ascii="Avenir Next LT Pro" w:hAnsi="Avenir Next LT Pro"/>
        </w:rPr>
        <w:t>Presidente</w:t>
      </w:r>
      <w:proofErr w:type="gramEnd"/>
      <w:r w:rsidR="00350332" w:rsidRPr="00350332">
        <w:rPr>
          <w:rFonts w:ascii="Avenir Next LT Pro" w:hAnsi="Avenir Next LT Pro"/>
        </w:rPr>
        <w:t xml:space="preserve"> Municipal C. Martín Larios García. </w:t>
      </w:r>
    </w:p>
    <w:p w14:paraId="7B7B98F6" w14:textId="77777777" w:rsidR="00350332" w:rsidRPr="00350332" w:rsidRDefault="00350332" w:rsidP="00D63F35">
      <w:pPr>
        <w:pStyle w:val="Sinespaciado"/>
      </w:pPr>
    </w:p>
    <w:p w14:paraId="4FA819D7" w14:textId="781823A7" w:rsidR="00350332" w:rsidRDefault="00350332" w:rsidP="004A37F6">
      <w:pPr>
        <w:spacing w:after="0" w:line="240" w:lineRule="auto"/>
        <w:ind w:left="284"/>
        <w:jc w:val="both"/>
        <w:rPr>
          <w:rFonts w:ascii="Avenir Next LT Pro" w:hAnsi="Avenir Next LT Pro" w:cstheme="minorHAnsi"/>
          <w:sz w:val="24"/>
          <w:szCs w:val="24"/>
        </w:rPr>
      </w:pPr>
      <w:r w:rsidRPr="00350332">
        <w:rPr>
          <w:rFonts w:ascii="Avenir Next LT Pro" w:hAnsi="Avenir Next LT Pro" w:cstheme="minorHAnsi"/>
          <w:sz w:val="24"/>
          <w:szCs w:val="24"/>
        </w:rPr>
        <w:t>Señalando que con fecha del día jueves 16 de diciembre del año en curso se celebró la Segunda Sesión Ordinaria del Comité de Adquisiciones, el cual está integrado por servidores públicos del Gobierno Municipal, pero también de representantes de los sectores empresariales, comerciales, ganaderos, así como de la sociedad civil y miembros del Consejo de Participación Ciudadana de nuestro Municipio, mismos que en la referida sesión tuvieron a bien aprobar por unanimidad los siguientes gastos</w:t>
      </w:r>
      <w:r w:rsidR="00813C6B">
        <w:rPr>
          <w:rFonts w:ascii="Avenir Next LT Pro" w:hAnsi="Avenir Next LT Pro" w:cstheme="minorHAnsi"/>
          <w:sz w:val="24"/>
          <w:szCs w:val="24"/>
        </w:rPr>
        <w:t xml:space="preserve"> </w:t>
      </w:r>
      <w:r w:rsidR="00813C6B" w:rsidRPr="00082B2D">
        <w:rPr>
          <w:rFonts w:ascii="Avenir Next LT Pro" w:hAnsi="Avenir Next LT Pro" w:cstheme="minorHAnsi"/>
          <w:sz w:val="24"/>
          <w:szCs w:val="24"/>
        </w:rPr>
        <w:t>y sus correspondientes proveedores</w:t>
      </w:r>
      <w:r w:rsidR="00813C6B" w:rsidRPr="00813C6B">
        <w:rPr>
          <w:rFonts w:ascii="Avenir Next LT Pro" w:hAnsi="Avenir Next LT Pro" w:cstheme="minorHAnsi"/>
          <w:sz w:val="24"/>
          <w:szCs w:val="24"/>
          <w:highlight w:val="lightGray"/>
        </w:rPr>
        <w:t>,</w:t>
      </w:r>
      <w:r w:rsidRPr="00350332">
        <w:rPr>
          <w:rFonts w:ascii="Avenir Next LT Pro" w:hAnsi="Avenir Next LT Pro" w:cstheme="minorHAnsi"/>
          <w:sz w:val="24"/>
          <w:szCs w:val="24"/>
        </w:rPr>
        <w:t xml:space="preserve"> por los conceptos que a continuación se describen</w:t>
      </w:r>
      <w:r w:rsidR="004F3B81">
        <w:rPr>
          <w:rFonts w:ascii="Avenir Next LT Pro" w:hAnsi="Avenir Next LT Pro" w:cstheme="minorHAnsi"/>
          <w:sz w:val="24"/>
          <w:szCs w:val="24"/>
        </w:rPr>
        <w:t>,</w:t>
      </w:r>
      <w:r w:rsidRPr="00350332">
        <w:rPr>
          <w:rFonts w:ascii="Avenir Next LT Pro" w:hAnsi="Avenir Next LT Pro" w:cstheme="minorHAnsi"/>
          <w:sz w:val="24"/>
          <w:szCs w:val="24"/>
        </w:rPr>
        <w:t xml:space="preserve"> correspondientes a los meses de octubre y noviembre del año en curso. </w:t>
      </w:r>
    </w:p>
    <w:p w14:paraId="7855DA45" w14:textId="08131875" w:rsidR="00350332" w:rsidRDefault="00350332" w:rsidP="004A37F6">
      <w:pPr>
        <w:spacing w:after="0" w:line="240" w:lineRule="auto"/>
        <w:ind w:left="284"/>
        <w:jc w:val="both"/>
        <w:rPr>
          <w:rFonts w:ascii="Avenir Next LT Pro" w:hAnsi="Avenir Next LT Pro" w:cstheme="minorHAnsi"/>
          <w:sz w:val="24"/>
          <w:szCs w:val="24"/>
        </w:rPr>
      </w:pPr>
    </w:p>
    <w:tbl>
      <w:tblPr>
        <w:tblStyle w:val="Tabladelista3-nfasis32"/>
        <w:tblW w:w="8234" w:type="dxa"/>
        <w:tblInd w:w="409" w:type="dxa"/>
        <w:tblLook w:val="04A0" w:firstRow="1" w:lastRow="0" w:firstColumn="1" w:lastColumn="0" w:noHBand="0" w:noVBand="1"/>
      </w:tblPr>
      <w:tblGrid>
        <w:gridCol w:w="5540"/>
        <w:gridCol w:w="2694"/>
      </w:tblGrid>
      <w:tr w:rsidR="00B60C44" w14:paraId="4DC1B0E5" w14:textId="77777777" w:rsidTr="00BF3EE2">
        <w:trPr>
          <w:cnfStyle w:val="100000000000" w:firstRow="1" w:lastRow="0" w:firstColumn="0" w:lastColumn="0" w:oddVBand="0" w:evenVBand="0" w:oddHBand="0" w:evenHBand="0" w:firstRowFirstColumn="0" w:firstRowLastColumn="0" w:lastRowFirstColumn="0" w:lastRowLastColumn="0"/>
          <w:trHeight w:val="139"/>
        </w:trPr>
        <w:tc>
          <w:tcPr>
            <w:cnfStyle w:val="001000000100" w:firstRow="0" w:lastRow="0" w:firstColumn="1" w:lastColumn="0" w:oddVBand="0" w:evenVBand="0" w:oddHBand="0" w:evenHBand="0" w:firstRowFirstColumn="1" w:firstRowLastColumn="0" w:lastRowFirstColumn="0" w:lastRowLastColumn="0"/>
            <w:tcW w:w="5540" w:type="dxa"/>
            <w:tcBorders>
              <w:top w:val="single" w:sz="4" w:space="0" w:color="auto"/>
              <w:left w:val="single" w:sz="4" w:space="0" w:color="auto"/>
              <w:bottom w:val="single" w:sz="4" w:space="0" w:color="auto"/>
              <w:right w:val="single" w:sz="4" w:space="0" w:color="auto"/>
            </w:tcBorders>
            <w:hideMark/>
          </w:tcPr>
          <w:p w14:paraId="7F98A0E2" w14:textId="0415CD9C" w:rsidR="00B60C44" w:rsidRDefault="00B60C44" w:rsidP="002228BF">
            <w:pPr>
              <w:ind w:left="284"/>
              <w:jc w:val="center"/>
              <w:rPr>
                <w:rFonts w:ascii="Avenir Next LT Pro" w:hAnsi="Avenir Next LT Pro" w:cstheme="minorHAnsi"/>
                <w:color w:val="000000" w:themeColor="text1"/>
                <w:sz w:val="24"/>
                <w:szCs w:val="24"/>
                <w:u w:val="single"/>
                <w:lang w:val="es-MX"/>
              </w:rPr>
            </w:pPr>
            <w:r w:rsidRPr="00B60C44">
              <w:rPr>
                <w:rFonts w:ascii="Avenir Next LT Pro" w:hAnsi="Avenir Next LT Pro" w:cstheme="minorHAnsi"/>
                <w:color w:val="000000" w:themeColor="text1"/>
                <w:sz w:val="24"/>
                <w:szCs w:val="24"/>
                <w:u w:val="single"/>
                <w:lang w:val="es-MX"/>
              </w:rPr>
              <w:t xml:space="preserve">CONCEPTO   </w:t>
            </w:r>
          </w:p>
        </w:tc>
        <w:tc>
          <w:tcPr>
            <w:tcW w:w="2694" w:type="dxa"/>
            <w:tcBorders>
              <w:top w:val="single" w:sz="4" w:space="0" w:color="auto"/>
              <w:left w:val="single" w:sz="4" w:space="0" w:color="auto"/>
              <w:bottom w:val="single" w:sz="4" w:space="0" w:color="auto"/>
              <w:right w:val="single" w:sz="4" w:space="0" w:color="auto"/>
            </w:tcBorders>
            <w:hideMark/>
          </w:tcPr>
          <w:p w14:paraId="1D60FD7B" w14:textId="167AE7A8" w:rsidR="00B60C44" w:rsidRDefault="00B60C44" w:rsidP="002228BF">
            <w:pPr>
              <w:ind w:left="284"/>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cstheme="minorHAnsi"/>
                <w:color w:val="000000" w:themeColor="text1"/>
                <w:sz w:val="24"/>
                <w:szCs w:val="24"/>
                <w:u w:val="single"/>
                <w:lang w:val="es-MX"/>
              </w:rPr>
            </w:pPr>
            <w:r w:rsidRPr="00B60C44">
              <w:rPr>
                <w:rFonts w:ascii="Avenir Next LT Pro" w:hAnsi="Avenir Next LT Pro" w:cstheme="minorHAnsi"/>
                <w:color w:val="000000" w:themeColor="text1"/>
                <w:sz w:val="24"/>
                <w:szCs w:val="24"/>
                <w:u w:val="single"/>
                <w:lang w:val="es-MX"/>
              </w:rPr>
              <w:t>CANTIDAD</w:t>
            </w:r>
          </w:p>
        </w:tc>
      </w:tr>
      <w:tr w:rsidR="00B60C44" w:rsidRPr="00C86C04" w14:paraId="0DBCA3B5" w14:textId="77777777" w:rsidTr="00BF3EE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540" w:type="dxa"/>
            <w:tcBorders>
              <w:top w:val="single" w:sz="4" w:space="0" w:color="auto"/>
              <w:left w:val="single" w:sz="4" w:space="0" w:color="auto"/>
              <w:bottom w:val="single" w:sz="4" w:space="0" w:color="auto"/>
              <w:right w:val="single" w:sz="4" w:space="0" w:color="auto"/>
            </w:tcBorders>
          </w:tcPr>
          <w:p w14:paraId="1AAC0D52" w14:textId="6F99083D" w:rsidR="00B60C44" w:rsidRPr="00B60C44" w:rsidRDefault="00B60C44" w:rsidP="00676648">
            <w:pPr>
              <w:spacing w:line="360" w:lineRule="auto"/>
              <w:ind w:left="42"/>
              <w:rPr>
                <w:rFonts w:ascii="Avenir Next LT Pro" w:hAnsi="Avenir Next LT Pro" w:cstheme="minorHAnsi"/>
                <w:b w:val="0"/>
                <w:bCs w:val="0"/>
                <w:sz w:val="24"/>
                <w:szCs w:val="24"/>
                <w:lang w:val="es-MX"/>
              </w:rPr>
            </w:pPr>
            <w:r w:rsidRPr="00B60C44">
              <w:rPr>
                <w:rFonts w:ascii="Avenir Next LT Pro" w:hAnsi="Avenir Next LT Pro" w:cstheme="minorHAnsi"/>
                <w:b w:val="0"/>
                <w:bCs w:val="0"/>
                <w:sz w:val="24"/>
                <w:szCs w:val="24"/>
                <w:lang w:val="es-MX"/>
              </w:rPr>
              <w:t xml:space="preserve">Máquina de pintura para señalización de calles </w:t>
            </w:r>
          </w:p>
        </w:tc>
        <w:tc>
          <w:tcPr>
            <w:tcW w:w="2694" w:type="dxa"/>
            <w:tcBorders>
              <w:top w:val="single" w:sz="4" w:space="0" w:color="auto"/>
              <w:left w:val="single" w:sz="4" w:space="0" w:color="auto"/>
              <w:bottom w:val="single" w:sz="4" w:space="0" w:color="auto"/>
              <w:right w:val="single" w:sz="4" w:space="0" w:color="auto"/>
            </w:tcBorders>
          </w:tcPr>
          <w:p w14:paraId="5587CB3E" w14:textId="5CDE005F" w:rsidR="00B60C44" w:rsidRPr="00B60C44" w:rsidRDefault="003F6DB3" w:rsidP="00676648">
            <w:pPr>
              <w:spacing w:line="360" w:lineRule="auto"/>
              <w:ind w:left="605"/>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4"/>
                <w:szCs w:val="24"/>
                <w:lang w:val="es-MX"/>
              </w:rPr>
            </w:pPr>
            <w:r w:rsidRPr="00350332">
              <w:rPr>
                <w:rFonts w:ascii="Avenir Next LT Pro" w:hAnsi="Avenir Next LT Pro"/>
                <w:sz w:val="24"/>
                <w:szCs w:val="24"/>
              </w:rPr>
              <w:t>$</w:t>
            </w:r>
            <w:r w:rsidR="00A744CC">
              <w:rPr>
                <w:rFonts w:ascii="Avenir Next LT Pro" w:hAnsi="Avenir Next LT Pro"/>
                <w:sz w:val="24"/>
                <w:szCs w:val="24"/>
              </w:rPr>
              <w:t xml:space="preserve"> </w:t>
            </w:r>
            <w:r w:rsidRPr="00350332">
              <w:rPr>
                <w:rFonts w:ascii="Avenir Next LT Pro" w:hAnsi="Avenir Next LT Pro"/>
                <w:sz w:val="24"/>
                <w:szCs w:val="24"/>
              </w:rPr>
              <w:t>19,325.00</w:t>
            </w:r>
          </w:p>
        </w:tc>
      </w:tr>
      <w:tr w:rsidR="00B60C44" w:rsidRPr="00C86C04" w14:paraId="796D1C94" w14:textId="77777777" w:rsidTr="00BF3EE2">
        <w:trPr>
          <w:trHeight w:val="287"/>
        </w:trPr>
        <w:tc>
          <w:tcPr>
            <w:cnfStyle w:val="001000000000" w:firstRow="0" w:lastRow="0" w:firstColumn="1" w:lastColumn="0" w:oddVBand="0" w:evenVBand="0" w:oddHBand="0" w:evenHBand="0" w:firstRowFirstColumn="0" w:firstRowLastColumn="0" w:lastRowFirstColumn="0" w:lastRowLastColumn="0"/>
            <w:tcW w:w="5540" w:type="dxa"/>
            <w:tcBorders>
              <w:top w:val="single" w:sz="4" w:space="0" w:color="auto"/>
              <w:left w:val="single" w:sz="4" w:space="0" w:color="auto"/>
              <w:bottom w:val="single" w:sz="4" w:space="0" w:color="auto"/>
              <w:right w:val="single" w:sz="4" w:space="0" w:color="auto"/>
            </w:tcBorders>
          </w:tcPr>
          <w:p w14:paraId="18E10789" w14:textId="148623AC" w:rsidR="00B60C44" w:rsidRPr="00B60C44" w:rsidRDefault="003F6DB3" w:rsidP="00676648">
            <w:pPr>
              <w:spacing w:line="360" w:lineRule="auto"/>
              <w:ind w:left="42"/>
              <w:rPr>
                <w:rFonts w:ascii="Avenir Next LT Pro" w:hAnsi="Avenir Next LT Pro" w:cstheme="minorHAnsi"/>
                <w:b w:val="0"/>
                <w:bCs w:val="0"/>
                <w:sz w:val="24"/>
                <w:szCs w:val="24"/>
                <w:lang w:val="es-MX"/>
              </w:rPr>
            </w:pPr>
            <w:r w:rsidRPr="003F6DB3">
              <w:rPr>
                <w:rFonts w:ascii="Avenir Next LT Pro" w:hAnsi="Avenir Next LT Pro" w:cstheme="minorHAnsi"/>
                <w:b w:val="0"/>
                <w:bCs w:val="0"/>
                <w:sz w:val="24"/>
                <w:szCs w:val="24"/>
                <w:lang w:val="es-MX"/>
              </w:rPr>
              <w:t>Pintura para señalamiento de calles</w:t>
            </w:r>
          </w:p>
        </w:tc>
        <w:tc>
          <w:tcPr>
            <w:tcW w:w="2694" w:type="dxa"/>
            <w:tcBorders>
              <w:top w:val="single" w:sz="4" w:space="0" w:color="auto"/>
              <w:left w:val="single" w:sz="4" w:space="0" w:color="auto"/>
              <w:bottom w:val="single" w:sz="4" w:space="0" w:color="auto"/>
              <w:right w:val="single" w:sz="4" w:space="0" w:color="auto"/>
            </w:tcBorders>
          </w:tcPr>
          <w:p w14:paraId="0BEACFC4" w14:textId="37D13DC2" w:rsidR="00B60C44" w:rsidRPr="00B60C44" w:rsidRDefault="003F6DB3" w:rsidP="00676648">
            <w:pPr>
              <w:spacing w:line="360" w:lineRule="auto"/>
              <w:ind w:left="605"/>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4"/>
                <w:szCs w:val="24"/>
                <w:lang w:val="es-MX"/>
              </w:rPr>
            </w:pPr>
            <w:proofErr w:type="gramStart"/>
            <w:r w:rsidRPr="00350332">
              <w:rPr>
                <w:rFonts w:ascii="Avenir Next LT Pro" w:hAnsi="Avenir Next LT Pro"/>
                <w:sz w:val="24"/>
                <w:szCs w:val="24"/>
              </w:rPr>
              <w:t>$</w:t>
            </w:r>
            <w:r w:rsidR="00A744CC">
              <w:rPr>
                <w:rFonts w:ascii="Avenir Next LT Pro" w:hAnsi="Avenir Next LT Pro"/>
                <w:sz w:val="24"/>
                <w:szCs w:val="24"/>
              </w:rPr>
              <w:t xml:space="preserve">  </w:t>
            </w:r>
            <w:r w:rsidRPr="00350332">
              <w:rPr>
                <w:rFonts w:ascii="Avenir Next LT Pro" w:hAnsi="Avenir Next LT Pro"/>
                <w:sz w:val="24"/>
                <w:szCs w:val="24"/>
              </w:rPr>
              <w:t>69,742.00</w:t>
            </w:r>
            <w:proofErr w:type="gramEnd"/>
          </w:p>
        </w:tc>
      </w:tr>
      <w:tr w:rsidR="00B60C44" w:rsidRPr="00C86C04" w14:paraId="2D91FA85" w14:textId="77777777" w:rsidTr="00BF3EE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540" w:type="dxa"/>
            <w:tcBorders>
              <w:top w:val="single" w:sz="4" w:space="0" w:color="auto"/>
              <w:left w:val="single" w:sz="4" w:space="0" w:color="auto"/>
              <w:bottom w:val="single" w:sz="4" w:space="0" w:color="auto"/>
              <w:right w:val="single" w:sz="4" w:space="0" w:color="auto"/>
            </w:tcBorders>
            <w:hideMark/>
          </w:tcPr>
          <w:p w14:paraId="69EE58FE" w14:textId="0A10F0D7" w:rsidR="00B60C44" w:rsidRPr="00B60C44" w:rsidRDefault="003F6DB3" w:rsidP="00676648">
            <w:pPr>
              <w:spacing w:line="360" w:lineRule="auto"/>
              <w:ind w:left="42"/>
              <w:rPr>
                <w:rFonts w:ascii="Avenir Next LT Pro" w:hAnsi="Avenir Next LT Pro" w:cstheme="minorHAnsi"/>
                <w:b w:val="0"/>
                <w:bCs w:val="0"/>
                <w:sz w:val="24"/>
                <w:szCs w:val="24"/>
                <w:lang w:val="es-MX"/>
              </w:rPr>
            </w:pPr>
            <w:r w:rsidRPr="003F6DB3">
              <w:rPr>
                <w:rFonts w:ascii="Avenir Next LT Pro" w:hAnsi="Avenir Next LT Pro" w:cstheme="minorHAnsi"/>
                <w:b w:val="0"/>
                <w:bCs w:val="0"/>
                <w:sz w:val="24"/>
                <w:szCs w:val="24"/>
                <w:lang w:val="es-MX"/>
              </w:rPr>
              <w:t>Camisas para los trabajadores</w:t>
            </w:r>
          </w:p>
        </w:tc>
        <w:tc>
          <w:tcPr>
            <w:tcW w:w="2694" w:type="dxa"/>
            <w:tcBorders>
              <w:top w:val="single" w:sz="4" w:space="0" w:color="auto"/>
              <w:left w:val="single" w:sz="4" w:space="0" w:color="auto"/>
              <w:bottom w:val="single" w:sz="4" w:space="0" w:color="auto"/>
              <w:right w:val="single" w:sz="4" w:space="0" w:color="auto"/>
            </w:tcBorders>
          </w:tcPr>
          <w:p w14:paraId="77D8F298" w14:textId="0009149A" w:rsidR="00B60C44" w:rsidRPr="00B60C44" w:rsidRDefault="003F6DB3" w:rsidP="00676648">
            <w:pPr>
              <w:spacing w:line="360" w:lineRule="auto"/>
              <w:ind w:left="605"/>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4"/>
                <w:szCs w:val="24"/>
                <w:lang w:val="es-MX"/>
              </w:rPr>
            </w:pPr>
            <w:r w:rsidRPr="00350332">
              <w:rPr>
                <w:rFonts w:ascii="Avenir Next LT Pro" w:hAnsi="Avenir Next LT Pro"/>
                <w:sz w:val="24"/>
                <w:szCs w:val="24"/>
              </w:rPr>
              <w:t>$</w:t>
            </w:r>
            <w:r w:rsidR="00A744CC">
              <w:rPr>
                <w:rFonts w:ascii="Avenir Next LT Pro" w:hAnsi="Avenir Next LT Pro"/>
                <w:sz w:val="24"/>
                <w:szCs w:val="24"/>
              </w:rPr>
              <w:t xml:space="preserve"> </w:t>
            </w:r>
            <w:r w:rsidRPr="00350332">
              <w:rPr>
                <w:rFonts w:ascii="Avenir Next LT Pro" w:hAnsi="Avenir Next LT Pro"/>
                <w:sz w:val="24"/>
                <w:szCs w:val="24"/>
              </w:rPr>
              <w:t>18,235.42</w:t>
            </w:r>
          </w:p>
        </w:tc>
      </w:tr>
      <w:tr w:rsidR="003F6DB3" w:rsidRPr="00C86C04" w14:paraId="772B8A2B" w14:textId="77777777" w:rsidTr="00BF3EE2">
        <w:trPr>
          <w:trHeight w:val="280"/>
        </w:trPr>
        <w:tc>
          <w:tcPr>
            <w:cnfStyle w:val="001000000000" w:firstRow="0" w:lastRow="0" w:firstColumn="1" w:lastColumn="0" w:oddVBand="0" w:evenVBand="0" w:oddHBand="0" w:evenHBand="0" w:firstRowFirstColumn="0" w:firstRowLastColumn="0" w:lastRowFirstColumn="0" w:lastRowLastColumn="0"/>
            <w:tcW w:w="5540" w:type="dxa"/>
            <w:tcBorders>
              <w:top w:val="single" w:sz="4" w:space="0" w:color="auto"/>
              <w:left w:val="single" w:sz="4" w:space="0" w:color="auto"/>
              <w:bottom w:val="single" w:sz="4" w:space="0" w:color="auto"/>
              <w:right w:val="single" w:sz="4" w:space="0" w:color="auto"/>
            </w:tcBorders>
          </w:tcPr>
          <w:p w14:paraId="5B65615F" w14:textId="62F8CD07" w:rsidR="003F6DB3" w:rsidRPr="003F6DB3" w:rsidRDefault="003F6DB3" w:rsidP="00676648">
            <w:pPr>
              <w:spacing w:line="360" w:lineRule="auto"/>
              <w:ind w:left="42"/>
              <w:rPr>
                <w:rFonts w:ascii="Avenir Next LT Pro" w:hAnsi="Avenir Next LT Pro" w:cstheme="minorHAnsi"/>
                <w:b w:val="0"/>
                <w:bCs w:val="0"/>
                <w:sz w:val="24"/>
                <w:szCs w:val="24"/>
              </w:rPr>
            </w:pPr>
            <w:r w:rsidRPr="003F6DB3">
              <w:rPr>
                <w:rFonts w:ascii="Avenir Next LT Pro" w:hAnsi="Avenir Next LT Pro" w:cstheme="minorHAnsi"/>
                <w:b w:val="0"/>
                <w:bCs w:val="0"/>
                <w:sz w:val="24"/>
                <w:szCs w:val="24"/>
              </w:rPr>
              <w:t>Llantas para el módulo de maquinaria</w:t>
            </w:r>
          </w:p>
        </w:tc>
        <w:tc>
          <w:tcPr>
            <w:tcW w:w="2694" w:type="dxa"/>
            <w:tcBorders>
              <w:top w:val="single" w:sz="4" w:space="0" w:color="auto"/>
              <w:left w:val="single" w:sz="4" w:space="0" w:color="auto"/>
              <w:bottom w:val="single" w:sz="4" w:space="0" w:color="auto"/>
              <w:right w:val="single" w:sz="4" w:space="0" w:color="auto"/>
            </w:tcBorders>
          </w:tcPr>
          <w:p w14:paraId="5B556C60" w14:textId="0A768641" w:rsidR="003F6DB3" w:rsidRPr="00B60C44" w:rsidRDefault="003F6DB3" w:rsidP="00676648">
            <w:pPr>
              <w:spacing w:line="360" w:lineRule="auto"/>
              <w:ind w:left="605"/>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4"/>
                <w:szCs w:val="24"/>
              </w:rPr>
            </w:pPr>
            <w:r w:rsidRPr="00350332">
              <w:rPr>
                <w:rFonts w:ascii="Avenir Next LT Pro" w:hAnsi="Avenir Next LT Pro"/>
                <w:sz w:val="24"/>
                <w:szCs w:val="24"/>
              </w:rPr>
              <w:t>$171,900.00</w:t>
            </w:r>
          </w:p>
        </w:tc>
      </w:tr>
      <w:tr w:rsidR="003F6DB3" w:rsidRPr="00C86C04" w14:paraId="09025B55" w14:textId="77777777" w:rsidTr="00BF3EE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540" w:type="dxa"/>
            <w:tcBorders>
              <w:top w:val="single" w:sz="4" w:space="0" w:color="auto"/>
              <w:left w:val="single" w:sz="4" w:space="0" w:color="auto"/>
              <w:bottom w:val="single" w:sz="4" w:space="0" w:color="auto"/>
              <w:right w:val="single" w:sz="4" w:space="0" w:color="auto"/>
            </w:tcBorders>
          </w:tcPr>
          <w:p w14:paraId="33A26E4A" w14:textId="427F3E51" w:rsidR="003F6DB3" w:rsidRPr="003F6DB3" w:rsidRDefault="003F6DB3" w:rsidP="00676648">
            <w:pPr>
              <w:spacing w:line="360" w:lineRule="auto"/>
              <w:ind w:left="42"/>
              <w:rPr>
                <w:rFonts w:ascii="Avenir Next LT Pro" w:hAnsi="Avenir Next LT Pro" w:cstheme="minorHAnsi"/>
                <w:b w:val="0"/>
                <w:bCs w:val="0"/>
                <w:sz w:val="24"/>
                <w:szCs w:val="24"/>
              </w:rPr>
            </w:pPr>
            <w:r w:rsidRPr="003F6DB3">
              <w:rPr>
                <w:rFonts w:ascii="Avenir Next LT Pro" w:hAnsi="Avenir Next LT Pro" w:cstheme="minorHAnsi"/>
                <w:b w:val="0"/>
                <w:bCs w:val="0"/>
                <w:sz w:val="24"/>
                <w:szCs w:val="24"/>
              </w:rPr>
              <w:t>Llantas para las unidades de seguridad pública</w:t>
            </w:r>
          </w:p>
        </w:tc>
        <w:tc>
          <w:tcPr>
            <w:tcW w:w="2694" w:type="dxa"/>
            <w:tcBorders>
              <w:top w:val="single" w:sz="4" w:space="0" w:color="auto"/>
              <w:left w:val="single" w:sz="4" w:space="0" w:color="auto"/>
              <w:bottom w:val="single" w:sz="4" w:space="0" w:color="auto"/>
              <w:right w:val="single" w:sz="4" w:space="0" w:color="auto"/>
            </w:tcBorders>
          </w:tcPr>
          <w:p w14:paraId="796DEBF7" w14:textId="0265B956" w:rsidR="003F6DB3" w:rsidRPr="00B60C44" w:rsidRDefault="003F6DB3" w:rsidP="00676648">
            <w:pPr>
              <w:spacing w:line="360" w:lineRule="auto"/>
              <w:ind w:left="605"/>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4"/>
                <w:szCs w:val="24"/>
              </w:rPr>
            </w:pPr>
            <w:proofErr w:type="gramStart"/>
            <w:r w:rsidRPr="00350332">
              <w:rPr>
                <w:rFonts w:ascii="Avenir Next LT Pro" w:hAnsi="Avenir Next LT Pro"/>
                <w:sz w:val="24"/>
                <w:szCs w:val="24"/>
              </w:rPr>
              <w:t xml:space="preserve">$ </w:t>
            </w:r>
            <w:r w:rsidR="00A744CC">
              <w:rPr>
                <w:rFonts w:ascii="Avenir Next LT Pro" w:hAnsi="Avenir Next LT Pro"/>
                <w:sz w:val="24"/>
                <w:szCs w:val="24"/>
              </w:rPr>
              <w:t xml:space="preserve"> </w:t>
            </w:r>
            <w:r w:rsidRPr="00350332">
              <w:rPr>
                <w:rFonts w:ascii="Avenir Next LT Pro" w:hAnsi="Avenir Next LT Pro"/>
                <w:sz w:val="24"/>
                <w:szCs w:val="24"/>
              </w:rPr>
              <w:t>65,790.05</w:t>
            </w:r>
            <w:proofErr w:type="gramEnd"/>
          </w:p>
        </w:tc>
      </w:tr>
      <w:tr w:rsidR="003F6DB3" w:rsidRPr="00C86C04" w14:paraId="55752066" w14:textId="77777777" w:rsidTr="00BF3EE2">
        <w:trPr>
          <w:trHeight w:val="280"/>
        </w:trPr>
        <w:tc>
          <w:tcPr>
            <w:cnfStyle w:val="001000000000" w:firstRow="0" w:lastRow="0" w:firstColumn="1" w:lastColumn="0" w:oddVBand="0" w:evenVBand="0" w:oddHBand="0" w:evenHBand="0" w:firstRowFirstColumn="0" w:firstRowLastColumn="0" w:lastRowFirstColumn="0" w:lastRowLastColumn="0"/>
            <w:tcW w:w="5540" w:type="dxa"/>
            <w:tcBorders>
              <w:top w:val="single" w:sz="4" w:space="0" w:color="auto"/>
              <w:left w:val="single" w:sz="4" w:space="0" w:color="auto"/>
              <w:bottom w:val="single" w:sz="4" w:space="0" w:color="auto"/>
              <w:right w:val="single" w:sz="4" w:space="0" w:color="auto"/>
            </w:tcBorders>
          </w:tcPr>
          <w:p w14:paraId="7001D791" w14:textId="0B6FD826" w:rsidR="003F6DB3" w:rsidRPr="003F6DB3" w:rsidRDefault="003F6DB3" w:rsidP="00676648">
            <w:pPr>
              <w:spacing w:line="360" w:lineRule="auto"/>
              <w:ind w:left="42"/>
              <w:rPr>
                <w:rFonts w:ascii="Avenir Next LT Pro" w:hAnsi="Avenir Next LT Pro" w:cstheme="minorHAnsi"/>
                <w:b w:val="0"/>
                <w:bCs w:val="0"/>
                <w:sz w:val="24"/>
                <w:szCs w:val="24"/>
              </w:rPr>
            </w:pPr>
            <w:r w:rsidRPr="003F6DB3">
              <w:rPr>
                <w:rFonts w:ascii="Avenir Next LT Pro" w:hAnsi="Avenir Next LT Pro" w:cstheme="minorHAnsi"/>
                <w:b w:val="0"/>
                <w:bCs w:val="0"/>
                <w:sz w:val="24"/>
                <w:szCs w:val="24"/>
              </w:rPr>
              <w:t xml:space="preserve">Reparación de la moto conformadora (SADER)  </w:t>
            </w:r>
          </w:p>
        </w:tc>
        <w:tc>
          <w:tcPr>
            <w:tcW w:w="2694" w:type="dxa"/>
            <w:tcBorders>
              <w:top w:val="single" w:sz="4" w:space="0" w:color="auto"/>
              <w:left w:val="single" w:sz="4" w:space="0" w:color="auto"/>
              <w:bottom w:val="single" w:sz="4" w:space="0" w:color="auto"/>
              <w:right w:val="single" w:sz="4" w:space="0" w:color="auto"/>
            </w:tcBorders>
          </w:tcPr>
          <w:p w14:paraId="11B7DBBA" w14:textId="11CA7116" w:rsidR="003F6DB3" w:rsidRPr="00B60C44" w:rsidRDefault="003F6DB3" w:rsidP="00676648">
            <w:pPr>
              <w:spacing w:line="360" w:lineRule="auto"/>
              <w:ind w:left="605"/>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4"/>
                <w:szCs w:val="24"/>
              </w:rPr>
            </w:pPr>
            <w:proofErr w:type="gramStart"/>
            <w:r w:rsidRPr="00350332">
              <w:rPr>
                <w:rFonts w:ascii="Avenir Next LT Pro" w:hAnsi="Avenir Next LT Pro"/>
                <w:sz w:val="24"/>
                <w:szCs w:val="24"/>
              </w:rPr>
              <w:t>$</w:t>
            </w:r>
            <w:r w:rsidR="00A744CC">
              <w:rPr>
                <w:rFonts w:ascii="Avenir Next LT Pro" w:hAnsi="Avenir Next LT Pro"/>
                <w:sz w:val="24"/>
                <w:szCs w:val="24"/>
              </w:rPr>
              <w:t xml:space="preserve">  </w:t>
            </w:r>
            <w:r w:rsidRPr="00350332">
              <w:rPr>
                <w:rFonts w:ascii="Avenir Next LT Pro" w:hAnsi="Avenir Next LT Pro"/>
                <w:sz w:val="24"/>
                <w:szCs w:val="24"/>
              </w:rPr>
              <w:t>20,797.00</w:t>
            </w:r>
            <w:proofErr w:type="gramEnd"/>
          </w:p>
        </w:tc>
      </w:tr>
      <w:tr w:rsidR="003F6DB3" w:rsidRPr="00C86C04" w14:paraId="0C8D477A" w14:textId="77777777" w:rsidTr="00BF3EE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540" w:type="dxa"/>
            <w:tcBorders>
              <w:top w:val="single" w:sz="4" w:space="0" w:color="auto"/>
              <w:left w:val="single" w:sz="4" w:space="0" w:color="auto"/>
              <w:bottom w:val="single" w:sz="4" w:space="0" w:color="auto"/>
              <w:right w:val="single" w:sz="4" w:space="0" w:color="auto"/>
            </w:tcBorders>
          </w:tcPr>
          <w:p w14:paraId="685ED7AA" w14:textId="37298C18" w:rsidR="003F6DB3" w:rsidRPr="003F6DB3" w:rsidRDefault="003F6DB3" w:rsidP="00676648">
            <w:pPr>
              <w:spacing w:line="360" w:lineRule="auto"/>
              <w:ind w:left="42"/>
              <w:rPr>
                <w:rFonts w:ascii="Avenir Next LT Pro" w:hAnsi="Avenir Next LT Pro" w:cstheme="minorHAnsi"/>
                <w:b w:val="0"/>
                <w:bCs w:val="0"/>
                <w:sz w:val="24"/>
                <w:szCs w:val="24"/>
              </w:rPr>
            </w:pPr>
            <w:r w:rsidRPr="003F6DB3">
              <w:rPr>
                <w:rFonts w:ascii="Avenir Next LT Pro" w:hAnsi="Avenir Next LT Pro" w:cstheme="minorHAnsi"/>
                <w:b w:val="0"/>
                <w:bCs w:val="0"/>
                <w:sz w:val="24"/>
                <w:szCs w:val="24"/>
              </w:rPr>
              <w:t>Reparación Pozo de agua ESC TEC. no. 32</w:t>
            </w:r>
          </w:p>
        </w:tc>
        <w:tc>
          <w:tcPr>
            <w:tcW w:w="2694" w:type="dxa"/>
            <w:tcBorders>
              <w:top w:val="single" w:sz="4" w:space="0" w:color="auto"/>
              <w:left w:val="single" w:sz="4" w:space="0" w:color="auto"/>
              <w:bottom w:val="single" w:sz="4" w:space="0" w:color="auto"/>
              <w:right w:val="single" w:sz="4" w:space="0" w:color="auto"/>
            </w:tcBorders>
          </w:tcPr>
          <w:p w14:paraId="19848920" w14:textId="17866CD6" w:rsidR="003F6DB3" w:rsidRPr="00B60C44" w:rsidRDefault="00A744CC" w:rsidP="00676648">
            <w:pPr>
              <w:spacing w:line="360" w:lineRule="auto"/>
              <w:ind w:left="605"/>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4"/>
                <w:szCs w:val="24"/>
              </w:rPr>
            </w:pPr>
            <w:proofErr w:type="gramStart"/>
            <w:r w:rsidRPr="00350332">
              <w:rPr>
                <w:rFonts w:ascii="Avenir Next LT Pro" w:hAnsi="Avenir Next LT Pro"/>
                <w:bCs/>
                <w:sz w:val="24"/>
                <w:szCs w:val="24"/>
              </w:rPr>
              <w:t>$</w:t>
            </w:r>
            <w:r>
              <w:rPr>
                <w:rFonts w:ascii="Avenir Next LT Pro" w:hAnsi="Avenir Next LT Pro"/>
                <w:bCs/>
                <w:sz w:val="24"/>
                <w:szCs w:val="24"/>
              </w:rPr>
              <w:t xml:space="preserve">  </w:t>
            </w:r>
            <w:r w:rsidRPr="00350332">
              <w:rPr>
                <w:rFonts w:ascii="Avenir Next LT Pro" w:hAnsi="Avenir Next LT Pro"/>
                <w:bCs/>
                <w:sz w:val="24"/>
                <w:szCs w:val="24"/>
              </w:rPr>
              <w:t>46,168.00</w:t>
            </w:r>
            <w:proofErr w:type="gramEnd"/>
          </w:p>
        </w:tc>
      </w:tr>
      <w:tr w:rsidR="003F6DB3" w:rsidRPr="00C86C04" w14:paraId="0008B3EB" w14:textId="77777777" w:rsidTr="00BF3EE2">
        <w:trPr>
          <w:trHeight w:val="280"/>
        </w:trPr>
        <w:tc>
          <w:tcPr>
            <w:cnfStyle w:val="001000000000" w:firstRow="0" w:lastRow="0" w:firstColumn="1" w:lastColumn="0" w:oddVBand="0" w:evenVBand="0" w:oddHBand="0" w:evenHBand="0" w:firstRowFirstColumn="0" w:firstRowLastColumn="0" w:lastRowFirstColumn="0" w:lastRowLastColumn="0"/>
            <w:tcW w:w="5540" w:type="dxa"/>
            <w:tcBorders>
              <w:top w:val="single" w:sz="4" w:space="0" w:color="auto"/>
              <w:left w:val="single" w:sz="4" w:space="0" w:color="auto"/>
              <w:bottom w:val="single" w:sz="4" w:space="0" w:color="auto"/>
              <w:right w:val="single" w:sz="4" w:space="0" w:color="auto"/>
            </w:tcBorders>
          </w:tcPr>
          <w:p w14:paraId="096DC29C" w14:textId="0AC5ED82" w:rsidR="003F6DB3" w:rsidRPr="003F6DB3" w:rsidRDefault="003F6DB3" w:rsidP="00676648">
            <w:pPr>
              <w:spacing w:line="360" w:lineRule="auto"/>
              <w:ind w:left="42"/>
              <w:rPr>
                <w:rFonts w:ascii="Avenir Next LT Pro" w:hAnsi="Avenir Next LT Pro" w:cstheme="minorHAnsi"/>
                <w:b w:val="0"/>
                <w:bCs w:val="0"/>
                <w:sz w:val="24"/>
                <w:szCs w:val="24"/>
              </w:rPr>
            </w:pPr>
            <w:r w:rsidRPr="003F6DB3">
              <w:rPr>
                <w:rFonts w:ascii="Avenir Next LT Pro" w:hAnsi="Avenir Next LT Pro" w:cstheme="minorHAnsi"/>
                <w:b w:val="0"/>
                <w:bCs w:val="0"/>
                <w:sz w:val="24"/>
                <w:szCs w:val="24"/>
              </w:rPr>
              <w:t>Trofeos para premiación de eventos deportivos</w:t>
            </w:r>
          </w:p>
        </w:tc>
        <w:tc>
          <w:tcPr>
            <w:tcW w:w="2694" w:type="dxa"/>
            <w:tcBorders>
              <w:top w:val="single" w:sz="4" w:space="0" w:color="auto"/>
              <w:left w:val="single" w:sz="4" w:space="0" w:color="auto"/>
              <w:bottom w:val="single" w:sz="4" w:space="0" w:color="auto"/>
              <w:right w:val="single" w:sz="4" w:space="0" w:color="auto"/>
            </w:tcBorders>
          </w:tcPr>
          <w:p w14:paraId="52CF915E" w14:textId="561BB8AE" w:rsidR="003F6DB3" w:rsidRPr="00B60C44" w:rsidRDefault="00676648" w:rsidP="00676648">
            <w:pPr>
              <w:spacing w:line="360" w:lineRule="auto"/>
              <w:ind w:left="284"/>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4"/>
                <w:szCs w:val="24"/>
              </w:rPr>
            </w:pPr>
            <w:r>
              <w:rPr>
                <w:rFonts w:ascii="Avenir Next LT Pro" w:hAnsi="Avenir Next LT Pro"/>
                <w:bCs/>
                <w:sz w:val="24"/>
                <w:szCs w:val="24"/>
              </w:rPr>
              <w:t xml:space="preserve">     </w:t>
            </w:r>
            <w:proofErr w:type="gramStart"/>
            <w:r w:rsidR="00A744CC" w:rsidRPr="00350332">
              <w:rPr>
                <w:rFonts w:ascii="Avenir Next LT Pro" w:hAnsi="Avenir Next LT Pro"/>
                <w:bCs/>
                <w:sz w:val="24"/>
                <w:szCs w:val="24"/>
              </w:rPr>
              <w:t>$</w:t>
            </w:r>
            <w:r>
              <w:rPr>
                <w:rFonts w:ascii="Avenir Next LT Pro" w:hAnsi="Avenir Next LT Pro"/>
                <w:bCs/>
                <w:sz w:val="24"/>
                <w:szCs w:val="24"/>
              </w:rPr>
              <w:t xml:space="preserve">  </w:t>
            </w:r>
            <w:r w:rsidR="00A744CC" w:rsidRPr="00350332">
              <w:rPr>
                <w:rFonts w:ascii="Avenir Next LT Pro" w:hAnsi="Avenir Next LT Pro"/>
                <w:bCs/>
                <w:sz w:val="24"/>
                <w:szCs w:val="24"/>
              </w:rPr>
              <w:t>12,064.00</w:t>
            </w:r>
            <w:proofErr w:type="gramEnd"/>
          </w:p>
        </w:tc>
      </w:tr>
      <w:tr w:rsidR="00A744CC" w:rsidRPr="00C86C04" w14:paraId="3A171EC1" w14:textId="77777777" w:rsidTr="00BF3EE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540" w:type="dxa"/>
            <w:tcBorders>
              <w:top w:val="single" w:sz="4" w:space="0" w:color="auto"/>
              <w:left w:val="single" w:sz="4" w:space="0" w:color="auto"/>
              <w:bottom w:val="single" w:sz="4" w:space="0" w:color="auto"/>
              <w:right w:val="single" w:sz="4" w:space="0" w:color="auto"/>
            </w:tcBorders>
          </w:tcPr>
          <w:p w14:paraId="7414985E" w14:textId="1D51D09E" w:rsidR="00A744CC" w:rsidRPr="003F6DB3" w:rsidRDefault="00A744CC" w:rsidP="00082B2D">
            <w:pPr>
              <w:spacing w:line="276" w:lineRule="auto"/>
              <w:ind w:left="42"/>
              <w:jc w:val="right"/>
              <w:rPr>
                <w:rFonts w:ascii="Avenir Next LT Pro" w:hAnsi="Avenir Next LT Pro" w:cstheme="minorHAnsi"/>
                <w:sz w:val="24"/>
                <w:szCs w:val="24"/>
              </w:rPr>
            </w:pPr>
            <w:r w:rsidRPr="00350332">
              <w:rPr>
                <w:rFonts w:ascii="Avenir Next LT Pro" w:hAnsi="Avenir Next LT Pro"/>
                <w:sz w:val="24"/>
                <w:szCs w:val="24"/>
              </w:rPr>
              <w:t>TOTAL</w:t>
            </w:r>
          </w:p>
        </w:tc>
        <w:tc>
          <w:tcPr>
            <w:tcW w:w="2694" w:type="dxa"/>
            <w:tcBorders>
              <w:top w:val="single" w:sz="4" w:space="0" w:color="auto"/>
              <w:left w:val="single" w:sz="4" w:space="0" w:color="auto"/>
              <w:bottom w:val="single" w:sz="4" w:space="0" w:color="auto"/>
              <w:right w:val="single" w:sz="4" w:space="0" w:color="auto"/>
            </w:tcBorders>
          </w:tcPr>
          <w:p w14:paraId="552651A6" w14:textId="64DC2210" w:rsidR="00A744CC" w:rsidRPr="00350332" w:rsidRDefault="00A744CC" w:rsidP="00854137">
            <w:pPr>
              <w:spacing w:line="276" w:lineRule="auto"/>
              <w:ind w:left="284"/>
              <w:cnfStyle w:val="000000100000" w:firstRow="0" w:lastRow="0" w:firstColumn="0" w:lastColumn="0" w:oddVBand="0" w:evenVBand="0" w:oddHBand="1" w:evenHBand="0" w:firstRowFirstColumn="0" w:firstRowLastColumn="0" w:lastRowFirstColumn="0" w:lastRowLastColumn="0"/>
              <w:rPr>
                <w:rFonts w:ascii="Avenir Next LT Pro" w:hAnsi="Avenir Next LT Pro"/>
                <w:bCs/>
                <w:sz w:val="24"/>
                <w:szCs w:val="24"/>
              </w:rPr>
            </w:pPr>
            <w:proofErr w:type="gramStart"/>
            <w:r w:rsidRPr="00350332">
              <w:rPr>
                <w:rFonts w:ascii="Avenir Next LT Pro" w:hAnsi="Avenir Next LT Pro"/>
                <w:b/>
                <w:sz w:val="24"/>
                <w:szCs w:val="24"/>
              </w:rPr>
              <w:t>$</w:t>
            </w:r>
            <w:r w:rsidR="00676648">
              <w:rPr>
                <w:rFonts w:ascii="Avenir Next LT Pro" w:hAnsi="Avenir Next LT Pro"/>
                <w:b/>
                <w:sz w:val="24"/>
                <w:szCs w:val="24"/>
              </w:rPr>
              <w:t xml:space="preserve">  </w:t>
            </w:r>
            <w:r w:rsidRPr="00350332">
              <w:rPr>
                <w:rFonts w:ascii="Avenir Next LT Pro" w:hAnsi="Avenir Next LT Pro"/>
                <w:b/>
                <w:sz w:val="24"/>
                <w:szCs w:val="24"/>
              </w:rPr>
              <w:t>424,021.47</w:t>
            </w:r>
            <w:proofErr w:type="gramEnd"/>
          </w:p>
        </w:tc>
      </w:tr>
    </w:tbl>
    <w:p w14:paraId="27C0264E" w14:textId="77777777" w:rsidR="00D63F35" w:rsidRDefault="00D63F35" w:rsidP="004A37F6">
      <w:pPr>
        <w:spacing w:after="0" w:line="240" w:lineRule="auto"/>
        <w:ind w:left="284"/>
        <w:jc w:val="both"/>
        <w:rPr>
          <w:rFonts w:ascii="Avenir Next LT Pro" w:hAnsi="Avenir Next LT Pro" w:cstheme="minorHAnsi"/>
          <w:sz w:val="24"/>
          <w:szCs w:val="24"/>
        </w:rPr>
      </w:pPr>
    </w:p>
    <w:p w14:paraId="7524CC8A" w14:textId="509CBB09" w:rsidR="00350332" w:rsidRPr="00350332" w:rsidRDefault="008B5865" w:rsidP="004A37F6">
      <w:pPr>
        <w:spacing w:after="0" w:line="240" w:lineRule="auto"/>
        <w:ind w:left="284"/>
        <w:jc w:val="both"/>
        <w:rPr>
          <w:rFonts w:ascii="Avenir Next LT Pro" w:hAnsi="Avenir Next LT Pro" w:cstheme="minorHAnsi"/>
          <w:sz w:val="24"/>
          <w:szCs w:val="24"/>
        </w:rPr>
      </w:pPr>
      <w:r>
        <w:rPr>
          <w:rFonts w:ascii="Avenir Next LT Pro" w:hAnsi="Avenir Next LT Pro" w:cstheme="minorHAnsi"/>
          <w:sz w:val="24"/>
          <w:szCs w:val="24"/>
        </w:rPr>
        <w:t>En plenaria se manifestó</w:t>
      </w:r>
      <w:r w:rsidR="00350332" w:rsidRPr="00350332">
        <w:rPr>
          <w:rFonts w:ascii="Avenir Next LT Pro" w:hAnsi="Avenir Next LT Pro" w:cstheme="minorHAnsi"/>
          <w:sz w:val="24"/>
          <w:szCs w:val="24"/>
        </w:rPr>
        <w:t xml:space="preserve"> que esta manera de trabajar a través del Comité de Adquisiciones garantiza la transparencia sobre el manejo de los recursos y en virtud de ello se seguirá trabajando de igual o mejor manera.</w:t>
      </w:r>
    </w:p>
    <w:p w14:paraId="1FC7B37C" w14:textId="77777777" w:rsidR="001A3F6D" w:rsidRPr="00350332" w:rsidRDefault="001A3F6D" w:rsidP="004A37F6">
      <w:pPr>
        <w:spacing w:after="0" w:line="240" w:lineRule="auto"/>
        <w:ind w:left="284"/>
        <w:jc w:val="both"/>
        <w:rPr>
          <w:rFonts w:ascii="Avenir Next LT Pro" w:hAnsi="Avenir Next LT Pro"/>
          <w:sz w:val="24"/>
          <w:szCs w:val="24"/>
          <w:lang w:eastAsia="es-MX"/>
        </w:rPr>
      </w:pPr>
    </w:p>
    <w:p w14:paraId="4B3D5E82" w14:textId="77777777" w:rsidR="001A3F6D" w:rsidRPr="00350332" w:rsidRDefault="001A3F6D" w:rsidP="004A37F6">
      <w:pPr>
        <w:spacing w:after="0" w:line="240" w:lineRule="auto"/>
        <w:ind w:left="284"/>
        <w:jc w:val="both"/>
        <w:rPr>
          <w:rFonts w:ascii="Avenir Next LT Pro" w:hAnsi="Avenir Next LT Pro" w:cstheme="minorHAnsi"/>
          <w:sz w:val="24"/>
          <w:szCs w:val="24"/>
          <w:lang w:eastAsia="es-MX"/>
        </w:rPr>
      </w:pPr>
      <w:r w:rsidRPr="0035033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0C5F7F7D" w14:textId="77777777" w:rsidR="001A3F6D" w:rsidRPr="002E3DF4" w:rsidRDefault="001A3F6D" w:rsidP="004A37F6">
      <w:pPr>
        <w:spacing w:after="0" w:line="240" w:lineRule="auto"/>
        <w:ind w:left="284"/>
        <w:jc w:val="both"/>
        <w:rPr>
          <w:rFonts w:ascii="Avenir Next LT Pro" w:hAnsi="Avenir Next LT Pro" w:cstheme="minorHAnsi"/>
          <w:sz w:val="24"/>
          <w:szCs w:val="24"/>
          <w:lang w:eastAsia="es-MX"/>
        </w:rPr>
      </w:pPr>
    </w:p>
    <w:p w14:paraId="1B9121C6" w14:textId="704E658D" w:rsidR="00D753F4" w:rsidRDefault="00E7181F" w:rsidP="004A37F6">
      <w:pPr>
        <w:pStyle w:val="Default"/>
        <w:ind w:left="284"/>
        <w:jc w:val="both"/>
        <w:rPr>
          <w:rFonts w:ascii="Avenir Next LT Pro" w:hAnsi="Avenir Next LT Pro" w:cs="Calibri"/>
        </w:rPr>
      </w:pPr>
      <w:r w:rsidRPr="00D753F4">
        <w:rPr>
          <w:rFonts w:ascii="Avenir Next LT Pro" w:hAnsi="Avenir Next LT Pro" w:cstheme="minorHAnsi"/>
          <w:b/>
          <w:lang w:eastAsia="es-MX"/>
        </w:rPr>
        <w:t xml:space="preserve">DÉCIMO: </w:t>
      </w:r>
      <w:r w:rsidR="001A3F6D" w:rsidRPr="00D753F4">
        <w:rPr>
          <w:rFonts w:ascii="Avenir Next LT Pro" w:hAnsi="Avenir Next LT Pro" w:cstheme="minorHAnsi"/>
          <w:b/>
          <w:lang w:eastAsia="es-MX"/>
        </w:rPr>
        <w:t xml:space="preserve"> </w:t>
      </w:r>
      <w:r w:rsidR="001A3F6D" w:rsidRPr="00D753F4">
        <w:rPr>
          <w:rFonts w:ascii="Avenir Next LT Pro" w:hAnsi="Avenir Next LT Pro"/>
          <w:lang w:eastAsia="es-MX"/>
        </w:rPr>
        <w:t xml:space="preserve">Análisis </w:t>
      </w:r>
      <w:r w:rsidR="00D753F4" w:rsidRPr="00D753F4">
        <w:rPr>
          <w:rFonts w:ascii="Avenir Next LT Pro" w:hAnsi="Avenir Next LT Pro"/>
        </w:rPr>
        <w:t xml:space="preserve">y en su caso aprobación del Pleno del H Ayuntamiento </w:t>
      </w:r>
      <w:r w:rsidR="00D753F4" w:rsidRPr="00D753F4">
        <w:rPr>
          <w:rFonts w:ascii="Avenir Next LT Pro" w:hAnsi="Avenir Next LT Pro" w:cs="Calibri"/>
        </w:rPr>
        <w:t>para designar a la funcionaria y/o funcionario que supla al Presidente Municipal en sus ausencias menores a setenta y dos horas, para la toma de decisiones administrativas de conformidad a lo dispuesto por el artículo 102 del Reglamento Interno que Regula el Funcionamiento del Ayuntamiento de Tecalitlán</w:t>
      </w:r>
      <w:r w:rsidR="00CC2055">
        <w:rPr>
          <w:rFonts w:ascii="Avenir Next LT Pro" w:hAnsi="Avenir Next LT Pro" w:cs="Calibri"/>
        </w:rPr>
        <w:t>,</w:t>
      </w:r>
      <w:r w:rsidR="00D753F4" w:rsidRPr="00D753F4">
        <w:rPr>
          <w:rFonts w:ascii="Avenir Next LT Pro" w:hAnsi="Avenir Next LT Pro" w:cs="Calibri"/>
        </w:rPr>
        <w:t xml:space="preserve"> Jalisco</w:t>
      </w:r>
      <w:r w:rsidR="00D753F4">
        <w:rPr>
          <w:rFonts w:ascii="Avenir Next LT Pro" w:hAnsi="Avenir Next LT Pro" w:cs="Calibri"/>
        </w:rPr>
        <w:t xml:space="preserve">, en virtud de lo anterior hubo dos propuestas para tal efecto siendo la regidora Mtra. Fabiola Guadalupe  Monroy Rivera y el </w:t>
      </w:r>
      <w:r w:rsidR="00CC2055">
        <w:rPr>
          <w:rFonts w:ascii="Avenir Next LT Pro" w:hAnsi="Avenir Next LT Pro" w:cs="Calibri"/>
        </w:rPr>
        <w:t>Síndico</w:t>
      </w:r>
      <w:r w:rsidR="00D753F4">
        <w:rPr>
          <w:rFonts w:ascii="Avenir Next LT Pro" w:hAnsi="Avenir Next LT Pro" w:cs="Calibri"/>
        </w:rPr>
        <w:t xml:space="preserve"> Municipal Abogado. Rodrigo Guadalupe Aguilar Silva, </w:t>
      </w:r>
      <w:proofErr w:type="gramStart"/>
      <w:r w:rsidR="00D753F4">
        <w:rPr>
          <w:rFonts w:ascii="Avenir Next LT Pro" w:hAnsi="Avenir Next LT Pro" w:cs="Calibri"/>
        </w:rPr>
        <w:t>resultando electa</w:t>
      </w:r>
      <w:proofErr w:type="gramEnd"/>
      <w:r w:rsidR="00D753F4">
        <w:rPr>
          <w:rFonts w:ascii="Avenir Next LT Pro" w:hAnsi="Avenir Next LT Pro" w:cs="Calibri"/>
        </w:rPr>
        <w:t xml:space="preserve"> por mayoría en votación nominal la regidora Mtra. Fabiola Guadalupe Monroy Rivera, de</w:t>
      </w:r>
      <w:r w:rsidR="00C86C04">
        <w:rPr>
          <w:rFonts w:ascii="Avenir Next LT Pro" w:hAnsi="Avenir Next LT Pro" w:cs="Calibri"/>
        </w:rPr>
        <w:t>scribiendo</w:t>
      </w:r>
      <w:r w:rsidR="00D753F4">
        <w:rPr>
          <w:rFonts w:ascii="Avenir Next LT Pro" w:hAnsi="Avenir Next LT Pro" w:cs="Calibri"/>
        </w:rPr>
        <w:t xml:space="preserve"> el sentido de votación de la siguiente manera:</w:t>
      </w:r>
    </w:p>
    <w:p w14:paraId="29C966E6" w14:textId="77777777" w:rsidR="00DC4698" w:rsidRDefault="00DC4698" w:rsidP="004A37F6">
      <w:pPr>
        <w:pStyle w:val="Default"/>
        <w:ind w:left="284"/>
        <w:jc w:val="both"/>
        <w:rPr>
          <w:rFonts w:ascii="Avenir Next LT Pro" w:hAnsi="Avenir Next LT Pro" w:cs="Calibri"/>
        </w:rPr>
      </w:pPr>
    </w:p>
    <w:tbl>
      <w:tblPr>
        <w:tblStyle w:val="Tabladelista3-nfasis32"/>
        <w:tblW w:w="8504" w:type="dxa"/>
        <w:tblInd w:w="274" w:type="dxa"/>
        <w:tblLook w:val="04A0" w:firstRow="1" w:lastRow="0" w:firstColumn="1" w:lastColumn="0" w:noHBand="0" w:noVBand="1"/>
      </w:tblPr>
      <w:tblGrid>
        <w:gridCol w:w="915"/>
        <w:gridCol w:w="1388"/>
        <w:gridCol w:w="2775"/>
        <w:gridCol w:w="3426"/>
      </w:tblGrid>
      <w:tr w:rsidR="00D753F4" w14:paraId="3B3F7830" w14:textId="77777777" w:rsidTr="00854137">
        <w:trPr>
          <w:cnfStyle w:val="100000000000" w:firstRow="1" w:lastRow="0" w:firstColumn="0" w:lastColumn="0" w:oddVBand="0" w:evenVBand="0" w:oddHBand="0" w:evenHBand="0" w:firstRowFirstColumn="0" w:firstRowLastColumn="0" w:lastRowFirstColumn="0" w:lastRowLastColumn="0"/>
          <w:trHeight w:val="277"/>
        </w:trPr>
        <w:tc>
          <w:tcPr>
            <w:cnfStyle w:val="001000000100" w:firstRow="0" w:lastRow="0" w:firstColumn="1" w:lastColumn="0" w:oddVBand="0" w:evenVBand="0" w:oddHBand="0" w:evenHBand="0" w:firstRowFirstColumn="1" w:firstRowLastColumn="0" w:lastRowFirstColumn="0" w:lastRowLastColumn="0"/>
            <w:tcW w:w="915" w:type="dxa"/>
            <w:tcBorders>
              <w:top w:val="single" w:sz="4" w:space="0" w:color="auto"/>
              <w:left w:val="single" w:sz="4" w:space="0" w:color="auto"/>
              <w:bottom w:val="single" w:sz="4" w:space="0" w:color="auto"/>
              <w:right w:val="single" w:sz="4" w:space="0" w:color="auto"/>
            </w:tcBorders>
            <w:hideMark/>
          </w:tcPr>
          <w:p w14:paraId="2E7D4159" w14:textId="77777777" w:rsidR="00D753F4" w:rsidRPr="00854137" w:rsidRDefault="00D753F4" w:rsidP="004A37F6">
            <w:pPr>
              <w:ind w:left="284"/>
              <w:jc w:val="center"/>
              <w:rPr>
                <w:rFonts w:ascii="Avenir Next LT Pro" w:hAnsi="Avenir Next LT Pro" w:cstheme="minorHAnsi"/>
                <w:color w:val="000000" w:themeColor="text1"/>
                <w:u w:val="single"/>
                <w:lang w:val="es-MX"/>
              </w:rPr>
            </w:pPr>
            <w:r w:rsidRPr="00854137">
              <w:rPr>
                <w:rFonts w:ascii="Avenir Next LT Pro" w:hAnsi="Avenir Next LT Pro" w:cstheme="minorHAnsi"/>
                <w:color w:val="000000" w:themeColor="text1"/>
                <w:u w:val="single"/>
                <w:lang w:val="es-MX"/>
              </w:rPr>
              <w:t>No.</w:t>
            </w:r>
          </w:p>
        </w:tc>
        <w:tc>
          <w:tcPr>
            <w:tcW w:w="1388" w:type="dxa"/>
            <w:tcBorders>
              <w:top w:val="single" w:sz="4" w:space="0" w:color="auto"/>
              <w:left w:val="single" w:sz="4" w:space="0" w:color="auto"/>
              <w:bottom w:val="single" w:sz="4" w:space="0" w:color="auto"/>
              <w:right w:val="single" w:sz="4" w:space="0" w:color="auto"/>
            </w:tcBorders>
            <w:hideMark/>
          </w:tcPr>
          <w:p w14:paraId="1640CB3A" w14:textId="77777777" w:rsidR="00D753F4" w:rsidRPr="00854137" w:rsidRDefault="00D753F4" w:rsidP="004A37F6">
            <w:pPr>
              <w:ind w:left="284"/>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cstheme="minorHAnsi"/>
                <w:color w:val="000000" w:themeColor="text1"/>
                <w:u w:val="single"/>
                <w:lang w:val="es-MX"/>
              </w:rPr>
            </w:pPr>
            <w:r w:rsidRPr="00854137">
              <w:rPr>
                <w:rFonts w:ascii="Avenir Next LT Pro" w:hAnsi="Avenir Next LT Pro" w:cstheme="minorHAnsi"/>
                <w:color w:val="000000" w:themeColor="text1"/>
                <w:u w:val="single"/>
                <w:lang w:val="es-MX"/>
              </w:rPr>
              <w:t>CARGO</w:t>
            </w:r>
          </w:p>
        </w:tc>
        <w:tc>
          <w:tcPr>
            <w:tcW w:w="2775" w:type="dxa"/>
            <w:tcBorders>
              <w:top w:val="single" w:sz="4" w:space="0" w:color="auto"/>
              <w:left w:val="single" w:sz="4" w:space="0" w:color="auto"/>
              <w:bottom w:val="single" w:sz="4" w:space="0" w:color="auto"/>
              <w:right w:val="single" w:sz="4" w:space="0" w:color="auto"/>
            </w:tcBorders>
            <w:hideMark/>
          </w:tcPr>
          <w:p w14:paraId="4EC12605" w14:textId="77777777" w:rsidR="00D753F4" w:rsidRPr="00854137" w:rsidRDefault="00D753F4" w:rsidP="004A37F6">
            <w:pPr>
              <w:ind w:left="284"/>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cstheme="minorHAnsi"/>
                <w:color w:val="000000" w:themeColor="text1"/>
                <w:u w:val="single"/>
                <w:lang w:val="es-MX"/>
              </w:rPr>
            </w:pPr>
            <w:r w:rsidRPr="00854137">
              <w:rPr>
                <w:rFonts w:ascii="Avenir Next LT Pro" w:hAnsi="Avenir Next LT Pro" w:cstheme="minorHAnsi"/>
                <w:color w:val="000000" w:themeColor="text1"/>
                <w:u w:val="single"/>
                <w:lang w:val="es-MX"/>
              </w:rPr>
              <w:t>MUNÍCPE</w:t>
            </w:r>
          </w:p>
        </w:tc>
        <w:tc>
          <w:tcPr>
            <w:tcW w:w="3426" w:type="dxa"/>
            <w:tcBorders>
              <w:top w:val="single" w:sz="4" w:space="0" w:color="auto"/>
              <w:left w:val="single" w:sz="4" w:space="0" w:color="auto"/>
              <w:bottom w:val="single" w:sz="4" w:space="0" w:color="auto"/>
              <w:right w:val="single" w:sz="4" w:space="0" w:color="auto"/>
            </w:tcBorders>
            <w:hideMark/>
          </w:tcPr>
          <w:p w14:paraId="62DC5F43" w14:textId="007DC38A" w:rsidR="00D753F4" w:rsidRPr="00854137" w:rsidRDefault="00DC4698" w:rsidP="004A37F6">
            <w:pPr>
              <w:ind w:left="284"/>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cstheme="minorHAnsi"/>
                <w:color w:val="000000" w:themeColor="text1"/>
                <w:u w:val="single"/>
                <w:lang w:val="es-MX"/>
              </w:rPr>
            </w:pPr>
            <w:r w:rsidRPr="00854137">
              <w:rPr>
                <w:rFonts w:ascii="Avenir Next LT Pro" w:hAnsi="Avenir Next LT Pro" w:cstheme="minorHAnsi"/>
                <w:color w:val="000000" w:themeColor="text1"/>
                <w:u w:val="single"/>
                <w:lang w:val="es-MX"/>
              </w:rPr>
              <w:t>SENTIDO DE VOTACI</w:t>
            </w:r>
            <w:r w:rsidR="00F5275D">
              <w:rPr>
                <w:rFonts w:ascii="Avenir Next LT Pro" w:hAnsi="Avenir Next LT Pro" w:cstheme="minorHAnsi"/>
                <w:color w:val="000000" w:themeColor="text1"/>
                <w:u w:val="single"/>
                <w:lang w:val="es-MX"/>
              </w:rPr>
              <w:t>Ó</w:t>
            </w:r>
            <w:r w:rsidRPr="00854137">
              <w:rPr>
                <w:rFonts w:ascii="Avenir Next LT Pro" w:hAnsi="Avenir Next LT Pro" w:cstheme="minorHAnsi"/>
                <w:color w:val="000000" w:themeColor="text1"/>
                <w:u w:val="single"/>
                <w:lang w:val="es-MX"/>
              </w:rPr>
              <w:t>N NOMINAL</w:t>
            </w:r>
          </w:p>
        </w:tc>
      </w:tr>
      <w:tr w:rsidR="00D753F4" w14:paraId="48C5965A" w14:textId="77777777" w:rsidTr="0085413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15" w:type="dxa"/>
            <w:tcBorders>
              <w:top w:val="single" w:sz="4" w:space="0" w:color="auto"/>
              <w:left w:val="single" w:sz="4" w:space="0" w:color="auto"/>
              <w:bottom w:val="single" w:sz="4" w:space="0" w:color="auto"/>
              <w:right w:val="single" w:sz="4" w:space="0" w:color="auto"/>
            </w:tcBorders>
            <w:hideMark/>
          </w:tcPr>
          <w:p w14:paraId="0CF2A407" w14:textId="77777777" w:rsidR="00D753F4" w:rsidRPr="00854137" w:rsidRDefault="00D753F4" w:rsidP="00CC2055">
            <w:pPr>
              <w:jc w:val="center"/>
              <w:rPr>
                <w:rFonts w:ascii="Avenir Next LT Pro" w:hAnsi="Avenir Next LT Pro" w:cstheme="minorHAnsi"/>
                <w:lang w:val="es-MX"/>
              </w:rPr>
            </w:pPr>
            <w:r w:rsidRPr="00854137">
              <w:rPr>
                <w:rFonts w:ascii="Avenir Next LT Pro" w:hAnsi="Avenir Next LT Pro" w:cstheme="minorHAnsi"/>
                <w:lang w:val="es-MX"/>
              </w:rPr>
              <w:t>1</w:t>
            </w:r>
          </w:p>
        </w:tc>
        <w:tc>
          <w:tcPr>
            <w:tcW w:w="1388" w:type="dxa"/>
            <w:tcBorders>
              <w:top w:val="single" w:sz="4" w:space="0" w:color="auto"/>
              <w:left w:val="single" w:sz="4" w:space="0" w:color="auto"/>
              <w:bottom w:val="single" w:sz="4" w:space="0" w:color="auto"/>
              <w:right w:val="single" w:sz="4" w:space="0" w:color="auto"/>
            </w:tcBorders>
            <w:hideMark/>
          </w:tcPr>
          <w:p w14:paraId="538B6B2C" w14:textId="77777777" w:rsidR="00D753F4" w:rsidRPr="00854137" w:rsidRDefault="00C86C04" w:rsidP="00CC2055">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Presidente Municipal</w:t>
            </w:r>
          </w:p>
        </w:tc>
        <w:tc>
          <w:tcPr>
            <w:tcW w:w="2775" w:type="dxa"/>
            <w:tcBorders>
              <w:top w:val="single" w:sz="4" w:space="0" w:color="auto"/>
              <w:left w:val="single" w:sz="4" w:space="0" w:color="auto"/>
              <w:bottom w:val="single" w:sz="4" w:space="0" w:color="auto"/>
              <w:right w:val="single" w:sz="4" w:space="0" w:color="auto"/>
            </w:tcBorders>
            <w:hideMark/>
          </w:tcPr>
          <w:p w14:paraId="269B4D87" w14:textId="77777777" w:rsidR="00D753F4" w:rsidRPr="00854137" w:rsidRDefault="00C86C04" w:rsidP="00CC2055">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Martín Larios García</w:t>
            </w:r>
          </w:p>
        </w:tc>
        <w:tc>
          <w:tcPr>
            <w:tcW w:w="3426" w:type="dxa"/>
            <w:tcBorders>
              <w:top w:val="single" w:sz="4" w:space="0" w:color="auto"/>
              <w:left w:val="single" w:sz="4" w:space="0" w:color="auto"/>
              <w:bottom w:val="single" w:sz="4" w:space="0" w:color="auto"/>
              <w:right w:val="single" w:sz="4" w:space="0" w:color="auto"/>
            </w:tcBorders>
          </w:tcPr>
          <w:p w14:paraId="2EFA0604" w14:textId="1351FA68" w:rsidR="00D753F4" w:rsidRPr="00854137" w:rsidRDefault="00DC4698" w:rsidP="00CC2055">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 xml:space="preserve">A favor de la </w:t>
            </w:r>
            <w:r w:rsidRPr="00854137">
              <w:rPr>
                <w:rFonts w:ascii="Avenir Next LT Pro" w:hAnsi="Avenir Next LT Pro" w:cs="Calibri"/>
              </w:rPr>
              <w:t>regidora Mtra. Fabiola Guadalupe Monroy Rivera</w:t>
            </w:r>
          </w:p>
        </w:tc>
      </w:tr>
      <w:tr w:rsidR="00D753F4" w14:paraId="406D3319" w14:textId="77777777" w:rsidTr="00854137">
        <w:trPr>
          <w:trHeight w:val="568"/>
        </w:trPr>
        <w:tc>
          <w:tcPr>
            <w:cnfStyle w:val="001000000000" w:firstRow="0" w:lastRow="0" w:firstColumn="1" w:lastColumn="0" w:oddVBand="0" w:evenVBand="0" w:oddHBand="0" w:evenHBand="0" w:firstRowFirstColumn="0" w:firstRowLastColumn="0" w:lastRowFirstColumn="0" w:lastRowLastColumn="0"/>
            <w:tcW w:w="915" w:type="dxa"/>
            <w:tcBorders>
              <w:top w:val="single" w:sz="4" w:space="0" w:color="auto"/>
              <w:left w:val="single" w:sz="4" w:space="0" w:color="auto"/>
              <w:bottom w:val="single" w:sz="4" w:space="0" w:color="auto"/>
              <w:right w:val="single" w:sz="4" w:space="0" w:color="auto"/>
            </w:tcBorders>
            <w:hideMark/>
          </w:tcPr>
          <w:p w14:paraId="5F25DECC" w14:textId="77777777" w:rsidR="00D753F4" w:rsidRPr="00854137" w:rsidRDefault="00D753F4" w:rsidP="00CC2055">
            <w:pPr>
              <w:jc w:val="center"/>
              <w:rPr>
                <w:rFonts w:ascii="Avenir Next LT Pro" w:hAnsi="Avenir Next LT Pro" w:cstheme="minorHAnsi"/>
                <w:lang w:val="es-MX"/>
              </w:rPr>
            </w:pPr>
            <w:r w:rsidRPr="00854137">
              <w:rPr>
                <w:rFonts w:ascii="Avenir Next LT Pro" w:hAnsi="Avenir Next LT Pro" w:cstheme="minorHAnsi"/>
                <w:lang w:val="es-MX"/>
              </w:rPr>
              <w:t>2</w:t>
            </w:r>
          </w:p>
        </w:tc>
        <w:tc>
          <w:tcPr>
            <w:tcW w:w="1388" w:type="dxa"/>
            <w:tcBorders>
              <w:top w:val="single" w:sz="4" w:space="0" w:color="auto"/>
              <w:left w:val="single" w:sz="4" w:space="0" w:color="auto"/>
              <w:bottom w:val="single" w:sz="4" w:space="0" w:color="auto"/>
              <w:right w:val="single" w:sz="4" w:space="0" w:color="auto"/>
            </w:tcBorders>
            <w:hideMark/>
          </w:tcPr>
          <w:p w14:paraId="4AE12BB9" w14:textId="77777777" w:rsidR="00D753F4" w:rsidRPr="00854137" w:rsidRDefault="00C86C04" w:rsidP="00CC2055">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Regidora</w:t>
            </w:r>
          </w:p>
        </w:tc>
        <w:tc>
          <w:tcPr>
            <w:tcW w:w="2775" w:type="dxa"/>
            <w:tcBorders>
              <w:top w:val="single" w:sz="4" w:space="0" w:color="auto"/>
              <w:left w:val="single" w:sz="4" w:space="0" w:color="auto"/>
              <w:bottom w:val="single" w:sz="4" w:space="0" w:color="auto"/>
              <w:right w:val="single" w:sz="4" w:space="0" w:color="auto"/>
            </w:tcBorders>
            <w:hideMark/>
          </w:tcPr>
          <w:p w14:paraId="3B573C76" w14:textId="77777777" w:rsidR="00D753F4" w:rsidRPr="00854137" w:rsidRDefault="00C86C04" w:rsidP="00CC2055">
            <w:pPr>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Fabiola Guadalupe Monroy Rivera</w:t>
            </w:r>
          </w:p>
        </w:tc>
        <w:tc>
          <w:tcPr>
            <w:tcW w:w="3426" w:type="dxa"/>
            <w:tcBorders>
              <w:top w:val="single" w:sz="4" w:space="0" w:color="auto"/>
              <w:left w:val="single" w:sz="4" w:space="0" w:color="auto"/>
              <w:bottom w:val="single" w:sz="4" w:space="0" w:color="auto"/>
              <w:right w:val="single" w:sz="4" w:space="0" w:color="auto"/>
            </w:tcBorders>
          </w:tcPr>
          <w:p w14:paraId="1CB7560F" w14:textId="77777777" w:rsidR="00D753F4" w:rsidRPr="00854137" w:rsidRDefault="00DC4698" w:rsidP="00CC2055">
            <w:pPr>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 xml:space="preserve">A favor del </w:t>
            </w:r>
            <w:r w:rsidRPr="00854137">
              <w:rPr>
                <w:rFonts w:ascii="Avenir Next LT Pro" w:hAnsi="Avenir Next LT Pro" w:cs="Calibri"/>
              </w:rPr>
              <w:t>Síndico Municipal Abogado. Rodrigo Guadalupe Aguilar Silva</w:t>
            </w:r>
          </w:p>
        </w:tc>
      </w:tr>
      <w:tr w:rsidR="00D753F4" w14:paraId="540BE0B3" w14:textId="77777777" w:rsidTr="0085413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15" w:type="dxa"/>
            <w:tcBorders>
              <w:top w:val="single" w:sz="4" w:space="0" w:color="auto"/>
              <w:left w:val="single" w:sz="4" w:space="0" w:color="auto"/>
              <w:bottom w:val="single" w:sz="4" w:space="0" w:color="auto"/>
              <w:right w:val="single" w:sz="4" w:space="0" w:color="auto"/>
            </w:tcBorders>
            <w:hideMark/>
          </w:tcPr>
          <w:p w14:paraId="384E2205" w14:textId="77777777" w:rsidR="00D753F4" w:rsidRPr="00854137" w:rsidRDefault="00D753F4" w:rsidP="00CC2055">
            <w:pPr>
              <w:jc w:val="center"/>
              <w:rPr>
                <w:rFonts w:ascii="Avenir Next LT Pro" w:hAnsi="Avenir Next LT Pro" w:cstheme="minorHAnsi"/>
                <w:lang w:val="es-MX"/>
              </w:rPr>
            </w:pPr>
            <w:r w:rsidRPr="00854137">
              <w:rPr>
                <w:rFonts w:ascii="Avenir Next LT Pro" w:hAnsi="Avenir Next LT Pro" w:cstheme="minorHAnsi"/>
                <w:lang w:val="es-MX"/>
              </w:rPr>
              <w:t>3</w:t>
            </w:r>
          </w:p>
        </w:tc>
        <w:tc>
          <w:tcPr>
            <w:tcW w:w="1388" w:type="dxa"/>
            <w:tcBorders>
              <w:top w:val="single" w:sz="4" w:space="0" w:color="auto"/>
              <w:left w:val="single" w:sz="4" w:space="0" w:color="auto"/>
              <w:bottom w:val="single" w:sz="4" w:space="0" w:color="auto"/>
              <w:right w:val="single" w:sz="4" w:space="0" w:color="auto"/>
            </w:tcBorders>
            <w:hideMark/>
          </w:tcPr>
          <w:p w14:paraId="287BEEC9" w14:textId="77777777" w:rsidR="00D753F4" w:rsidRPr="00854137" w:rsidRDefault="00C86C04" w:rsidP="00CC2055">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Regidor</w:t>
            </w:r>
          </w:p>
        </w:tc>
        <w:tc>
          <w:tcPr>
            <w:tcW w:w="2775" w:type="dxa"/>
            <w:tcBorders>
              <w:top w:val="single" w:sz="4" w:space="0" w:color="auto"/>
              <w:left w:val="single" w:sz="4" w:space="0" w:color="auto"/>
              <w:bottom w:val="single" w:sz="4" w:space="0" w:color="auto"/>
              <w:right w:val="single" w:sz="4" w:space="0" w:color="auto"/>
            </w:tcBorders>
            <w:hideMark/>
          </w:tcPr>
          <w:p w14:paraId="35846E1C" w14:textId="77777777" w:rsidR="00D753F4" w:rsidRPr="00854137" w:rsidRDefault="00C86C04" w:rsidP="00CC2055">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Luis Ángel Barocio Ramírez</w:t>
            </w:r>
          </w:p>
        </w:tc>
        <w:tc>
          <w:tcPr>
            <w:tcW w:w="3426" w:type="dxa"/>
            <w:tcBorders>
              <w:top w:val="single" w:sz="4" w:space="0" w:color="auto"/>
              <w:left w:val="single" w:sz="4" w:space="0" w:color="auto"/>
              <w:bottom w:val="single" w:sz="4" w:space="0" w:color="auto"/>
              <w:right w:val="single" w:sz="4" w:space="0" w:color="auto"/>
            </w:tcBorders>
          </w:tcPr>
          <w:p w14:paraId="348100E3" w14:textId="77777777" w:rsidR="00D753F4" w:rsidRPr="00854137" w:rsidRDefault="00DC4698" w:rsidP="00CC2055">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 xml:space="preserve">A favor de la </w:t>
            </w:r>
            <w:r w:rsidRPr="00854137">
              <w:rPr>
                <w:rFonts w:ascii="Avenir Next LT Pro" w:hAnsi="Avenir Next LT Pro" w:cs="Calibri"/>
              </w:rPr>
              <w:t>regidora Mtra. Fabiola Guadalupe Monroy Rivera</w:t>
            </w:r>
          </w:p>
        </w:tc>
      </w:tr>
      <w:tr w:rsidR="00D753F4" w14:paraId="57666838" w14:textId="77777777" w:rsidTr="00854137">
        <w:trPr>
          <w:trHeight w:val="555"/>
        </w:trPr>
        <w:tc>
          <w:tcPr>
            <w:cnfStyle w:val="001000000000" w:firstRow="0" w:lastRow="0" w:firstColumn="1" w:lastColumn="0" w:oddVBand="0" w:evenVBand="0" w:oddHBand="0" w:evenHBand="0" w:firstRowFirstColumn="0" w:firstRowLastColumn="0" w:lastRowFirstColumn="0" w:lastRowLastColumn="0"/>
            <w:tcW w:w="915" w:type="dxa"/>
            <w:tcBorders>
              <w:top w:val="single" w:sz="4" w:space="0" w:color="auto"/>
              <w:left w:val="single" w:sz="4" w:space="0" w:color="auto"/>
              <w:bottom w:val="single" w:sz="4" w:space="0" w:color="auto"/>
              <w:right w:val="single" w:sz="4" w:space="0" w:color="auto"/>
            </w:tcBorders>
            <w:hideMark/>
          </w:tcPr>
          <w:p w14:paraId="66B823DE" w14:textId="77777777" w:rsidR="00D753F4" w:rsidRPr="00854137" w:rsidRDefault="00D753F4" w:rsidP="00CC2055">
            <w:pPr>
              <w:jc w:val="center"/>
              <w:rPr>
                <w:rFonts w:ascii="Avenir Next LT Pro" w:hAnsi="Avenir Next LT Pro" w:cstheme="minorHAnsi"/>
                <w:lang w:val="es-MX"/>
              </w:rPr>
            </w:pPr>
            <w:r w:rsidRPr="00854137">
              <w:rPr>
                <w:rFonts w:ascii="Avenir Next LT Pro" w:hAnsi="Avenir Next LT Pro" w:cstheme="minorHAnsi"/>
                <w:lang w:val="es-MX"/>
              </w:rPr>
              <w:t>4</w:t>
            </w:r>
          </w:p>
        </w:tc>
        <w:tc>
          <w:tcPr>
            <w:tcW w:w="1388" w:type="dxa"/>
            <w:tcBorders>
              <w:top w:val="single" w:sz="4" w:space="0" w:color="auto"/>
              <w:left w:val="single" w:sz="4" w:space="0" w:color="auto"/>
              <w:bottom w:val="single" w:sz="4" w:space="0" w:color="auto"/>
              <w:right w:val="single" w:sz="4" w:space="0" w:color="auto"/>
            </w:tcBorders>
            <w:hideMark/>
          </w:tcPr>
          <w:p w14:paraId="4144EA9E" w14:textId="77777777" w:rsidR="00D753F4" w:rsidRPr="00854137" w:rsidRDefault="00C86C04" w:rsidP="00CC2055">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Regidora</w:t>
            </w:r>
          </w:p>
        </w:tc>
        <w:tc>
          <w:tcPr>
            <w:tcW w:w="2775" w:type="dxa"/>
            <w:tcBorders>
              <w:top w:val="single" w:sz="4" w:space="0" w:color="auto"/>
              <w:left w:val="single" w:sz="4" w:space="0" w:color="auto"/>
              <w:bottom w:val="single" w:sz="4" w:space="0" w:color="auto"/>
              <w:right w:val="single" w:sz="4" w:space="0" w:color="auto"/>
            </w:tcBorders>
            <w:hideMark/>
          </w:tcPr>
          <w:p w14:paraId="0BE9899E" w14:textId="77777777" w:rsidR="00D753F4" w:rsidRPr="00854137" w:rsidRDefault="00C86C04" w:rsidP="00CC2055">
            <w:pPr>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 xml:space="preserve">María Natividad Barón </w:t>
            </w:r>
            <w:r w:rsidR="001D6575" w:rsidRPr="00854137">
              <w:rPr>
                <w:rFonts w:ascii="Avenir Next LT Pro" w:hAnsi="Avenir Next LT Pro" w:cstheme="minorHAnsi"/>
                <w:lang w:val="es-MX"/>
              </w:rPr>
              <w:t>M</w:t>
            </w:r>
            <w:r w:rsidRPr="00854137">
              <w:rPr>
                <w:rFonts w:ascii="Avenir Next LT Pro" w:hAnsi="Avenir Next LT Pro" w:cstheme="minorHAnsi"/>
                <w:lang w:val="es-MX"/>
              </w:rPr>
              <w:t>anzo</w:t>
            </w:r>
          </w:p>
        </w:tc>
        <w:tc>
          <w:tcPr>
            <w:tcW w:w="3426" w:type="dxa"/>
            <w:tcBorders>
              <w:top w:val="single" w:sz="4" w:space="0" w:color="auto"/>
              <w:left w:val="single" w:sz="4" w:space="0" w:color="auto"/>
              <w:bottom w:val="single" w:sz="4" w:space="0" w:color="auto"/>
              <w:right w:val="single" w:sz="4" w:space="0" w:color="auto"/>
            </w:tcBorders>
          </w:tcPr>
          <w:p w14:paraId="19511A30" w14:textId="77777777" w:rsidR="00D753F4" w:rsidRPr="00854137" w:rsidRDefault="00DC4698" w:rsidP="00CC2055">
            <w:pPr>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 xml:space="preserve">A favor de la </w:t>
            </w:r>
            <w:r w:rsidRPr="00854137">
              <w:rPr>
                <w:rFonts w:ascii="Avenir Next LT Pro" w:hAnsi="Avenir Next LT Pro" w:cs="Calibri"/>
              </w:rPr>
              <w:t>regidora Mtra. Fabiola Guadalupe Monroy Rivera</w:t>
            </w:r>
          </w:p>
        </w:tc>
      </w:tr>
      <w:tr w:rsidR="00D753F4" w14:paraId="404382E5" w14:textId="77777777" w:rsidTr="0085413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915" w:type="dxa"/>
            <w:tcBorders>
              <w:top w:val="single" w:sz="4" w:space="0" w:color="auto"/>
              <w:left w:val="single" w:sz="4" w:space="0" w:color="auto"/>
              <w:bottom w:val="single" w:sz="4" w:space="0" w:color="auto"/>
              <w:right w:val="single" w:sz="4" w:space="0" w:color="auto"/>
            </w:tcBorders>
            <w:hideMark/>
          </w:tcPr>
          <w:p w14:paraId="0EB922CF" w14:textId="77777777" w:rsidR="00D753F4" w:rsidRPr="00854137" w:rsidRDefault="00D753F4" w:rsidP="00CC2055">
            <w:pPr>
              <w:jc w:val="center"/>
              <w:rPr>
                <w:rFonts w:ascii="Avenir Next LT Pro" w:hAnsi="Avenir Next LT Pro" w:cstheme="minorHAnsi"/>
                <w:lang w:val="es-MX"/>
              </w:rPr>
            </w:pPr>
            <w:r w:rsidRPr="00854137">
              <w:rPr>
                <w:rFonts w:ascii="Avenir Next LT Pro" w:hAnsi="Avenir Next LT Pro" w:cstheme="minorHAnsi"/>
                <w:lang w:val="es-MX"/>
              </w:rPr>
              <w:t>5</w:t>
            </w:r>
          </w:p>
        </w:tc>
        <w:tc>
          <w:tcPr>
            <w:tcW w:w="1388" w:type="dxa"/>
            <w:tcBorders>
              <w:top w:val="single" w:sz="4" w:space="0" w:color="auto"/>
              <w:left w:val="single" w:sz="4" w:space="0" w:color="auto"/>
              <w:bottom w:val="single" w:sz="4" w:space="0" w:color="auto"/>
              <w:right w:val="single" w:sz="4" w:space="0" w:color="auto"/>
            </w:tcBorders>
            <w:hideMark/>
          </w:tcPr>
          <w:p w14:paraId="6F791957" w14:textId="77777777" w:rsidR="00D753F4" w:rsidRPr="00854137" w:rsidRDefault="00C86C04" w:rsidP="00CC2055">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Regidor</w:t>
            </w:r>
          </w:p>
        </w:tc>
        <w:tc>
          <w:tcPr>
            <w:tcW w:w="2775" w:type="dxa"/>
            <w:tcBorders>
              <w:top w:val="single" w:sz="4" w:space="0" w:color="auto"/>
              <w:left w:val="single" w:sz="4" w:space="0" w:color="auto"/>
              <w:bottom w:val="single" w:sz="4" w:space="0" w:color="auto"/>
              <w:right w:val="single" w:sz="4" w:space="0" w:color="auto"/>
            </w:tcBorders>
            <w:hideMark/>
          </w:tcPr>
          <w:p w14:paraId="13CE1D03" w14:textId="77777777" w:rsidR="00D753F4" w:rsidRPr="00854137" w:rsidRDefault="001D6575" w:rsidP="00CC2055">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Fe</w:t>
            </w:r>
            <w:r w:rsidR="00C86C04" w:rsidRPr="00854137">
              <w:rPr>
                <w:rFonts w:ascii="Avenir Next LT Pro" w:hAnsi="Avenir Next LT Pro" w:cstheme="minorHAnsi"/>
                <w:lang w:val="es-MX"/>
              </w:rPr>
              <w:t xml:space="preserve">rnando </w:t>
            </w:r>
            <w:r w:rsidRPr="00854137">
              <w:rPr>
                <w:rFonts w:ascii="Avenir Next LT Pro" w:hAnsi="Avenir Next LT Pro" w:cstheme="minorHAnsi"/>
                <w:lang w:val="es-MX"/>
              </w:rPr>
              <w:t>O</w:t>
            </w:r>
            <w:r w:rsidR="00C86C04" w:rsidRPr="00854137">
              <w:rPr>
                <w:rFonts w:ascii="Avenir Next LT Pro" w:hAnsi="Avenir Next LT Pro" w:cstheme="minorHAnsi"/>
                <w:lang w:val="es-MX"/>
              </w:rPr>
              <w:t xml:space="preserve">choa </w:t>
            </w:r>
            <w:r w:rsidRPr="00854137">
              <w:rPr>
                <w:rFonts w:ascii="Avenir Next LT Pro" w:hAnsi="Avenir Next LT Pro" w:cstheme="minorHAnsi"/>
                <w:lang w:val="es-MX"/>
              </w:rPr>
              <w:t>H</w:t>
            </w:r>
            <w:r w:rsidR="00C86C04" w:rsidRPr="00854137">
              <w:rPr>
                <w:rFonts w:ascii="Avenir Next LT Pro" w:hAnsi="Avenir Next LT Pro" w:cstheme="minorHAnsi"/>
                <w:lang w:val="es-MX"/>
              </w:rPr>
              <w:t>errera</w:t>
            </w:r>
          </w:p>
        </w:tc>
        <w:tc>
          <w:tcPr>
            <w:tcW w:w="3426" w:type="dxa"/>
            <w:tcBorders>
              <w:top w:val="single" w:sz="4" w:space="0" w:color="auto"/>
              <w:left w:val="single" w:sz="4" w:space="0" w:color="auto"/>
              <w:bottom w:val="single" w:sz="4" w:space="0" w:color="auto"/>
              <w:right w:val="single" w:sz="4" w:space="0" w:color="auto"/>
            </w:tcBorders>
          </w:tcPr>
          <w:p w14:paraId="653BC00C" w14:textId="77777777" w:rsidR="00D753F4" w:rsidRPr="00854137" w:rsidRDefault="00DC4698" w:rsidP="00CC2055">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 xml:space="preserve">A favor de la </w:t>
            </w:r>
            <w:r w:rsidRPr="00854137">
              <w:rPr>
                <w:rFonts w:ascii="Avenir Next LT Pro" w:hAnsi="Avenir Next LT Pro" w:cs="Calibri"/>
              </w:rPr>
              <w:t>regidora Mtra. Fabiola Guadalupe Monroy Rivera</w:t>
            </w:r>
          </w:p>
        </w:tc>
      </w:tr>
      <w:tr w:rsidR="00D753F4" w14:paraId="15771F64" w14:textId="77777777" w:rsidTr="00854137">
        <w:trPr>
          <w:trHeight w:val="555"/>
        </w:trPr>
        <w:tc>
          <w:tcPr>
            <w:cnfStyle w:val="001000000000" w:firstRow="0" w:lastRow="0" w:firstColumn="1" w:lastColumn="0" w:oddVBand="0" w:evenVBand="0" w:oddHBand="0" w:evenHBand="0" w:firstRowFirstColumn="0" w:firstRowLastColumn="0" w:lastRowFirstColumn="0" w:lastRowLastColumn="0"/>
            <w:tcW w:w="915" w:type="dxa"/>
            <w:tcBorders>
              <w:top w:val="single" w:sz="4" w:space="0" w:color="auto"/>
              <w:left w:val="single" w:sz="4" w:space="0" w:color="auto"/>
              <w:bottom w:val="single" w:sz="4" w:space="0" w:color="auto"/>
              <w:right w:val="single" w:sz="4" w:space="0" w:color="auto"/>
            </w:tcBorders>
            <w:hideMark/>
          </w:tcPr>
          <w:p w14:paraId="790172AA" w14:textId="77777777" w:rsidR="00D753F4" w:rsidRPr="00854137" w:rsidRDefault="00D753F4" w:rsidP="00CC2055">
            <w:pPr>
              <w:jc w:val="center"/>
              <w:rPr>
                <w:rFonts w:ascii="Avenir Next LT Pro" w:hAnsi="Avenir Next LT Pro" w:cstheme="minorHAnsi"/>
                <w:lang w:val="es-MX"/>
              </w:rPr>
            </w:pPr>
            <w:r w:rsidRPr="00854137">
              <w:rPr>
                <w:rFonts w:ascii="Avenir Next LT Pro" w:hAnsi="Avenir Next LT Pro" w:cstheme="minorHAnsi"/>
                <w:lang w:val="es-MX"/>
              </w:rPr>
              <w:t>6</w:t>
            </w:r>
          </w:p>
        </w:tc>
        <w:tc>
          <w:tcPr>
            <w:tcW w:w="1388" w:type="dxa"/>
            <w:tcBorders>
              <w:top w:val="single" w:sz="4" w:space="0" w:color="auto"/>
              <w:left w:val="single" w:sz="4" w:space="0" w:color="auto"/>
              <w:bottom w:val="single" w:sz="4" w:space="0" w:color="auto"/>
              <w:right w:val="single" w:sz="4" w:space="0" w:color="auto"/>
            </w:tcBorders>
            <w:hideMark/>
          </w:tcPr>
          <w:p w14:paraId="4798DE0A" w14:textId="77777777" w:rsidR="00D753F4" w:rsidRPr="00854137" w:rsidRDefault="001D6575" w:rsidP="00CC2055">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Síndico</w:t>
            </w:r>
            <w:r w:rsidR="00C86C04" w:rsidRPr="00854137">
              <w:rPr>
                <w:rFonts w:ascii="Avenir Next LT Pro" w:hAnsi="Avenir Next LT Pro" w:cstheme="minorHAnsi"/>
                <w:lang w:val="es-MX"/>
              </w:rPr>
              <w:t xml:space="preserve"> Municipal</w:t>
            </w:r>
          </w:p>
        </w:tc>
        <w:tc>
          <w:tcPr>
            <w:tcW w:w="2775" w:type="dxa"/>
            <w:tcBorders>
              <w:top w:val="single" w:sz="4" w:space="0" w:color="auto"/>
              <w:left w:val="single" w:sz="4" w:space="0" w:color="auto"/>
              <w:bottom w:val="single" w:sz="4" w:space="0" w:color="auto"/>
              <w:right w:val="single" w:sz="4" w:space="0" w:color="auto"/>
            </w:tcBorders>
            <w:hideMark/>
          </w:tcPr>
          <w:p w14:paraId="4E8B1041" w14:textId="77777777" w:rsidR="00D753F4" w:rsidRPr="00854137" w:rsidRDefault="001D6575" w:rsidP="00CC2055">
            <w:pPr>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R</w:t>
            </w:r>
            <w:r w:rsidR="00C86C04" w:rsidRPr="00854137">
              <w:rPr>
                <w:rFonts w:ascii="Avenir Next LT Pro" w:hAnsi="Avenir Next LT Pro" w:cstheme="minorHAnsi"/>
                <w:lang w:val="es-MX"/>
              </w:rPr>
              <w:t xml:space="preserve">odrigo </w:t>
            </w:r>
            <w:r w:rsidRPr="00854137">
              <w:rPr>
                <w:rFonts w:ascii="Avenir Next LT Pro" w:hAnsi="Avenir Next LT Pro" w:cstheme="minorHAnsi"/>
                <w:lang w:val="es-MX"/>
              </w:rPr>
              <w:t>G</w:t>
            </w:r>
            <w:r w:rsidR="00C86C04" w:rsidRPr="00854137">
              <w:rPr>
                <w:rFonts w:ascii="Avenir Next LT Pro" w:hAnsi="Avenir Next LT Pro" w:cstheme="minorHAnsi"/>
                <w:lang w:val="es-MX"/>
              </w:rPr>
              <w:t xml:space="preserve">uadalupe </w:t>
            </w:r>
            <w:r w:rsidRPr="00854137">
              <w:rPr>
                <w:rFonts w:ascii="Avenir Next LT Pro" w:hAnsi="Avenir Next LT Pro" w:cstheme="minorHAnsi"/>
                <w:lang w:val="es-MX"/>
              </w:rPr>
              <w:t>A</w:t>
            </w:r>
            <w:r w:rsidR="00C86C04" w:rsidRPr="00854137">
              <w:rPr>
                <w:rFonts w:ascii="Avenir Next LT Pro" w:hAnsi="Avenir Next LT Pro" w:cstheme="minorHAnsi"/>
                <w:lang w:val="es-MX"/>
              </w:rPr>
              <w:t xml:space="preserve">guilar </w:t>
            </w:r>
            <w:r w:rsidRPr="00854137">
              <w:rPr>
                <w:rFonts w:ascii="Avenir Next LT Pro" w:hAnsi="Avenir Next LT Pro" w:cstheme="minorHAnsi"/>
                <w:lang w:val="es-MX"/>
              </w:rPr>
              <w:t>S</w:t>
            </w:r>
            <w:r w:rsidR="00C86C04" w:rsidRPr="00854137">
              <w:rPr>
                <w:rFonts w:ascii="Avenir Next LT Pro" w:hAnsi="Avenir Next LT Pro" w:cstheme="minorHAnsi"/>
                <w:lang w:val="es-MX"/>
              </w:rPr>
              <w:t>ilva</w:t>
            </w:r>
          </w:p>
        </w:tc>
        <w:tc>
          <w:tcPr>
            <w:tcW w:w="3426" w:type="dxa"/>
            <w:tcBorders>
              <w:top w:val="single" w:sz="4" w:space="0" w:color="auto"/>
              <w:left w:val="single" w:sz="4" w:space="0" w:color="auto"/>
              <w:bottom w:val="single" w:sz="4" w:space="0" w:color="auto"/>
              <w:right w:val="single" w:sz="4" w:space="0" w:color="auto"/>
            </w:tcBorders>
          </w:tcPr>
          <w:p w14:paraId="47FB79A9" w14:textId="77777777" w:rsidR="00D753F4" w:rsidRPr="00854137" w:rsidRDefault="00DC4698" w:rsidP="00CC2055">
            <w:pPr>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 xml:space="preserve">A favor de la </w:t>
            </w:r>
            <w:r w:rsidRPr="00854137">
              <w:rPr>
                <w:rFonts w:ascii="Avenir Next LT Pro" w:hAnsi="Avenir Next LT Pro" w:cs="Calibri"/>
              </w:rPr>
              <w:t>regidora Mtra. Fabiola Guadalupe Monroy Rivera</w:t>
            </w:r>
          </w:p>
        </w:tc>
      </w:tr>
      <w:tr w:rsidR="00D753F4" w14:paraId="7B6A87D8" w14:textId="77777777" w:rsidTr="0085413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15" w:type="dxa"/>
            <w:tcBorders>
              <w:top w:val="single" w:sz="4" w:space="0" w:color="auto"/>
              <w:left w:val="single" w:sz="4" w:space="0" w:color="auto"/>
              <w:bottom w:val="single" w:sz="4" w:space="0" w:color="auto"/>
              <w:right w:val="single" w:sz="4" w:space="0" w:color="auto"/>
            </w:tcBorders>
            <w:hideMark/>
          </w:tcPr>
          <w:p w14:paraId="15FBEE63" w14:textId="77777777" w:rsidR="00D753F4" w:rsidRPr="00854137" w:rsidRDefault="00D753F4" w:rsidP="00CC2055">
            <w:pPr>
              <w:jc w:val="center"/>
              <w:rPr>
                <w:rFonts w:ascii="Avenir Next LT Pro" w:hAnsi="Avenir Next LT Pro" w:cstheme="minorHAnsi"/>
                <w:lang w:val="es-MX"/>
              </w:rPr>
            </w:pPr>
            <w:r w:rsidRPr="00854137">
              <w:rPr>
                <w:rFonts w:ascii="Avenir Next LT Pro" w:hAnsi="Avenir Next LT Pro" w:cstheme="minorHAnsi"/>
                <w:lang w:val="es-MX"/>
              </w:rPr>
              <w:t>7</w:t>
            </w:r>
          </w:p>
        </w:tc>
        <w:tc>
          <w:tcPr>
            <w:tcW w:w="1388" w:type="dxa"/>
            <w:tcBorders>
              <w:top w:val="single" w:sz="4" w:space="0" w:color="auto"/>
              <w:left w:val="single" w:sz="4" w:space="0" w:color="auto"/>
              <w:bottom w:val="single" w:sz="4" w:space="0" w:color="auto"/>
              <w:right w:val="single" w:sz="4" w:space="0" w:color="auto"/>
            </w:tcBorders>
            <w:hideMark/>
          </w:tcPr>
          <w:p w14:paraId="7CF50222" w14:textId="77777777" w:rsidR="00D753F4" w:rsidRPr="00854137" w:rsidRDefault="00C86C04" w:rsidP="00CC2055">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Regidora</w:t>
            </w:r>
          </w:p>
        </w:tc>
        <w:tc>
          <w:tcPr>
            <w:tcW w:w="2775" w:type="dxa"/>
            <w:tcBorders>
              <w:top w:val="single" w:sz="4" w:space="0" w:color="auto"/>
              <w:left w:val="single" w:sz="4" w:space="0" w:color="auto"/>
              <w:bottom w:val="single" w:sz="4" w:space="0" w:color="auto"/>
              <w:right w:val="single" w:sz="4" w:space="0" w:color="auto"/>
            </w:tcBorders>
            <w:hideMark/>
          </w:tcPr>
          <w:p w14:paraId="5E5FDF11" w14:textId="77777777" w:rsidR="00D753F4" w:rsidRPr="00854137" w:rsidRDefault="001D6575" w:rsidP="00CC2055">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R</w:t>
            </w:r>
            <w:r w:rsidR="00C86C04" w:rsidRPr="00854137">
              <w:rPr>
                <w:rFonts w:ascii="Avenir Next LT Pro" w:hAnsi="Avenir Next LT Pro" w:cstheme="minorHAnsi"/>
                <w:lang w:val="es-MX"/>
              </w:rPr>
              <w:t xml:space="preserve">amona </w:t>
            </w:r>
            <w:r w:rsidRPr="00854137">
              <w:rPr>
                <w:rFonts w:ascii="Avenir Next LT Pro" w:hAnsi="Avenir Next LT Pro" w:cstheme="minorHAnsi"/>
                <w:lang w:val="es-MX"/>
              </w:rPr>
              <w:t>E</w:t>
            </w:r>
            <w:r w:rsidR="00C86C04" w:rsidRPr="00854137">
              <w:rPr>
                <w:rFonts w:ascii="Avenir Next LT Pro" w:hAnsi="Avenir Next LT Pro" w:cstheme="minorHAnsi"/>
                <w:lang w:val="es-MX"/>
              </w:rPr>
              <w:t xml:space="preserve">lizabeth </w:t>
            </w:r>
            <w:r w:rsidRPr="00854137">
              <w:rPr>
                <w:rFonts w:ascii="Avenir Next LT Pro" w:hAnsi="Avenir Next LT Pro" w:cstheme="minorHAnsi"/>
                <w:lang w:val="es-MX"/>
              </w:rPr>
              <w:t>J</w:t>
            </w:r>
            <w:r w:rsidR="00C86C04" w:rsidRPr="00854137">
              <w:rPr>
                <w:rFonts w:ascii="Avenir Next LT Pro" w:hAnsi="Avenir Next LT Pro" w:cstheme="minorHAnsi"/>
                <w:lang w:val="es-MX"/>
              </w:rPr>
              <w:t xml:space="preserve">iménez </w:t>
            </w:r>
            <w:r w:rsidRPr="00854137">
              <w:rPr>
                <w:rFonts w:ascii="Avenir Next LT Pro" w:hAnsi="Avenir Next LT Pro" w:cstheme="minorHAnsi"/>
                <w:lang w:val="es-MX"/>
              </w:rPr>
              <w:t>L</w:t>
            </w:r>
            <w:r w:rsidR="00C86C04" w:rsidRPr="00854137">
              <w:rPr>
                <w:rFonts w:ascii="Avenir Next LT Pro" w:hAnsi="Avenir Next LT Pro" w:cstheme="minorHAnsi"/>
                <w:lang w:val="es-MX"/>
              </w:rPr>
              <w:t>ara</w:t>
            </w:r>
          </w:p>
        </w:tc>
        <w:tc>
          <w:tcPr>
            <w:tcW w:w="3426" w:type="dxa"/>
            <w:tcBorders>
              <w:top w:val="single" w:sz="4" w:space="0" w:color="auto"/>
              <w:left w:val="single" w:sz="4" w:space="0" w:color="auto"/>
              <w:bottom w:val="single" w:sz="4" w:space="0" w:color="auto"/>
              <w:right w:val="single" w:sz="4" w:space="0" w:color="auto"/>
            </w:tcBorders>
          </w:tcPr>
          <w:p w14:paraId="1EFD6DD0" w14:textId="77777777" w:rsidR="00D753F4" w:rsidRPr="00854137" w:rsidRDefault="00DC4698" w:rsidP="00CC2055">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 xml:space="preserve">A favor del </w:t>
            </w:r>
            <w:r w:rsidRPr="00854137">
              <w:rPr>
                <w:rFonts w:ascii="Avenir Next LT Pro" w:hAnsi="Avenir Next LT Pro" w:cs="Calibri"/>
              </w:rPr>
              <w:t>Síndico Municipal Abogado. Rodrigo Guadalupe Aguilar Silva</w:t>
            </w:r>
          </w:p>
        </w:tc>
      </w:tr>
      <w:tr w:rsidR="00D753F4" w14:paraId="1F75E3BA" w14:textId="77777777" w:rsidTr="00854137">
        <w:trPr>
          <w:trHeight w:val="555"/>
        </w:trPr>
        <w:tc>
          <w:tcPr>
            <w:cnfStyle w:val="001000000000" w:firstRow="0" w:lastRow="0" w:firstColumn="1" w:lastColumn="0" w:oddVBand="0" w:evenVBand="0" w:oddHBand="0" w:evenHBand="0" w:firstRowFirstColumn="0" w:firstRowLastColumn="0" w:lastRowFirstColumn="0" w:lastRowLastColumn="0"/>
            <w:tcW w:w="915" w:type="dxa"/>
            <w:tcBorders>
              <w:top w:val="single" w:sz="4" w:space="0" w:color="auto"/>
              <w:left w:val="single" w:sz="4" w:space="0" w:color="auto"/>
              <w:bottom w:val="single" w:sz="4" w:space="0" w:color="auto"/>
              <w:right w:val="single" w:sz="4" w:space="0" w:color="auto"/>
            </w:tcBorders>
            <w:hideMark/>
          </w:tcPr>
          <w:p w14:paraId="40EA6E04" w14:textId="77777777" w:rsidR="00D753F4" w:rsidRPr="00854137" w:rsidRDefault="00D753F4" w:rsidP="00CC2055">
            <w:pPr>
              <w:jc w:val="center"/>
              <w:rPr>
                <w:rFonts w:ascii="Avenir Next LT Pro" w:hAnsi="Avenir Next LT Pro" w:cstheme="minorHAnsi"/>
                <w:lang w:val="es-MX"/>
              </w:rPr>
            </w:pPr>
            <w:r w:rsidRPr="00854137">
              <w:rPr>
                <w:rFonts w:ascii="Avenir Next LT Pro" w:hAnsi="Avenir Next LT Pro" w:cstheme="minorHAnsi"/>
                <w:lang w:val="es-MX"/>
              </w:rPr>
              <w:t>8</w:t>
            </w:r>
          </w:p>
        </w:tc>
        <w:tc>
          <w:tcPr>
            <w:tcW w:w="1388" w:type="dxa"/>
            <w:tcBorders>
              <w:top w:val="single" w:sz="4" w:space="0" w:color="auto"/>
              <w:left w:val="single" w:sz="4" w:space="0" w:color="auto"/>
              <w:bottom w:val="single" w:sz="4" w:space="0" w:color="auto"/>
              <w:right w:val="single" w:sz="4" w:space="0" w:color="auto"/>
            </w:tcBorders>
            <w:hideMark/>
          </w:tcPr>
          <w:p w14:paraId="7C8B75BA" w14:textId="77777777" w:rsidR="00D753F4" w:rsidRPr="00854137" w:rsidRDefault="00C86C04" w:rsidP="00CC2055">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Regidor</w:t>
            </w:r>
          </w:p>
        </w:tc>
        <w:tc>
          <w:tcPr>
            <w:tcW w:w="2775" w:type="dxa"/>
            <w:tcBorders>
              <w:top w:val="single" w:sz="4" w:space="0" w:color="auto"/>
              <w:left w:val="single" w:sz="4" w:space="0" w:color="auto"/>
              <w:bottom w:val="single" w:sz="4" w:space="0" w:color="auto"/>
              <w:right w:val="single" w:sz="4" w:space="0" w:color="auto"/>
            </w:tcBorders>
            <w:hideMark/>
          </w:tcPr>
          <w:p w14:paraId="0D305E74" w14:textId="77777777" w:rsidR="00D753F4" w:rsidRPr="00854137" w:rsidRDefault="001D6575" w:rsidP="00CC2055">
            <w:pPr>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A</w:t>
            </w:r>
            <w:r w:rsidR="00C86C04" w:rsidRPr="00854137">
              <w:rPr>
                <w:rFonts w:ascii="Avenir Next LT Pro" w:hAnsi="Avenir Next LT Pro" w:cstheme="minorHAnsi"/>
                <w:lang w:val="es-MX"/>
              </w:rPr>
              <w:t xml:space="preserve">ldo </w:t>
            </w:r>
            <w:r w:rsidRPr="00854137">
              <w:rPr>
                <w:rFonts w:ascii="Avenir Next LT Pro" w:hAnsi="Avenir Next LT Pro" w:cstheme="minorHAnsi"/>
                <w:lang w:val="es-MX"/>
              </w:rPr>
              <w:t>U</w:t>
            </w:r>
            <w:r w:rsidR="00C86C04" w:rsidRPr="00854137">
              <w:rPr>
                <w:rFonts w:ascii="Avenir Next LT Pro" w:hAnsi="Avenir Next LT Pro" w:cstheme="minorHAnsi"/>
                <w:lang w:val="es-MX"/>
              </w:rPr>
              <w:t xml:space="preserve">riel </w:t>
            </w:r>
            <w:r w:rsidRPr="00854137">
              <w:rPr>
                <w:rFonts w:ascii="Avenir Next LT Pro" w:hAnsi="Avenir Next LT Pro" w:cstheme="minorHAnsi"/>
                <w:lang w:val="es-MX"/>
              </w:rPr>
              <w:t>G</w:t>
            </w:r>
            <w:r w:rsidR="00C86C04" w:rsidRPr="00854137">
              <w:rPr>
                <w:rFonts w:ascii="Avenir Next LT Pro" w:hAnsi="Avenir Next LT Pro" w:cstheme="minorHAnsi"/>
                <w:lang w:val="es-MX"/>
              </w:rPr>
              <w:t xml:space="preserve">uerrero </w:t>
            </w:r>
            <w:r w:rsidRPr="00854137">
              <w:rPr>
                <w:rFonts w:ascii="Avenir Next LT Pro" w:hAnsi="Avenir Next LT Pro" w:cstheme="minorHAnsi"/>
                <w:lang w:val="es-MX"/>
              </w:rPr>
              <w:t>O</w:t>
            </w:r>
            <w:r w:rsidR="00C86C04" w:rsidRPr="00854137">
              <w:rPr>
                <w:rFonts w:ascii="Avenir Next LT Pro" w:hAnsi="Avenir Next LT Pro" w:cstheme="minorHAnsi"/>
                <w:lang w:val="es-MX"/>
              </w:rPr>
              <w:t>choa</w:t>
            </w:r>
          </w:p>
        </w:tc>
        <w:tc>
          <w:tcPr>
            <w:tcW w:w="3426" w:type="dxa"/>
            <w:tcBorders>
              <w:top w:val="single" w:sz="4" w:space="0" w:color="auto"/>
              <w:left w:val="single" w:sz="4" w:space="0" w:color="auto"/>
              <w:bottom w:val="single" w:sz="4" w:space="0" w:color="auto"/>
              <w:right w:val="single" w:sz="4" w:space="0" w:color="auto"/>
            </w:tcBorders>
          </w:tcPr>
          <w:p w14:paraId="13A4419D" w14:textId="77777777" w:rsidR="00D753F4" w:rsidRPr="00854137" w:rsidRDefault="00DC4698" w:rsidP="00CC2055">
            <w:pPr>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 xml:space="preserve">A favor del </w:t>
            </w:r>
            <w:r w:rsidRPr="00854137">
              <w:rPr>
                <w:rFonts w:ascii="Avenir Next LT Pro" w:hAnsi="Avenir Next LT Pro" w:cs="Calibri"/>
              </w:rPr>
              <w:t>Síndico Municipal Abogado. Rodrigo Guadalupe Aguilar Silva</w:t>
            </w:r>
          </w:p>
        </w:tc>
      </w:tr>
      <w:tr w:rsidR="00D753F4" w14:paraId="5EDF4708" w14:textId="77777777" w:rsidTr="0085413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15" w:type="dxa"/>
            <w:tcBorders>
              <w:top w:val="single" w:sz="4" w:space="0" w:color="auto"/>
              <w:left w:val="single" w:sz="4" w:space="0" w:color="auto"/>
              <w:bottom w:val="single" w:sz="4" w:space="0" w:color="auto"/>
              <w:right w:val="single" w:sz="4" w:space="0" w:color="auto"/>
            </w:tcBorders>
            <w:hideMark/>
          </w:tcPr>
          <w:p w14:paraId="08AE192F" w14:textId="77777777" w:rsidR="00D753F4" w:rsidRPr="00854137" w:rsidRDefault="00D753F4" w:rsidP="00CC2055">
            <w:pPr>
              <w:jc w:val="center"/>
              <w:rPr>
                <w:rFonts w:ascii="Avenir Next LT Pro" w:hAnsi="Avenir Next LT Pro" w:cstheme="minorHAnsi"/>
                <w:lang w:val="es-MX"/>
              </w:rPr>
            </w:pPr>
            <w:r w:rsidRPr="00854137">
              <w:rPr>
                <w:rFonts w:ascii="Avenir Next LT Pro" w:hAnsi="Avenir Next LT Pro" w:cstheme="minorHAnsi"/>
                <w:lang w:val="es-MX"/>
              </w:rPr>
              <w:t>9</w:t>
            </w:r>
          </w:p>
        </w:tc>
        <w:tc>
          <w:tcPr>
            <w:tcW w:w="1388" w:type="dxa"/>
            <w:tcBorders>
              <w:top w:val="single" w:sz="4" w:space="0" w:color="auto"/>
              <w:left w:val="single" w:sz="4" w:space="0" w:color="auto"/>
              <w:bottom w:val="single" w:sz="4" w:space="0" w:color="auto"/>
              <w:right w:val="single" w:sz="4" w:space="0" w:color="auto"/>
            </w:tcBorders>
            <w:hideMark/>
          </w:tcPr>
          <w:p w14:paraId="1A08E5E9" w14:textId="77777777" w:rsidR="00D753F4" w:rsidRPr="00854137" w:rsidRDefault="00C86C04" w:rsidP="00CC2055">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Regidora</w:t>
            </w:r>
          </w:p>
        </w:tc>
        <w:tc>
          <w:tcPr>
            <w:tcW w:w="2775" w:type="dxa"/>
            <w:tcBorders>
              <w:top w:val="single" w:sz="4" w:space="0" w:color="auto"/>
              <w:left w:val="single" w:sz="4" w:space="0" w:color="auto"/>
              <w:bottom w:val="single" w:sz="4" w:space="0" w:color="auto"/>
              <w:right w:val="single" w:sz="4" w:space="0" w:color="auto"/>
            </w:tcBorders>
            <w:hideMark/>
          </w:tcPr>
          <w:p w14:paraId="6268DA35" w14:textId="77777777" w:rsidR="00D753F4" w:rsidRPr="00854137" w:rsidRDefault="00C86C04" w:rsidP="00CC2055">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Martha Rosario Macias Palomera</w:t>
            </w:r>
          </w:p>
        </w:tc>
        <w:tc>
          <w:tcPr>
            <w:tcW w:w="3426" w:type="dxa"/>
            <w:tcBorders>
              <w:top w:val="single" w:sz="4" w:space="0" w:color="auto"/>
              <w:left w:val="single" w:sz="4" w:space="0" w:color="auto"/>
              <w:bottom w:val="single" w:sz="4" w:space="0" w:color="auto"/>
              <w:right w:val="single" w:sz="4" w:space="0" w:color="auto"/>
            </w:tcBorders>
          </w:tcPr>
          <w:p w14:paraId="6B8816CA" w14:textId="77777777" w:rsidR="00D753F4" w:rsidRPr="00854137" w:rsidRDefault="00DC4698" w:rsidP="00CC2055">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 xml:space="preserve">A favor del </w:t>
            </w:r>
            <w:r w:rsidRPr="00854137">
              <w:rPr>
                <w:rFonts w:ascii="Avenir Next LT Pro" w:hAnsi="Avenir Next LT Pro" w:cs="Calibri"/>
              </w:rPr>
              <w:t>Síndico Municipal Abogado. Rodrigo Guadalupe Aguilar Silva</w:t>
            </w:r>
          </w:p>
        </w:tc>
      </w:tr>
      <w:tr w:rsidR="00D753F4" w14:paraId="36A48BF0" w14:textId="77777777" w:rsidTr="00854137">
        <w:trPr>
          <w:trHeight w:val="568"/>
        </w:trPr>
        <w:tc>
          <w:tcPr>
            <w:cnfStyle w:val="001000000000" w:firstRow="0" w:lastRow="0" w:firstColumn="1" w:lastColumn="0" w:oddVBand="0" w:evenVBand="0" w:oddHBand="0" w:evenHBand="0" w:firstRowFirstColumn="0" w:firstRowLastColumn="0" w:lastRowFirstColumn="0" w:lastRowLastColumn="0"/>
            <w:tcW w:w="915" w:type="dxa"/>
            <w:tcBorders>
              <w:top w:val="single" w:sz="4" w:space="0" w:color="auto"/>
              <w:left w:val="single" w:sz="4" w:space="0" w:color="auto"/>
              <w:bottom w:val="single" w:sz="4" w:space="0" w:color="auto"/>
              <w:right w:val="single" w:sz="4" w:space="0" w:color="auto"/>
            </w:tcBorders>
            <w:hideMark/>
          </w:tcPr>
          <w:p w14:paraId="36B4DD4A" w14:textId="77777777" w:rsidR="00D753F4" w:rsidRPr="00854137" w:rsidRDefault="00D753F4" w:rsidP="00CC2055">
            <w:pPr>
              <w:jc w:val="center"/>
              <w:rPr>
                <w:rFonts w:ascii="Avenir Next LT Pro" w:hAnsi="Avenir Next LT Pro" w:cstheme="minorHAnsi"/>
                <w:lang w:val="es-MX"/>
              </w:rPr>
            </w:pPr>
            <w:r w:rsidRPr="00854137">
              <w:rPr>
                <w:rFonts w:ascii="Avenir Next LT Pro" w:hAnsi="Avenir Next LT Pro" w:cstheme="minorHAnsi"/>
                <w:lang w:val="es-MX"/>
              </w:rPr>
              <w:t>10</w:t>
            </w:r>
          </w:p>
        </w:tc>
        <w:tc>
          <w:tcPr>
            <w:tcW w:w="1388" w:type="dxa"/>
            <w:tcBorders>
              <w:top w:val="single" w:sz="4" w:space="0" w:color="auto"/>
              <w:left w:val="single" w:sz="4" w:space="0" w:color="auto"/>
              <w:bottom w:val="single" w:sz="4" w:space="0" w:color="auto"/>
              <w:right w:val="single" w:sz="4" w:space="0" w:color="auto"/>
            </w:tcBorders>
            <w:hideMark/>
          </w:tcPr>
          <w:p w14:paraId="539A427D" w14:textId="77777777" w:rsidR="00D753F4" w:rsidRPr="00854137" w:rsidRDefault="00C86C04" w:rsidP="00CC2055">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Regidora</w:t>
            </w:r>
          </w:p>
        </w:tc>
        <w:tc>
          <w:tcPr>
            <w:tcW w:w="2775" w:type="dxa"/>
            <w:tcBorders>
              <w:top w:val="single" w:sz="4" w:space="0" w:color="auto"/>
              <w:left w:val="single" w:sz="4" w:space="0" w:color="auto"/>
              <w:bottom w:val="single" w:sz="4" w:space="0" w:color="auto"/>
              <w:right w:val="single" w:sz="4" w:space="0" w:color="auto"/>
            </w:tcBorders>
            <w:hideMark/>
          </w:tcPr>
          <w:p w14:paraId="5FF590BF" w14:textId="77777777" w:rsidR="00D753F4" w:rsidRPr="00854137" w:rsidRDefault="00C86C04" w:rsidP="00CC2055">
            <w:pPr>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Calibri"/>
                <w:color w:val="000000"/>
                <w:lang w:eastAsia="es-MX"/>
              </w:rPr>
              <w:t xml:space="preserve">Anabel </w:t>
            </w:r>
            <w:r w:rsidR="001D6575" w:rsidRPr="00854137">
              <w:rPr>
                <w:rFonts w:ascii="Avenir Next LT Pro" w:hAnsi="Avenir Next LT Pro" w:cs="Calibri"/>
                <w:color w:val="000000"/>
                <w:lang w:eastAsia="es-MX"/>
              </w:rPr>
              <w:t>González</w:t>
            </w:r>
            <w:r w:rsidRPr="00854137">
              <w:rPr>
                <w:rFonts w:ascii="Avenir Next LT Pro" w:hAnsi="Avenir Next LT Pro" w:cs="Calibri"/>
                <w:color w:val="000000"/>
                <w:lang w:eastAsia="es-MX"/>
              </w:rPr>
              <w:t xml:space="preserve"> Magaña </w:t>
            </w:r>
          </w:p>
        </w:tc>
        <w:tc>
          <w:tcPr>
            <w:tcW w:w="3426" w:type="dxa"/>
            <w:tcBorders>
              <w:top w:val="single" w:sz="4" w:space="0" w:color="auto"/>
              <w:left w:val="single" w:sz="4" w:space="0" w:color="auto"/>
              <w:bottom w:val="single" w:sz="4" w:space="0" w:color="auto"/>
              <w:right w:val="single" w:sz="4" w:space="0" w:color="auto"/>
            </w:tcBorders>
          </w:tcPr>
          <w:p w14:paraId="6ABED955" w14:textId="77777777" w:rsidR="00D753F4" w:rsidRPr="00854137" w:rsidRDefault="001D6575" w:rsidP="00CC2055">
            <w:pPr>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 xml:space="preserve">A favor de la </w:t>
            </w:r>
            <w:r w:rsidRPr="00854137">
              <w:rPr>
                <w:rFonts w:ascii="Avenir Next LT Pro" w:hAnsi="Avenir Next LT Pro" w:cs="Calibri"/>
              </w:rPr>
              <w:t>regidora Mtra. Fabiola Guadalupe Monroy Rivera</w:t>
            </w:r>
          </w:p>
        </w:tc>
      </w:tr>
      <w:tr w:rsidR="001D6575" w14:paraId="3D83301E" w14:textId="77777777" w:rsidTr="0085413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915" w:type="dxa"/>
            <w:tcBorders>
              <w:top w:val="single" w:sz="4" w:space="0" w:color="auto"/>
              <w:left w:val="single" w:sz="4" w:space="0" w:color="auto"/>
              <w:bottom w:val="single" w:sz="4" w:space="0" w:color="auto"/>
              <w:right w:val="single" w:sz="4" w:space="0" w:color="auto"/>
            </w:tcBorders>
            <w:hideMark/>
          </w:tcPr>
          <w:p w14:paraId="61994BE7" w14:textId="77777777" w:rsidR="001D6575" w:rsidRPr="00854137" w:rsidRDefault="001D6575" w:rsidP="00CC2055">
            <w:pPr>
              <w:jc w:val="center"/>
              <w:rPr>
                <w:rFonts w:ascii="Avenir Next LT Pro" w:hAnsi="Avenir Next LT Pro" w:cstheme="minorHAnsi"/>
                <w:lang w:val="es-MX"/>
              </w:rPr>
            </w:pPr>
            <w:r w:rsidRPr="00854137">
              <w:rPr>
                <w:rFonts w:ascii="Avenir Next LT Pro" w:hAnsi="Avenir Next LT Pro" w:cstheme="minorHAnsi"/>
                <w:lang w:val="es-MX"/>
              </w:rPr>
              <w:t>11</w:t>
            </w:r>
          </w:p>
        </w:tc>
        <w:tc>
          <w:tcPr>
            <w:tcW w:w="1388" w:type="dxa"/>
            <w:tcBorders>
              <w:top w:val="single" w:sz="4" w:space="0" w:color="auto"/>
              <w:left w:val="single" w:sz="4" w:space="0" w:color="auto"/>
              <w:bottom w:val="single" w:sz="4" w:space="0" w:color="auto"/>
              <w:right w:val="single" w:sz="4" w:space="0" w:color="auto"/>
            </w:tcBorders>
            <w:hideMark/>
          </w:tcPr>
          <w:p w14:paraId="5101D554" w14:textId="77777777" w:rsidR="001D6575" w:rsidRPr="00854137" w:rsidRDefault="001D6575" w:rsidP="00CC2055">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Regidora</w:t>
            </w:r>
          </w:p>
        </w:tc>
        <w:tc>
          <w:tcPr>
            <w:tcW w:w="2775" w:type="dxa"/>
            <w:tcBorders>
              <w:top w:val="single" w:sz="4" w:space="0" w:color="auto"/>
              <w:left w:val="single" w:sz="4" w:space="0" w:color="auto"/>
              <w:bottom w:val="single" w:sz="4" w:space="0" w:color="auto"/>
              <w:right w:val="single" w:sz="4" w:space="0" w:color="auto"/>
            </w:tcBorders>
            <w:hideMark/>
          </w:tcPr>
          <w:p w14:paraId="4E61CD62" w14:textId="77777777" w:rsidR="001D6575" w:rsidRPr="00854137" w:rsidRDefault="001D6575" w:rsidP="00CC2055">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Rosa María Aguilar López</w:t>
            </w:r>
          </w:p>
        </w:tc>
        <w:tc>
          <w:tcPr>
            <w:tcW w:w="3426" w:type="dxa"/>
            <w:tcBorders>
              <w:top w:val="single" w:sz="4" w:space="0" w:color="auto"/>
              <w:left w:val="single" w:sz="4" w:space="0" w:color="auto"/>
              <w:bottom w:val="single" w:sz="4" w:space="0" w:color="auto"/>
              <w:right w:val="single" w:sz="4" w:space="0" w:color="auto"/>
            </w:tcBorders>
          </w:tcPr>
          <w:p w14:paraId="19110896" w14:textId="77777777" w:rsidR="001D6575" w:rsidRPr="00854137" w:rsidRDefault="001D6575" w:rsidP="00CC2055">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lang w:val="es-MX"/>
              </w:rPr>
            </w:pPr>
            <w:r w:rsidRPr="00854137">
              <w:rPr>
                <w:rFonts w:ascii="Avenir Next LT Pro" w:hAnsi="Avenir Next LT Pro" w:cstheme="minorHAnsi"/>
                <w:lang w:val="es-MX"/>
              </w:rPr>
              <w:t xml:space="preserve">A favor del </w:t>
            </w:r>
            <w:r w:rsidRPr="00854137">
              <w:rPr>
                <w:rFonts w:ascii="Avenir Next LT Pro" w:hAnsi="Avenir Next LT Pro" w:cs="Calibri"/>
              </w:rPr>
              <w:t>Síndico Municipal Abogado. Rodrigo Guadalupe Aguilar Silva</w:t>
            </w:r>
          </w:p>
        </w:tc>
      </w:tr>
    </w:tbl>
    <w:p w14:paraId="6CD9CFA1" w14:textId="77777777" w:rsidR="00D753F4" w:rsidRDefault="00D753F4" w:rsidP="004A37F6">
      <w:pPr>
        <w:pStyle w:val="Default"/>
        <w:ind w:left="284"/>
        <w:jc w:val="both"/>
        <w:rPr>
          <w:rFonts w:ascii="Avenir Next LT Pro" w:hAnsi="Avenir Next LT Pro" w:cs="Calibri"/>
        </w:rPr>
      </w:pPr>
    </w:p>
    <w:p w14:paraId="7AFF406E" w14:textId="77777777" w:rsidR="001A3F6D" w:rsidRDefault="001A3F6D" w:rsidP="004A37F6">
      <w:pPr>
        <w:spacing w:after="0" w:line="240" w:lineRule="auto"/>
        <w:ind w:left="284"/>
        <w:jc w:val="both"/>
        <w:rPr>
          <w:rFonts w:ascii="Avenir Next LT Pro" w:hAnsi="Avenir Next LT Pro"/>
          <w:sz w:val="24"/>
          <w:szCs w:val="24"/>
          <w:lang w:eastAsia="es-MX"/>
        </w:rPr>
      </w:pPr>
    </w:p>
    <w:p w14:paraId="2D57C05C" w14:textId="77777777" w:rsidR="001A3F6D" w:rsidRDefault="001A3F6D" w:rsidP="004A37F6">
      <w:pPr>
        <w:spacing w:after="0" w:line="240" w:lineRule="auto"/>
        <w:ind w:left="284"/>
        <w:jc w:val="both"/>
        <w:rPr>
          <w:rFonts w:ascii="Avenir Next LT Pro" w:hAnsi="Avenir Next LT Pro"/>
          <w:sz w:val="24"/>
          <w:szCs w:val="24"/>
          <w:lang w:eastAsia="es-MX"/>
        </w:rPr>
      </w:pPr>
    </w:p>
    <w:p w14:paraId="200FF34C" w14:textId="77777777" w:rsidR="00D75D24" w:rsidRDefault="00D75D24" w:rsidP="004A37F6">
      <w:pPr>
        <w:spacing w:after="0" w:line="240" w:lineRule="auto"/>
        <w:ind w:left="284"/>
        <w:jc w:val="both"/>
        <w:rPr>
          <w:rFonts w:ascii="Avenir Next LT Pro" w:hAnsi="Avenir Next LT Pro"/>
          <w:b/>
          <w:bCs/>
          <w:sz w:val="24"/>
          <w:szCs w:val="24"/>
          <w:lang w:eastAsia="es-MX"/>
        </w:rPr>
      </w:pPr>
    </w:p>
    <w:p w14:paraId="469D1E5D" w14:textId="77777777" w:rsidR="00D75D24" w:rsidRDefault="00D75D24" w:rsidP="004A37F6">
      <w:pPr>
        <w:spacing w:after="0" w:line="240" w:lineRule="auto"/>
        <w:ind w:left="284"/>
        <w:jc w:val="both"/>
        <w:rPr>
          <w:rFonts w:ascii="Avenir Next LT Pro" w:hAnsi="Avenir Next LT Pro"/>
          <w:b/>
          <w:bCs/>
          <w:sz w:val="24"/>
          <w:szCs w:val="24"/>
          <w:lang w:eastAsia="es-MX"/>
        </w:rPr>
      </w:pPr>
    </w:p>
    <w:p w14:paraId="3DD41A58" w14:textId="77777777" w:rsidR="00D75D24" w:rsidRDefault="00D75D24" w:rsidP="004A37F6">
      <w:pPr>
        <w:spacing w:after="0" w:line="240" w:lineRule="auto"/>
        <w:ind w:left="284"/>
        <w:jc w:val="both"/>
        <w:rPr>
          <w:rFonts w:ascii="Avenir Next LT Pro" w:hAnsi="Avenir Next LT Pro"/>
          <w:b/>
          <w:bCs/>
          <w:sz w:val="24"/>
          <w:szCs w:val="24"/>
          <w:lang w:eastAsia="es-MX"/>
        </w:rPr>
      </w:pPr>
    </w:p>
    <w:p w14:paraId="1A7B61C4" w14:textId="14A29FAB" w:rsidR="009E5942" w:rsidRPr="002E3DF4" w:rsidRDefault="001A3F6D" w:rsidP="004A37F6">
      <w:pPr>
        <w:spacing w:after="0" w:line="240" w:lineRule="auto"/>
        <w:ind w:left="284"/>
        <w:jc w:val="both"/>
        <w:rPr>
          <w:rFonts w:ascii="Avenir Next LT Pro" w:hAnsi="Avenir Next LT Pro" w:cstheme="minorHAnsi"/>
          <w:sz w:val="24"/>
          <w:szCs w:val="24"/>
        </w:rPr>
      </w:pPr>
      <w:r w:rsidRPr="001A3F6D">
        <w:rPr>
          <w:rFonts w:ascii="Avenir Next LT Pro" w:hAnsi="Avenir Next LT Pro"/>
          <w:b/>
          <w:bCs/>
          <w:sz w:val="24"/>
          <w:szCs w:val="24"/>
          <w:lang w:eastAsia="es-MX"/>
        </w:rPr>
        <w:t xml:space="preserve">DÉCIMO </w:t>
      </w:r>
      <w:r w:rsidR="001D6575">
        <w:rPr>
          <w:rFonts w:ascii="Avenir Next LT Pro" w:hAnsi="Avenir Next LT Pro"/>
          <w:b/>
          <w:bCs/>
          <w:sz w:val="24"/>
          <w:szCs w:val="24"/>
          <w:lang w:eastAsia="es-MX"/>
        </w:rPr>
        <w:t>PRIMERO</w:t>
      </w:r>
      <w:r w:rsidRPr="001A3F6D">
        <w:rPr>
          <w:rFonts w:ascii="Avenir Next LT Pro" w:hAnsi="Avenir Next LT Pro"/>
          <w:b/>
          <w:bCs/>
          <w:sz w:val="24"/>
          <w:szCs w:val="24"/>
          <w:lang w:eastAsia="es-MX"/>
        </w:rPr>
        <w:t>:</w:t>
      </w:r>
      <w:r>
        <w:rPr>
          <w:rFonts w:ascii="Avenir Next LT Pro" w:hAnsi="Avenir Next LT Pro" w:cstheme="minorHAnsi"/>
          <w:sz w:val="24"/>
          <w:szCs w:val="24"/>
        </w:rPr>
        <w:t xml:space="preserve"> </w:t>
      </w:r>
      <w:r w:rsidR="009E5942" w:rsidRPr="002E3DF4">
        <w:rPr>
          <w:rFonts w:ascii="Avenir Next LT Pro" w:hAnsi="Avenir Next LT Pro" w:cstheme="minorHAnsi"/>
          <w:sz w:val="24"/>
          <w:szCs w:val="24"/>
        </w:rPr>
        <w:t xml:space="preserve">No Habiendo más asuntos que tratar, en uso de la voz, el Presidente Municipal de Tecalitlán, C. </w:t>
      </w:r>
      <w:r w:rsidR="00FE3CE4" w:rsidRPr="002E3DF4">
        <w:rPr>
          <w:rFonts w:ascii="Avenir Next LT Pro" w:hAnsi="Avenir Next LT Pro" w:cstheme="minorHAnsi"/>
          <w:sz w:val="24"/>
          <w:szCs w:val="24"/>
        </w:rPr>
        <w:t>Martín Larios García,</w:t>
      </w:r>
      <w:r w:rsidR="009E5942" w:rsidRPr="002E3DF4">
        <w:rPr>
          <w:rFonts w:ascii="Avenir Next LT Pro" w:hAnsi="Avenir Next LT Pro" w:cstheme="minorHAnsi"/>
          <w:sz w:val="24"/>
          <w:szCs w:val="24"/>
        </w:rPr>
        <w:t xml:space="preserve"> agradece a</w:t>
      </w:r>
      <w:r w:rsidR="00FE3CE4" w:rsidRPr="002E3DF4">
        <w:rPr>
          <w:rFonts w:ascii="Avenir Next LT Pro" w:hAnsi="Avenir Next LT Pro" w:cstheme="minorHAnsi"/>
          <w:sz w:val="24"/>
          <w:szCs w:val="24"/>
        </w:rPr>
        <w:t xml:space="preserve"> los CC. Regidores, Sindico y Secretario</w:t>
      </w:r>
      <w:r w:rsidR="009E5942" w:rsidRPr="002E3DF4">
        <w:rPr>
          <w:rFonts w:ascii="Avenir Next LT Pro" w:hAnsi="Avenir Next LT Pro" w:cstheme="minorHAnsi"/>
          <w:sz w:val="24"/>
          <w:szCs w:val="24"/>
        </w:rPr>
        <w:t xml:space="preserve"> su participación en esta sesión,</w:t>
      </w:r>
      <w:r w:rsidR="00FE3CE4" w:rsidRPr="002E3DF4">
        <w:rPr>
          <w:rFonts w:ascii="Avenir Next LT Pro" w:hAnsi="Avenir Next LT Pro" w:cstheme="minorHAnsi"/>
          <w:sz w:val="24"/>
          <w:szCs w:val="24"/>
        </w:rPr>
        <w:t xml:space="preserve"> y</w:t>
      </w:r>
      <w:r w:rsidR="009E5942" w:rsidRPr="002E3DF4">
        <w:rPr>
          <w:rFonts w:ascii="Avenir Next LT Pro" w:hAnsi="Avenir Next LT Pro" w:cstheme="minorHAnsi"/>
          <w:sz w:val="24"/>
          <w:szCs w:val="24"/>
        </w:rPr>
        <w:t xml:space="preserve"> así mismo procede a la clausura oficial, dando por terminada </w:t>
      </w:r>
      <w:r w:rsidR="001A22F9" w:rsidRPr="002E3DF4">
        <w:rPr>
          <w:rFonts w:ascii="Avenir Next LT Pro" w:hAnsi="Avenir Next LT Pro" w:cstheme="minorHAnsi"/>
          <w:sz w:val="24"/>
          <w:szCs w:val="24"/>
        </w:rPr>
        <w:t xml:space="preserve">la </w:t>
      </w:r>
      <w:r w:rsidR="00C67EFF" w:rsidRPr="002E3DF4">
        <w:rPr>
          <w:rFonts w:ascii="Avenir Next LT Pro" w:hAnsi="Avenir Next LT Pro" w:cstheme="minorHAnsi"/>
          <w:sz w:val="24"/>
          <w:szCs w:val="24"/>
        </w:rPr>
        <w:t>presente ses</w:t>
      </w:r>
      <w:r w:rsidR="00741FCB" w:rsidRPr="002E3DF4">
        <w:rPr>
          <w:rFonts w:ascii="Avenir Next LT Pro" w:hAnsi="Avenir Next LT Pro" w:cstheme="minorHAnsi"/>
          <w:sz w:val="24"/>
          <w:szCs w:val="24"/>
        </w:rPr>
        <w:t>ión siendo las</w:t>
      </w:r>
      <w:r w:rsidR="00095069" w:rsidRPr="002E3DF4">
        <w:rPr>
          <w:rFonts w:ascii="Avenir Next LT Pro" w:hAnsi="Avenir Next LT Pro" w:cstheme="minorHAnsi"/>
          <w:sz w:val="24"/>
          <w:szCs w:val="24"/>
        </w:rPr>
        <w:t xml:space="preserve"> </w:t>
      </w:r>
      <w:r w:rsidR="0021734C" w:rsidRPr="002E3DF4">
        <w:rPr>
          <w:rFonts w:ascii="Avenir Next LT Pro" w:hAnsi="Avenir Next LT Pro" w:cstheme="minorHAnsi"/>
          <w:sz w:val="24"/>
          <w:szCs w:val="24"/>
        </w:rPr>
        <w:t>1</w:t>
      </w:r>
      <w:r w:rsidR="001D6575">
        <w:rPr>
          <w:rFonts w:ascii="Avenir Next LT Pro" w:hAnsi="Avenir Next LT Pro" w:cstheme="minorHAnsi"/>
          <w:sz w:val="24"/>
          <w:szCs w:val="24"/>
        </w:rPr>
        <w:t>1</w:t>
      </w:r>
      <w:r w:rsidR="00E74457" w:rsidRPr="002E3DF4">
        <w:rPr>
          <w:rFonts w:ascii="Avenir Next LT Pro" w:hAnsi="Avenir Next LT Pro" w:cstheme="minorHAnsi"/>
          <w:sz w:val="24"/>
          <w:szCs w:val="24"/>
        </w:rPr>
        <w:t xml:space="preserve"> </w:t>
      </w:r>
      <w:r w:rsidR="001D6575">
        <w:rPr>
          <w:rFonts w:ascii="Avenir Next LT Pro" w:hAnsi="Avenir Next LT Pro" w:cstheme="minorHAnsi"/>
          <w:sz w:val="24"/>
          <w:szCs w:val="24"/>
        </w:rPr>
        <w:t xml:space="preserve">once </w:t>
      </w:r>
      <w:r w:rsidR="0047536F" w:rsidRPr="002E3DF4">
        <w:rPr>
          <w:rFonts w:ascii="Avenir Next LT Pro" w:hAnsi="Avenir Next LT Pro" w:cstheme="minorHAnsi"/>
          <w:sz w:val="24"/>
          <w:szCs w:val="24"/>
        </w:rPr>
        <w:t>horas con</w:t>
      </w:r>
      <w:r w:rsidR="001D6575">
        <w:rPr>
          <w:rFonts w:ascii="Avenir Next LT Pro" w:hAnsi="Avenir Next LT Pro" w:cstheme="minorHAnsi"/>
          <w:sz w:val="24"/>
          <w:szCs w:val="24"/>
        </w:rPr>
        <w:t xml:space="preserve"> 42 cuarenta y dos </w:t>
      </w:r>
      <w:r w:rsidR="001420D5" w:rsidRPr="002E3DF4">
        <w:rPr>
          <w:rFonts w:ascii="Avenir Next LT Pro" w:hAnsi="Avenir Next LT Pro" w:cstheme="minorHAnsi"/>
          <w:sz w:val="24"/>
          <w:szCs w:val="24"/>
        </w:rPr>
        <w:t>minutos</w:t>
      </w:r>
      <w:r w:rsidR="009E5942" w:rsidRPr="002E3DF4">
        <w:rPr>
          <w:rFonts w:ascii="Avenir Next LT Pro" w:hAnsi="Avenir Next LT Pro" w:cstheme="minorHAnsi"/>
          <w:sz w:val="24"/>
          <w:szCs w:val="24"/>
        </w:rPr>
        <w:t xml:space="preserve"> del día </w:t>
      </w:r>
      <w:r w:rsidR="0002031D">
        <w:rPr>
          <w:rFonts w:ascii="Avenir Next LT Pro" w:hAnsi="Avenir Next LT Pro" w:cstheme="minorHAnsi"/>
          <w:sz w:val="24"/>
          <w:szCs w:val="24"/>
        </w:rPr>
        <w:t xml:space="preserve">miércoles </w:t>
      </w:r>
      <w:r w:rsidR="001D6575">
        <w:rPr>
          <w:rFonts w:ascii="Avenir Next LT Pro" w:hAnsi="Avenir Next LT Pro" w:cstheme="minorHAnsi"/>
          <w:sz w:val="24"/>
          <w:szCs w:val="24"/>
        </w:rPr>
        <w:t>29 veintinueve</w:t>
      </w:r>
      <w:r w:rsidR="00FE3CE4" w:rsidRPr="002E3DF4">
        <w:rPr>
          <w:rFonts w:ascii="Avenir Next LT Pro" w:hAnsi="Avenir Next LT Pro" w:cstheme="minorHAnsi"/>
          <w:sz w:val="24"/>
          <w:szCs w:val="24"/>
        </w:rPr>
        <w:t xml:space="preserve"> de </w:t>
      </w:r>
      <w:r w:rsidR="001D6575">
        <w:rPr>
          <w:rFonts w:ascii="Avenir Next LT Pro" w:hAnsi="Avenir Next LT Pro" w:cstheme="minorHAnsi"/>
          <w:sz w:val="24"/>
          <w:szCs w:val="24"/>
        </w:rPr>
        <w:t>dic</w:t>
      </w:r>
      <w:r w:rsidR="0002031D">
        <w:rPr>
          <w:rFonts w:ascii="Avenir Next LT Pro" w:hAnsi="Avenir Next LT Pro" w:cstheme="minorHAnsi"/>
          <w:sz w:val="24"/>
          <w:szCs w:val="24"/>
        </w:rPr>
        <w:t>iembre</w:t>
      </w:r>
      <w:r w:rsidR="009E5942" w:rsidRPr="002E3DF4">
        <w:rPr>
          <w:rFonts w:ascii="Avenir Next LT Pro" w:hAnsi="Avenir Next LT Pro" w:cstheme="minorHAnsi"/>
          <w:sz w:val="24"/>
          <w:szCs w:val="24"/>
        </w:rPr>
        <w:t xml:space="preserve"> </w:t>
      </w:r>
      <w:r w:rsidR="0074559A" w:rsidRPr="002E3DF4">
        <w:rPr>
          <w:rFonts w:ascii="Avenir Next LT Pro" w:hAnsi="Avenir Next LT Pro" w:cstheme="minorHAnsi"/>
          <w:sz w:val="24"/>
          <w:szCs w:val="24"/>
        </w:rPr>
        <w:t>del 202</w:t>
      </w:r>
      <w:r w:rsidR="00E74457" w:rsidRPr="002E3DF4">
        <w:rPr>
          <w:rFonts w:ascii="Avenir Next LT Pro" w:hAnsi="Avenir Next LT Pro" w:cstheme="minorHAnsi"/>
          <w:sz w:val="24"/>
          <w:szCs w:val="24"/>
        </w:rPr>
        <w:t>1</w:t>
      </w:r>
      <w:r w:rsidR="009E5942" w:rsidRPr="002E3DF4">
        <w:rPr>
          <w:rFonts w:ascii="Avenir Next LT Pro" w:hAnsi="Avenir Next LT Pro" w:cstheme="minorHAnsi"/>
          <w:sz w:val="24"/>
          <w:szCs w:val="24"/>
        </w:rPr>
        <w:t xml:space="preserve">, </w:t>
      </w:r>
      <w:r w:rsidR="008E2FD7" w:rsidRPr="002E3DF4">
        <w:rPr>
          <w:rFonts w:ascii="Avenir Next LT Pro" w:hAnsi="Avenir Next LT Pro" w:cstheme="minorHAnsi"/>
          <w:sz w:val="24"/>
          <w:szCs w:val="24"/>
        </w:rPr>
        <w:t>de la que suscribe la presente a</w:t>
      </w:r>
      <w:r w:rsidR="009E5942" w:rsidRPr="002E3DF4">
        <w:rPr>
          <w:rFonts w:ascii="Avenir Next LT Pro" w:hAnsi="Avenir Next LT Pro" w:cstheme="minorHAnsi"/>
          <w:sz w:val="24"/>
          <w:szCs w:val="24"/>
        </w:rPr>
        <w:t>cta, la cual fue aprobada, ratificada y firmada en todas las partes por los que en ella intervinieron, previa lectura que se dio de su contenido.</w:t>
      </w:r>
    </w:p>
    <w:p w14:paraId="0A62559A" w14:textId="77777777" w:rsidR="00FB36FE" w:rsidRPr="002E3DF4" w:rsidRDefault="00FB36FE" w:rsidP="004A37F6">
      <w:pPr>
        <w:spacing w:line="276" w:lineRule="auto"/>
        <w:ind w:left="284"/>
        <w:jc w:val="both"/>
        <w:rPr>
          <w:rFonts w:ascii="Avenir Next LT Pro" w:hAnsi="Avenir Next LT Pro" w:cstheme="minorHAnsi"/>
          <w:sz w:val="24"/>
          <w:szCs w:val="24"/>
        </w:rPr>
      </w:pPr>
    </w:p>
    <w:p w14:paraId="797AADAA" w14:textId="77777777" w:rsidR="00350694" w:rsidRPr="002E3DF4" w:rsidRDefault="00350694" w:rsidP="004A37F6">
      <w:pPr>
        <w:spacing w:line="276" w:lineRule="auto"/>
        <w:ind w:left="284"/>
        <w:jc w:val="both"/>
        <w:rPr>
          <w:rFonts w:ascii="Avenir Next LT Pro" w:hAnsi="Avenir Next LT Pro" w:cstheme="minorHAnsi"/>
          <w:sz w:val="24"/>
          <w:szCs w:val="24"/>
        </w:rPr>
      </w:pPr>
    </w:p>
    <w:p w14:paraId="72653FDA" w14:textId="77777777" w:rsidR="009E5942" w:rsidRPr="002E3DF4" w:rsidRDefault="009E5942" w:rsidP="004A37F6">
      <w:pPr>
        <w:pStyle w:val="Sinespaciado"/>
        <w:spacing w:line="276"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C. MARTÍN LARIOS GARCÍA</w:t>
      </w:r>
    </w:p>
    <w:p w14:paraId="314F7A05" w14:textId="77777777" w:rsidR="009E5942" w:rsidRPr="002E3DF4" w:rsidRDefault="009E5942" w:rsidP="004A37F6">
      <w:pPr>
        <w:pStyle w:val="Sinespaciado"/>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PRESIDENTE MUNICIPAL</w:t>
      </w:r>
    </w:p>
    <w:p w14:paraId="5108D3FA" w14:textId="77777777" w:rsidR="00123E26" w:rsidRPr="002E3DF4" w:rsidRDefault="00123E26" w:rsidP="004A37F6">
      <w:pPr>
        <w:pStyle w:val="Sinespaciado"/>
        <w:spacing w:line="276" w:lineRule="auto"/>
        <w:ind w:left="284"/>
        <w:jc w:val="center"/>
        <w:rPr>
          <w:rFonts w:ascii="Avenir Next LT Pro" w:hAnsi="Avenir Next LT Pro" w:cstheme="minorHAnsi"/>
          <w:sz w:val="24"/>
          <w:szCs w:val="24"/>
        </w:rPr>
      </w:pPr>
    </w:p>
    <w:p w14:paraId="5AB90692" w14:textId="77777777" w:rsidR="009E5942" w:rsidRPr="002E3DF4" w:rsidRDefault="009E5942" w:rsidP="004A37F6">
      <w:pPr>
        <w:pStyle w:val="Sinespaciado"/>
        <w:spacing w:line="276" w:lineRule="auto"/>
        <w:ind w:left="284"/>
        <w:jc w:val="center"/>
        <w:rPr>
          <w:rFonts w:ascii="Avenir Next LT Pro" w:hAnsi="Avenir Next LT Pro" w:cstheme="minorHAnsi"/>
          <w:sz w:val="24"/>
          <w:szCs w:val="24"/>
        </w:rPr>
      </w:pPr>
    </w:p>
    <w:p w14:paraId="073DE656" w14:textId="77777777" w:rsidR="009E5942" w:rsidRPr="002E3DF4" w:rsidRDefault="00586A35" w:rsidP="004A37F6">
      <w:pPr>
        <w:pStyle w:val="Sinespaciado"/>
        <w:spacing w:line="276"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ABOGADO. RODRIGO GUADALUPE AGUILAR SILVA</w:t>
      </w:r>
    </w:p>
    <w:p w14:paraId="6CBA15CE" w14:textId="77777777" w:rsidR="009E5942" w:rsidRPr="002E3DF4" w:rsidRDefault="009E5942" w:rsidP="004A37F6">
      <w:pPr>
        <w:pStyle w:val="Sinespaciado"/>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SÍNDICO MUNICIPAL</w:t>
      </w:r>
    </w:p>
    <w:p w14:paraId="39E37241" w14:textId="0D0376CA" w:rsidR="009E5942" w:rsidRDefault="009E5942" w:rsidP="004A37F6">
      <w:pPr>
        <w:spacing w:line="276" w:lineRule="auto"/>
        <w:ind w:left="284"/>
        <w:rPr>
          <w:rFonts w:ascii="Avenir Next LT Pro" w:hAnsi="Avenir Next LT Pro" w:cstheme="minorHAnsi"/>
          <w:sz w:val="24"/>
          <w:szCs w:val="24"/>
        </w:rPr>
      </w:pPr>
    </w:p>
    <w:p w14:paraId="58F0EE89" w14:textId="77777777" w:rsidR="00D75D24" w:rsidRPr="002E3DF4" w:rsidRDefault="00D75D24" w:rsidP="004A37F6">
      <w:pPr>
        <w:spacing w:line="276" w:lineRule="auto"/>
        <w:ind w:left="284"/>
        <w:rPr>
          <w:rFonts w:ascii="Avenir Next LT Pro" w:hAnsi="Avenir Next LT Pro" w:cstheme="minorHAnsi"/>
          <w:sz w:val="24"/>
          <w:szCs w:val="24"/>
        </w:rPr>
      </w:pPr>
    </w:p>
    <w:p w14:paraId="65A2E92C" w14:textId="77777777" w:rsidR="009E5942" w:rsidRPr="002E3DF4" w:rsidRDefault="009E5942" w:rsidP="004A37F6">
      <w:pPr>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REGIDORES</w:t>
      </w:r>
    </w:p>
    <w:p w14:paraId="35D83AB7" w14:textId="77777777" w:rsidR="009E5942" w:rsidRPr="002E3DF4" w:rsidRDefault="009E5942" w:rsidP="004A37F6">
      <w:pPr>
        <w:spacing w:line="360" w:lineRule="auto"/>
        <w:ind w:left="284"/>
        <w:jc w:val="center"/>
        <w:rPr>
          <w:rFonts w:ascii="Avenir Next LT Pro" w:hAnsi="Avenir Next LT Pro" w:cstheme="minorHAnsi"/>
          <w:sz w:val="24"/>
          <w:szCs w:val="24"/>
        </w:rPr>
      </w:pPr>
    </w:p>
    <w:p w14:paraId="43515061" w14:textId="77777777" w:rsidR="009E5942" w:rsidRPr="002E3DF4" w:rsidRDefault="00586A35" w:rsidP="004A37F6">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MTRA. FABIOLA GUADALUPE MONROY RIVERA</w:t>
      </w:r>
    </w:p>
    <w:p w14:paraId="2185612C" w14:textId="77777777" w:rsidR="00DE1898" w:rsidRPr="002E3DF4" w:rsidRDefault="00DE1898" w:rsidP="004A37F6">
      <w:pPr>
        <w:spacing w:line="360" w:lineRule="auto"/>
        <w:ind w:left="284"/>
        <w:jc w:val="center"/>
        <w:rPr>
          <w:rFonts w:ascii="Avenir Next LT Pro" w:hAnsi="Avenir Next LT Pro" w:cstheme="minorHAnsi"/>
          <w:sz w:val="24"/>
          <w:szCs w:val="24"/>
        </w:rPr>
      </w:pPr>
    </w:p>
    <w:p w14:paraId="14ED96D9" w14:textId="77777777" w:rsidR="009E5942" w:rsidRPr="002E3DF4" w:rsidRDefault="00586A35" w:rsidP="004A37F6">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LUIS ANGEL BAROCIO RAMÍREZ</w:t>
      </w:r>
    </w:p>
    <w:p w14:paraId="79C0CFB5" w14:textId="77777777" w:rsidR="00DE1898" w:rsidRPr="002E3DF4" w:rsidRDefault="00DE1898" w:rsidP="004A37F6">
      <w:pPr>
        <w:spacing w:line="360" w:lineRule="auto"/>
        <w:ind w:left="284"/>
        <w:jc w:val="center"/>
        <w:rPr>
          <w:rFonts w:ascii="Avenir Next LT Pro" w:hAnsi="Avenir Next LT Pro" w:cstheme="minorHAnsi"/>
          <w:sz w:val="24"/>
          <w:szCs w:val="24"/>
        </w:rPr>
      </w:pPr>
    </w:p>
    <w:p w14:paraId="74ED3A87" w14:textId="77777777" w:rsidR="00DE1898" w:rsidRPr="002E3DF4" w:rsidRDefault="00586A35" w:rsidP="004A37F6">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DRA. MARÍA NATIVIDAD BARÓN MANZO</w:t>
      </w:r>
    </w:p>
    <w:p w14:paraId="4BEB3CE9" w14:textId="77777777" w:rsidR="009E5942" w:rsidRPr="002E3DF4" w:rsidRDefault="009E5942" w:rsidP="004A37F6">
      <w:pPr>
        <w:pStyle w:val="Sinespaciado"/>
        <w:spacing w:line="360" w:lineRule="auto"/>
        <w:ind w:left="284"/>
        <w:rPr>
          <w:rFonts w:ascii="Avenir Next LT Pro" w:hAnsi="Avenir Next LT Pro" w:cstheme="minorHAnsi"/>
          <w:sz w:val="24"/>
          <w:szCs w:val="24"/>
        </w:rPr>
      </w:pPr>
    </w:p>
    <w:p w14:paraId="1A8C97D4" w14:textId="77777777" w:rsidR="009E5942" w:rsidRPr="002E3DF4" w:rsidRDefault="00586A35" w:rsidP="004A37F6">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FERNANDO OCHOA HERRERA</w:t>
      </w:r>
    </w:p>
    <w:p w14:paraId="1EA96A0C" w14:textId="77777777" w:rsidR="009E5942" w:rsidRPr="002E3DF4" w:rsidRDefault="009E5942" w:rsidP="004A37F6">
      <w:pPr>
        <w:pStyle w:val="Sinespaciado"/>
        <w:spacing w:line="360" w:lineRule="auto"/>
        <w:ind w:left="284"/>
        <w:rPr>
          <w:rFonts w:ascii="Avenir Next LT Pro" w:hAnsi="Avenir Next LT Pro" w:cstheme="minorHAnsi"/>
          <w:sz w:val="24"/>
          <w:szCs w:val="24"/>
        </w:rPr>
      </w:pPr>
    </w:p>
    <w:p w14:paraId="64561384" w14:textId="77777777" w:rsidR="00DE1898" w:rsidRPr="002E3DF4" w:rsidRDefault="00DE1898" w:rsidP="004A37F6">
      <w:pPr>
        <w:pStyle w:val="Sinespaciado"/>
        <w:spacing w:line="360" w:lineRule="auto"/>
        <w:ind w:left="284"/>
        <w:rPr>
          <w:rFonts w:ascii="Avenir Next LT Pro" w:hAnsi="Avenir Next LT Pro" w:cstheme="minorHAnsi"/>
          <w:sz w:val="24"/>
          <w:szCs w:val="24"/>
        </w:rPr>
      </w:pPr>
    </w:p>
    <w:p w14:paraId="5537A1E4" w14:textId="77777777" w:rsidR="009E5942" w:rsidRPr="002E3DF4" w:rsidRDefault="00586A35" w:rsidP="004A37F6">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RAMONA ELIZABETH JIMÉNEZ LARA</w:t>
      </w:r>
    </w:p>
    <w:p w14:paraId="524A9A18" w14:textId="77777777" w:rsidR="009E5942" w:rsidRPr="002E3DF4" w:rsidRDefault="009E5942" w:rsidP="004A37F6">
      <w:pPr>
        <w:pStyle w:val="Sinespaciado"/>
        <w:spacing w:line="360" w:lineRule="auto"/>
        <w:ind w:left="284"/>
        <w:rPr>
          <w:rFonts w:ascii="Avenir Next LT Pro" w:hAnsi="Avenir Next LT Pro" w:cstheme="minorHAnsi"/>
          <w:sz w:val="24"/>
          <w:szCs w:val="24"/>
        </w:rPr>
      </w:pPr>
    </w:p>
    <w:p w14:paraId="130664A3" w14:textId="77777777" w:rsidR="00DE1898" w:rsidRPr="002E3DF4" w:rsidRDefault="00DE1898" w:rsidP="004A37F6">
      <w:pPr>
        <w:pStyle w:val="Sinespaciado"/>
        <w:spacing w:line="360" w:lineRule="auto"/>
        <w:ind w:left="284"/>
        <w:rPr>
          <w:rFonts w:ascii="Avenir Next LT Pro" w:hAnsi="Avenir Next LT Pro" w:cstheme="minorHAnsi"/>
          <w:sz w:val="24"/>
          <w:szCs w:val="24"/>
        </w:rPr>
      </w:pPr>
    </w:p>
    <w:p w14:paraId="774F737D" w14:textId="77777777" w:rsidR="009E5942" w:rsidRPr="002E3DF4" w:rsidRDefault="00586A35" w:rsidP="004A37F6">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ALDO URIEL GUERRERO OCHOA</w:t>
      </w:r>
    </w:p>
    <w:p w14:paraId="3E0E7E0B" w14:textId="77777777" w:rsidR="009E5942" w:rsidRPr="002E3DF4" w:rsidRDefault="009E5942" w:rsidP="004A37F6">
      <w:pPr>
        <w:pStyle w:val="Sinespaciado"/>
        <w:spacing w:line="360" w:lineRule="auto"/>
        <w:ind w:left="284"/>
        <w:rPr>
          <w:rFonts w:ascii="Avenir Next LT Pro" w:hAnsi="Avenir Next LT Pro" w:cstheme="minorHAnsi"/>
          <w:sz w:val="24"/>
          <w:szCs w:val="24"/>
        </w:rPr>
      </w:pPr>
    </w:p>
    <w:p w14:paraId="4D063ABF" w14:textId="6E3BE636" w:rsidR="00DE1898" w:rsidRDefault="00DE1898" w:rsidP="004A37F6">
      <w:pPr>
        <w:pStyle w:val="Sinespaciado"/>
        <w:spacing w:line="360" w:lineRule="auto"/>
        <w:ind w:left="284"/>
        <w:rPr>
          <w:rFonts w:ascii="Avenir Next LT Pro" w:hAnsi="Avenir Next LT Pro" w:cstheme="minorHAnsi"/>
          <w:sz w:val="24"/>
          <w:szCs w:val="24"/>
        </w:rPr>
      </w:pPr>
    </w:p>
    <w:p w14:paraId="0AFBA107" w14:textId="77777777" w:rsidR="00BF5760" w:rsidRPr="002E3DF4" w:rsidRDefault="00BF5760" w:rsidP="004A37F6">
      <w:pPr>
        <w:pStyle w:val="Sinespaciado"/>
        <w:spacing w:line="360" w:lineRule="auto"/>
        <w:ind w:left="284"/>
        <w:rPr>
          <w:rFonts w:ascii="Avenir Next LT Pro" w:hAnsi="Avenir Next LT Pro" w:cstheme="minorHAnsi"/>
          <w:sz w:val="24"/>
          <w:szCs w:val="24"/>
        </w:rPr>
      </w:pPr>
    </w:p>
    <w:p w14:paraId="0308878F" w14:textId="77777777" w:rsidR="009E5942" w:rsidRPr="002E3DF4" w:rsidRDefault="00586A35" w:rsidP="004A37F6">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MARTHA ROSARIO MACIAS PALOMERA</w:t>
      </w:r>
    </w:p>
    <w:p w14:paraId="79452813" w14:textId="77777777" w:rsidR="009E5942" w:rsidRPr="002E3DF4" w:rsidRDefault="009E5942" w:rsidP="004A37F6">
      <w:pPr>
        <w:pStyle w:val="Sinespaciado"/>
        <w:spacing w:line="360" w:lineRule="auto"/>
        <w:ind w:left="284"/>
        <w:rPr>
          <w:rFonts w:ascii="Avenir Next LT Pro" w:hAnsi="Avenir Next LT Pro" w:cstheme="minorHAnsi"/>
          <w:sz w:val="24"/>
          <w:szCs w:val="24"/>
        </w:rPr>
      </w:pPr>
    </w:p>
    <w:p w14:paraId="6D1F6AC5" w14:textId="77777777" w:rsidR="00DE1898" w:rsidRPr="002E3DF4" w:rsidRDefault="00DE1898" w:rsidP="004A37F6">
      <w:pPr>
        <w:pStyle w:val="Sinespaciado"/>
        <w:spacing w:line="360" w:lineRule="auto"/>
        <w:ind w:left="284"/>
        <w:rPr>
          <w:rFonts w:ascii="Avenir Next LT Pro" w:hAnsi="Avenir Next LT Pro" w:cstheme="minorHAnsi"/>
          <w:sz w:val="24"/>
          <w:szCs w:val="24"/>
        </w:rPr>
      </w:pPr>
    </w:p>
    <w:p w14:paraId="695000E0" w14:textId="77777777" w:rsidR="009E5942" w:rsidRPr="002E3DF4" w:rsidRDefault="00586A35" w:rsidP="004A37F6">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ANABEL GONZALEZ MAGAÑA</w:t>
      </w:r>
    </w:p>
    <w:p w14:paraId="3D3E6E36" w14:textId="77777777" w:rsidR="009E5942" w:rsidRPr="002E3DF4" w:rsidRDefault="009E5942" w:rsidP="004A37F6">
      <w:pPr>
        <w:pStyle w:val="Sinespaciado"/>
        <w:spacing w:line="360" w:lineRule="auto"/>
        <w:ind w:left="284"/>
        <w:rPr>
          <w:rFonts w:ascii="Avenir Next LT Pro" w:hAnsi="Avenir Next LT Pro" w:cstheme="minorHAnsi"/>
          <w:sz w:val="24"/>
          <w:szCs w:val="24"/>
        </w:rPr>
      </w:pPr>
    </w:p>
    <w:p w14:paraId="1F16E97B" w14:textId="77777777" w:rsidR="00DE1898" w:rsidRPr="002E3DF4" w:rsidRDefault="00DE1898" w:rsidP="004A37F6">
      <w:pPr>
        <w:pStyle w:val="Sinespaciado"/>
        <w:spacing w:line="360" w:lineRule="auto"/>
        <w:ind w:left="284"/>
        <w:rPr>
          <w:rFonts w:ascii="Avenir Next LT Pro" w:hAnsi="Avenir Next LT Pro" w:cstheme="minorHAnsi"/>
          <w:sz w:val="24"/>
          <w:szCs w:val="24"/>
        </w:rPr>
      </w:pPr>
    </w:p>
    <w:p w14:paraId="4D07E1AF" w14:textId="77777777" w:rsidR="009E5942" w:rsidRPr="002E3DF4" w:rsidRDefault="00586A35" w:rsidP="004A37F6">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ROSA MARÍA AGUILAR LÓPEZ</w:t>
      </w:r>
    </w:p>
    <w:p w14:paraId="4269D3C9" w14:textId="77777777" w:rsidR="00CB05B3" w:rsidRPr="002E3DF4" w:rsidRDefault="00CB05B3" w:rsidP="004A37F6">
      <w:pPr>
        <w:spacing w:line="276" w:lineRule="auto"/>
        <w:ind w:left="284"/>
        <w:rPr>
          <w:rFonts w:ascii="Avenir Next LT Pro" w:hAnsi="Avenir Next LT Pro" w:cstheme="minorHAnsi"/>
          <w:sz w:val="24"/>
          <w:szCs w:val="24"/>
        </w:rPr>
      </w:pPr>
    </w:p>
    <w:p w14:paraId="70EE9E5B" w14:textId="77777777" w:rsidR="009E5942" w:rsidRPr="002E3DF4" w:rsidRDefault="009E5942" w:rsidP="004A37F6">
      <w:pPr>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CERTIFICO Y DOY FE</w:t>
      </w:r>
    </w:p>
    <w:p w14:paraId="0D3E0F2F" w14:textId="77777777" w:rsidR="009E5942" w:rsidRPr="002E3DF4" w:rsidRDefault="009E5942" w:rsidP="004A37F6">
      <w:pPr>
        <w:spacing w:line="276" w:lineRule="auto"/>
        <w:ind w:left="284"/>
        <w:jc w:val="center"/>
        <w:rPr>
          <w:rFonts w:ascii="Avenir Next LT Pro" w:hAnsi="Avenir Next LT Pro" w:cstheme="minorHAnsi"/>
          <w:sz w:val="24"/>
          <w:szCs w:val="24"/>
        </w:rPr>
      </w:pPr>
    </w:p>
    <w:p w14:paraId="20D936F2" w14:textId="77777777" w:rsidR="009E5942" w:rsidRPr="002E3DF4" w:rsidRDefault="0074355D" w:rsidP="004A37F6">
      <w:pPr>
        <w:pStyle w:val="Sinespaciado"/>
        <w:spacing w:line="276"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ABOGADO</w:t>
      </w:r>
      <w:r w:rsidR="00F65C02" w:rsidRPr="002E3DF4">
        <w:rPr>
          <w:rFonts w:ascii="Avenir Next LT Pro" w:hAnsi="Avenir Next LT Pro" w:cstheme="minorHAnsi"/>
          <w:sz w:val="24"/>
          <w:szCs w:val="24"/>
        </w:rPr>
        <w:t>. EVARISTO SOTO CONTRERAS</w:t>
      </w:r>
    </w:p>
    <w:p w14:paraId="481DB695" w14:textId="77777777" w:rsidR="0015043C" w:rsidRPr="002E3DF4" w:rsidRDefault="009E5942" w:rsidP="004A37F6">
      <w:pPr>
        <w:pStyle w:val="Sinespaciado"/>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SECRETARIO GENERAL</w:t>
      </w:r>
    </w:p>
    <w:sectPr w:rsidR="0015043C" w:rsidRPr="002E3DF4" w:rsidSect="00D63F35">
      <w:headerReference w:type="default" r:id="rId8"/>
      <w:footerReference w:type="default" r:id="rId9"/>
      <w:pgSz w:w="12240" w:h="20160" w:code="5"/>
      <w:pgMar w:top="1985" w:right="1701" w:bottom="2694" w:left="1701" w:header="1418" w:footer="10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E24D" w14:textId="77777777" w:rsidR="00AC00CA" w:rsidRDefault="00AC00CA">
      <w:pPr>
        <w:spacing w:after="0" w:line="240" w:lineRule="auto"/>
      </w:pPr>
      <w:r>
        <w:separator/>
      </w:r>
    </w:p>
  </w:endnote>
  <w:endnote w:type="continuationSeparator" w:id="0">
    <w:p w14:paraId="18D91AA7" w14:textId="77777777" w:rsidR="00AC00CA" w:rsidRDefault="00AC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0C03C202" w14:textId="77777777" w:rsidR="003C27B8" w:rsidRDefault="003C27B8">
            <w:pPr>
              <w:pStyle w:val="Piedepgina"/>
              <w:jc w:val="center"/>
            </w:pPr>
            <w:r>
              <w:rPr>
                <w:lang w:val="es-ES"/>
              </w:rPr>
              <w:t xml:space="preserve">Página </w:t>
            </w:r>
            <w:r w:rsidR="002749BC">
              <w:rPr>
                <w:b/>
                <w:bCs/>
                <w:sz w:val="24"/>
                <w:szCs w:val="24"/>
              </w:rPr>
              <w:fldChar w:fldCharType="begin"/>
            </w:r>
            <w:r>
              <w:rPr>
                <w:b/>
                <w:bCs/>
              </w:rPr>
              <w:instrText>PAGE</w:instrText>
            </w:r>
            <w:r w:rsidR="002749BC">
              <w:rPr>
                <w:b/>
                <w:bCs/>
                <w:sz w:val="24"/>
                <w:szCs w:val="24"/>
              </w:rPr>
              <w:fldChar w:fldCharType="separate"/>
            </w:r>
            <w:r w:rsidR="00813C6B">
              <w:rPr>
                <w:b/>
                <w:bCs/>
                <w:noProof/>
              </w:rPr>
              <w:t>8</w:t>
            </w:r>
            <w:r w:rsidR="002749BC">
              <w:rPr>
                <w:b/>
                <w:bCs/>
                <w:sz w:val="24"/>
                <w:szCs w:val="24"/>
              </w:rPr>
              <w:fldChar w:fldCharType="end"/>
            </w:r>
            <w:r>
              <w:rPr>
                <w:lang w:val="es-ES"/>
              </w:rPr>
              <w:t xml:space="preserve"> de </w:t>
            </w:r>
            <w:r w:rsidR="002749BC">
              <w:rPr>
                <w:b/>
                <w:bCs/>
                <w:sz w:val="24"/>
                <w:szCs w:val="24"/>
              </w:rPr>
              <w:fldChar w:fldCharType="begin"/>
            </w:r>
            <w:r>
              <w:rPr>
                <w:b/>
                <w:bCs/>
              </w:rPr>
              <w:instrText>NUMPAGES</w:instrText>
            </w:r>
            <w:r w:rsidR="002749BC">
              <w:rPr>
                <w:b/>
                <w:bCs/>
                <w:sz w:val="24"/>
                <w:szCs w:val="24"/>
              </w:rPr>
              <w:fldChar w:fldCharType="separate"/>
            </w:r>
            <w:r w:rsidR="00813C6B">
              <w:rPr>
                <w:b/>
                <w:bCs/>
                <w:noProof/>
              </w:rPr>
              <w:t>8</w:t>
            </w:r>
            <w:r w:rsidR="002749BC">
              <w:rPr>
                <w:b/>
                <w:bCs/>
                <w:sz w:val="24"/>
                <w:szCs w:val="24"/>
              </w:rPr>
              <w:fldChar w:fldCharType="end"/>
            </w:r>
          </w:p>
        </w:sdtContent>
      </w:sdt>
    </w:sdtContent>
  </w:sdt>
  <w:p w14:paraId="07368BBD" w14:textId="77777777" w:rsidR="003C27B8" w:rsidRDefault="003C27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5D6D" w14:textId="77777777" w:rsidR="00AC00CA" w:rsidRDefault="00AC00CA">
      <w:pPr>
        <w:spacing w:after="0" w:line="240" w:lineRule="auto"/>
      </w:pPr>
      <w:r>
        <w:separator/>
      </w:r>
    </w:p>
  </w:footnote>
  <w:footnote w:type="continuationSeparator" w:id="0">
    <w:p w14:paraId="23F5BBC2" w14:textId="77777777" w:rsidR="00AC00CA" w:rsidRDefault="00AC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9033" w14:textId="7CCA2A1A" w:rsidR="0008796D" w:rsidRPr="002E3DF4" w:rsidRDefault="0008796D" w:rsidP="0008796D">
    <w:pPr>
      <w:tabs>
        <w:tab w:val="left" w:pos="3700"/>
        <w:tab w:val="left" w:pos="3737"/>
      </w:tabs>
      <w:spacing w:line="276" w:lineRule="auto"/>
      <w:ind w:left="284"/>
      <w:jc w:val="right"/>
      <w:rPr>
        <w:rFonts w:ascii="Avenir Next LT Pro" w:hAnsi="Avenir Next LT Pro" w:cstheme="minorHAnsi"/>
        <w:sz w:val="24"/>
        <w:szCs w:val="24"/>
      </w:rPr>
    </w:pPr>
    <w:r w:rsidRPr="002E3DF4">
      <w:rPr>
        <w:rFonts w:ascii="Avenir Next LT Pro" w:hAnsi="Avenir Next LT Pro" w:cstheme="minorHAnsi"/>
        <w:sz w:val="24"/>
        <w:szCs w:val="24"/>
      </w:rPr>
      <w:t xml:space="preserve">ACTA No. </w:t>
    </w:r>
    <w:r>
      <w:rPr>
        <w:rFonts w:ascii="Avenir Next LT Pro" w:hAnsi="Avenir Next LT Pro" w:cstheme="minorHAnsi"/>
        <w:sz w:val="24"/>
        <w:szCs w:val="24"/>
      </w:rPr>
      <w:t>5</w:t>
    </w:r>
    <w:r w:rsidRPr="002E3DF4">
      <w:rPr>
        <w:rFonts w:ascii="Avenir Next LT Pro" w:hAnsi="Avenir Next LT Pro" w:cstheme="minorHAnsi"/>
        <w:sz w:val="24"/>
        <w:szCs w:val="24"/>
      </w:rPr>
      <w:t>/L18/</w:t>
    </w:r>
    <w:r>
      <w:rPr>
        <w:rFonts w:ascii="Avenir Next LT Pro" w:hAnsi="Avenir Next LT Pro" w:cstheme="minorHAnsi"/>
        <w:sz w:val="24"/>
        <w:szCs w:val="24"/>
      </w:rPr>
      <w:t>DIC</w:t>
    </w:r>
    <w:r w:rsidRPr="002E3DF4">
      <w:rPr>
        <w:rFonts w:ascii="Avenir Next LT Pro" w:hAnsi="Avenir Next LT Pro" w:cstheme="minorHAnsi"/>
        <w:sz w:val="24"/>
        <w:szCs w:val="24"/>
      </w:rPr>
      <w:t xml:space="preserve">IEMBRE/2021             </w:t>
    </w:r>
  </w:p>
  <w:p w14:paraId="3CEA7D43" w14:textId="77777777" w:rsidR="003C27B8" w:rsidRDefault="003C27B8" w:rsidP="0008796D">
    <w:pPr>
      <w:pStyle w:val="Encabezado"/>
      <w:tabs>
        <w:tab w:val="clear" w:pos="4419"/>
        <w:tab w:val="clear" w:pos="8838"/>
        <w:tab w:val="left" w:pos="6307"/>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A2A70"/>
    <w:multiLevelType w:val="hybridMultilevel"/>
    <w:tmpl w:val="80C0E4DE"/>
    <w:lvl w:ilvl="0" w:tplc="DFE02BD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8"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676B38"/>
    <w:multiLevelType w:val="hybridMultilevel"/>
    <w:tmpl w:val="D21AA598"/>
    <w:lvl w:ilvl="0" w:tplc="3D46163C">
      <w:start w:val="1"/>
      <w:numFmt w:val="decimal"/>
      <w:lvlText w:val="%1."/>
      <w:lvlJc w:val="left"/>
      <w:pPr>
        <w:ind w:left="783" w:hanging="360"/>
      </w:pPr>
      <w:rPr>
        <w:b/>
        <w:bCs/>
      </w:r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start w:val="1"/>
      <w:numFmt w:val="lowerLetter"/>
      <w:lvlText w:val="%5."/>
      <w:lvlJc w:val="left"/>
      <w:pPr>
        <w:ind w:left="3663" w:hanging="360"/>
      </w:pPr>
    </w:lvl>
    <w:lvl w:ilvl="5" w:tplc="080A001B">
      <w:start w:val="1"/>
      <w:numFmt w:val="lowerRoman"/>
      <w:lvlText w:val="%6."/>
      <w:lvlJc w:val="right"/>
      <w:pPr>
        <w:ind w:left="4383" w:hanging="180"/>
      </w:pPr>
    </w:lvl>
    <w:lvl w:ilvl="6" w:tplc="080A000F">
      <w:start w:val="1"/>
      <w:numFmt w:val="decimal"/>
      <w:lvlText w:val="%7."/>
      <w:lvlJc w:val="left"/>
      <w:pPr>
        <w:ind w:left="5103" w:hanging="360"/>
      </w:pPr>
    </w:lvl>
    <w:lvl w:ilvl="7" w:tplc="080A0019">
      <w:start w:val="1"/>
      <w:numFmt w:val="lowerLetter"/>
      <w:lvlText w:val="%8."/>
      <w:lvlJc w:val="left"/>
      <w:pPr>
        <w:ind w:left="5823" w:hanging="360"/>
      </w:pPr>
    </w:lvl>
    <w:lvl w:ilvl="8" w:tplc="080A001B">
      <w:start w:val="1"/>
      <w:numFmt w:val="lowerRoman"/>
      <w:lvlText w:val="%9."/>
      <w:lvlJc w:val="right"/>
      <w:pPr>
        <w:ind w:left="6543" w:hanging="180"/>
      </w:pPr>
    </w:lvl>
  </w:abstractNum>
  <w:abstractNum w:abstractNumId="10"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D623A0"/>
    <w:multiLevelType w:val="hybridMultilevel"/>
    <w:tmpl w:val="CFB6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0C0FDB"/>
    <w:multiLevelType w:val="hybridMultilevel"/>
    <w:tmpl w:val="642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494AC8"/>
    <w:multiLevelType w:val="hybridMultilevel"/>
    <w:tmpl w:val="4BD8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4"/>
  </w:num>
  <w:num w:numId="8">
    <w:abstractNumId w:val="5"/>
  </w:num>
  <w:num w:numId="9">
    <w:abstractNumId w:val="18"/>
  </w:num>
  <w:num w:numId="10">
    <w:abstractNumId w:val="15"/>
  </w:num>
  <w:num w:numId="11">
    <w:abstractNumId w:val="13"/>
  </w:num>
  <w:num w:numId="12">
    <w:abstractNumId w:val="3"/>
  </w:num>
  <w:num w:numId="13">
    <w:abstractNumId w:val="6"/>
  </w:num>
  <w:num w:numId="14">
    <w:abstractNumId w:val="10"/>
  </w:num>
  <w:num w:numId="15">
    <w:abstractNumId w:val="8"/>
  </w:num>
  <w:num w:numId="16">
    <w:abstractNumId w:val="11"/>
  </w:num>
  <w:num w:numId="17">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abstractNumId w:val="16"/>
  </w:num>
  <w:num w:numId="19">
    <w:abstractNumId w:val="1"/>
  </w:num>
  <w:num w:numId="20">
    <w:abstractNumId w:val="14"/>
  </w:num>
  <w:num w:numId="21">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2">
    <w:abstractNumId w:val="2"/>
  </w:num>
  <w:num w:numId="23">
    <w:abstractNumId w:val="17"/>
  </w:num>
  <w:num w:numId="24">
    <w:abstractNumId w:val="19"/>
  </w:num>
  <w:num w:numId="25">
    <w:abstractNumId w:val="2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03BC"/>
    <w:rsid w:val="0000219B"/>
    <w:rsid w:val="0001064D"/>
    <w:rsid w:val="0002031D"/>
    <w:rsid w:val="0003037E"/>
    <w:rsid w:val="000349AD"/>
    <w:rsid w:val="000378A9"/>
    <w:rsid w:val="00042A09"/>
    <w:rsid w:val="000456C8"/>
    <w:rsid w:val="000506AA"/>
    <w:rsid w:val="00050E34"/>
    <w:rsid w:val="00053BAF"/>
    <w:rsid w:val="00057136"/>
    <w:rsid w:val="0005731E"/>
    <w:rsid w:val="0006240F"/>
    <w:rsid w:val="00062505"/>
    <w:rsid w:val="00063CD6"/>
    <w:rsid w:val="00063E3E"/>
    <w:rsid w:val="00070CB6"/>
    <w:rsid w:val="000722CF"/>
    <w:rsid w:val="00075AD5"/>
    <w:rsid w:val="0007766E"/>
    <w:rsid w:val="00082B2D"/>
    <w:rsid w:val="0008796D"/>
    <w:rsid w:val="00092866"/>
    <w:rsid w:val="00095069"/>
    <w:rsid w:val="00095C06"/>
    <w:rsid w:val="00097AA7"/>
    <w:rsid w:val="000B0370"/>
    <w:rsid w:val="000B10FB"/>
    <w:rsid w:val="000B4899"/>
    <w:rsid w:val="000B5496"/>
    <w:rsid w:val="000B60D6"/>
    <w:rsid w:val="000B6D2A"/>
    <w:rsid w:val="000C2304"/>
    <w:rsid w:val="000C59D0"/>
    <w:rsid w:val="000C6D12"/>
    <w:rsid w:val="000C72B2"/>
    <w:rsid w:val="000D132F"/>
    <w:rsid w:val="000D1D93"/>
    <w:rsid w:val="000D1E54"/>
    <w:rsid w:val="000E101C"/>
    <w:rsid w:val="000E27F2"/>
    <w:rsid w:val="000E2B81"/>
    <w:rsid w:val="000E631C"/>
    <w:rsid w:val="000F43F2"/>
    <w:rsid w:val="001054A7"/>
    <w:rsid w:val="0010682F"/>
    <w:rsid w:val="0010683C"/>
    <w:rsid w:val="00110BFD"/>
    <w:rsid w:val="00115C68"/>
    <w:rsid w:val="00123E26"/>
    <w:rsid w:val="00124E15"/>
    <w:rsid w:val="00125A68"/>
    <w:rsid w:val="00130D8B"/>
    <w:rsid w:val="0013405E"/>
    <w:rsid w:val="00136184"/>
    <w:rsid w:val="00137E17"/>
    <w:rsid w:val="001420D5"/>
    <w:rsid w:val="00150158"/>
    <w:rsid w:val="0015043C"/>
    <w:rsid w:val="00157A8A"/>
    <w:rsid w:val="0016366B"/>
    <w:rsid w:val="00164E02"/>
    <w:rsid w:val="0016766F"/>
    <w:rsid w:val="00171ACD"/>
    <w:rsid w:val="0017396C"/>
    <w:rsid w:val="001751EF"/>
    <w:rsid w:val="001756D1"/>
    <w:rsid w:val="00184CBB"/>
    <w:rsid w:val="0019106B"/>
    <w:rsid w:val="0019129E"/>
    <w:rsid w:val="00191929"/>
    <w:rsid w:val="0019602A"/>
    <w:rsid w:val="001A069D"/>
    <w:rsid w:val="001A1531"/>
    <w:rsid w:val="001A22F9"/>
    <w:rsid w:val="001A3F6D"/>
    <w:rsid w:val="001B0FE3"/>
    <w:rsid w:val="001C06D6"/>
    <w:rsid w:val="001C48AC"/>
    <w:rsid w:val="001D0E2B"/>
    <w:rsid w:val="001D197A"/>
    <w:rsid w:val="001D6575"/>
    <w:rsid w:val="001E4D6D"/>
    <w:rsid w:val="001E6AB9"/>
    <w:rsid w:val="001E714B"/>
    <w:rsid w:val="001E723B"/>
    <w:rsid w:val="001F3346"/>
    <w:rsid w:val="001F5587"/>
    <w:rsid w:val="001F74B1"/>
    <w:rsid w:val="00200E35"/>
    <w:rsid w:val="00211B2A"/>
    <w:rsid w:val="0021734C"/>
    <w:rsid w:val="00220544"/>
    <w:rsid w:val="00220D07"/>
    <w:rsid w:val="00223A91"/>
    <w:rsid w:val="0022497B"/>
    <w:rsid w:val="002317DB"/>
    <w:rsid w:val="002365F7"/>
    <w:rsid w:val="00237619"/>
    <w:rsid w:val="002400F0"/>
    <w:rsid w:val="002419F4"/>
    <w:rsid w:val="0024360C"/>
    <w:rsid w:val="00246D7F"/>
    <w:rsid w:val="0025194C"/>
    <w:rsid w:val="00252D6F"/>
    <w:rsid w:val="0026115C"/>
    <w:rsid w:val="00263F46"/>
    <w:rsid w:val="00266F1B"/>
    <w:rsid w:val="00270254"/>
    <w:rsid w:val="002704DE"/>
    <w:rsid w:val="00271B4C"/>
    <w:rsid w:val="002749BC"/>
    <w:rsid w:val="00275B29"/>
    <w:rsid w:val="0029353F"/>
    <w:rsid w:val="002A095B"/>
    <w:rsid w:val="002A2ADB"/>
    <w:rsid w:val="002B2BB7"/>
    <w:rsid w:val="002B4C5E"/>
    <w:rsid w:val="002B55BB"/>
    <w:rsid w:val="002B55F8"/>
    <w:rsid w:val="002B5D36"/>
    <w:rsid w:val="002B7758"/>
    <w:rsid w:val="002C0854"/>
    <w:rsid w:val="002C3386"/>
    <w:rsid w:val="002C39B2"/>
    <w:rsid w:val="002D0EC6"/>
    <w:rsid w:val="002D3EC9"/>
    <w:rsid w:val="002D6870"/>
    <w:rsid w:val="002E3DF4"/>
    <w:rsid w:val="002E7BA3"/>
    <w:rsid w:val="002F6E4C"/>
    <w:rsid w:val="002F7244"/>
    <w:rsid w:val="00301CE0"/>
    <w:rsid w:val="00305A27"/>
    <w:rsid w:val="00305A6D"/>
    <w:rsid w:val="0031056F"/>
    <w:rsid w:val="00312FC5"/>
    <w:rsid w:val="00317406"/>
    <w:rsid w:val="00321B25"/>
    <w:rsid w:val="00325FB0"/>
    <w:rsid w:val="003318F2"/>
    <w:rsid w:val="00342F36"/>
    <w:rsid w:val="00345478"/>
    <w:rsid w:val="00345C1B"/>
    <w:rsid w:val="00350332"/>
    <w:rsid w:val="00350694"/>
    <w:rsid w:val="003540FB"/>
    <w:rsid w:val="00357E03"/>
    <w:rsid w:val="00361BE3"/>
    <w:rsid w:val="00363CA5"/>
    <w:rsid w:val="00364DBD"/>
    <w:rsid w:val="0036725E"/>
    <w:rsid w:val="00370AEE"/>
    <w:rsid w:val="00371723"/>
    <w:rsid w:val="00381060"/>
    <w:rsid w:val="00381BB8"/>
    <w:rsid w:val="003869F5"/>
    <w:rsid w:val="003929BE"/>
    <w:rsid w:val="00394DD9"/>
    <w:rsid w:val="00396DCC"/>
    <w:rsid w:val="003B1D35"/>
    <w:rsid w:val="003B54AC"/>
    <w:rsid w:val="003C22EA"/>
    <w:rsid w:val="003C27B8"/>
    <w:rsid w:val="003D10BC"/>
    <w:rsid w:val="003D76A4"/>
    <w:rsid w:val="003E10A5"/>
    <w:rsid w:val="003E3442"/>
    <w:rsid w:val="003E4062"/>
    <w:rsid w:val="003E6EEA"/>
    <w:rsid w:val="003F2718"/>
    <w:rsid w:val="003F46EC"/>
    <w:rsid w:val="003F6818"/>
    <w:rsid w:val="003F6DB3"/>
    <w:rsid w:val="00403D20"/>
    <w:rsid w:val="004065BE"/>
    <w:rsid w:val="00407468"/>
    <w:rsid w:val="004078CE"/>
    <w:rsid w:val="0041329D"/>
    <w:rsid w:val="00420A42"/>
    <w:rsid w:val="0042156C"/>
    <w:rsid w:val="004240EE"/>
    <w:rsid w:val="0042750E"/>
    <w:rsid w:val="00431834"/>
    <w:rsid w:val="00431E8B"/>
    <w:rsid w:val="004336E1"/>
    <w:rsid w:val="00434998"/>
    <w:rsid w:val="00434E5C"/>
    <w:rsid w:val="00436C69"/>
    <w:rsid w:val="004420A9"/>
    <w:rsid w:val="0044790B"/>
    <w:rsid w:val="004546EE"/>
    <w:rsid w:val="004557EE"/>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7F6"/>
    <w:rsid w:val="004A38A9"/>
    <w:rsid w:val="004A5236"/>
    <w:rsid w:val="004A5D1D"/>
    <w:rsid w:val="004B0EBA"/>
    <w:rsid w:val="004B4559"/>
    <w:rsid w:val="004B7126"/>
    <w:rsid w:val="004C2516"/>
    <w:rsid w:val="004C463B"/>
    <w:rsid w:val="004D56BB"/>
    <w:rsid w:val="004E2BE4"/>
    <w:rsid w:val="004E53EA"/>
    <w:rsid w:val="004F3B81"/>
    <w:rsid w:val="004F3C2E"/>
    <w:rsid w:val="004F696F"/>
    <w:rsid w:val="004F7D22"/>
    <w:rsid w:val="005031E7"/>
    <w:rsid w:val="0050371D"/>
    <w:rsid w:val="00506714"/>
    <w:rsid w:val="00506B04"/>
    <w:rsid w:val="00513906"/>
    <w:rsid w:val="00515529"/>
    <w:rsid w:val="00517A61"/>
    <w:rsid w:val="00521554"/>
    <w:rsid w:val="00523CA8"/>
    <w:rsid w:val="00532E2B"/>
    <w:rsid w:val="00534676"/>
    <w:rsid w:val="005349A2"/>
    <w:rsid w:val="0053788F"/>
    <w:rsid w:val="00540120"/>
    <w:rsid w:val="00541EB9"/>
    <w:rsid w:val="00543D5A"/>
    <w:rsid w:val="00546EE8"/>
    <w:rsid w:val="00557BD8"/>
    <w:rsid w:val="00560115"/>
    <w:rsid w:val="00561C9F"/>
    <w:rsid w:val="00567894"/>
    <w:rsid w:val="005703FD"/>
    <w:rsid w:val="00570503"/>
    <w:rsid w:val="00571DEB"/>
    <w:rsid w:val="005838DC"/>
    <w:rsid w:val="00586A35"/>
    <w:rsid w:val="005932DE"/>
    <w:rsid w:val="00594534"/>
    <w:rsid w:val="00596768"/>
    <w:rsid w:val="005B02E1"/>
    <w:rsid w:val="005B40F4"/>
    <w:rsid w:val="005B4564"/>
    <w:rsid w:val="005B7A93"/>
    <w:rsid w:val="005C1315"/>
    <w:rsid w:val="005C4881"/>
    <w:rsid w:val="005C77DE"/>
    <w:rsid w:val="005D34A3"/>
    <w:rsid w:val="005D6F82"/>
    <w:rsid w:val="005F370C"/>
    <w:rsid w:val="00605583"/>
    <w:rsid w:val="006105D0"/>
    <w:rsid w:val="00623246"/>
    <w:rsid w:val="00626EF7"/>
    <w:rsid w:val="00627AAE"/>
    <w:rsid w:val="0063374D"/>
    <w:rsid w:val="006434B5"/>
    <w:rsid w:val="00644DD1"/>
    <w:rsid w:val="00652D0E"/>
    <w:rsid w:val="00656435"/>
    <w:rsid w:val="00657758"/>
    <w:rsid w:val="00672ED6"/>
    <w:rsid w:val="00673636"/>
    <w:rsid w:val="00676648"/>
    <w:rsid w:val="00681293"/>
    <w:rsid w:val="00681D8D"/>
    <w:rsid w:val="00686726"/>
    <w:rsid w:val="00690054"/>
    <w:rsid w:val="006901DA"/>
    <w:rsid w:val="00696975"/>
    <w:rsid w:val="00696EBD"/>
    <w:rsid w:val="006A3A63"/>
    <w:rsid w:val="006A69E5"/>
    <w:rsid w:val="006A73F0"/>
    <w:rsid w:val="006B1831"/>
    <w:rsid w:val="006B51E1"/>
    <w:rsid w:val="006B62F5"/>
    <w:rsid w:val="006C6E23"/>
    <w:rsid w:val="006C72D3"/>
    <w:rsid w:val="006D4942"/>
    <w:rsid w:val="006D4D04"/>
    <w:rsid w:val="006D5C68"/>
    <w:rsid w:val="006D5D26"/>
    <w:rsid w:val="006E25AF"/>
    <w:rsid w:val="006E5100"/>
    <w:rsid w:val="006E53B5"/>
    <w:rsid w:val="006E60C4"/>
    <w:rsid w:val="006F4759"/>
    <w:rsid w:val="006F48C4"/>
    <w:rsid w:val="00701B23"/>
    <w:rsid w:val="0070640D"/>
    <w:rsid w:val="0071057E"/>
    <w:rsid w:val="00712414"/>
    <w:rsid w:val="00712C67"/>
    <w:rsid w:val="00714BB6"/>
    <w:rsid w:val="007208E6"/>
    <w:rsid w:val="007236F9"/>
    <w:rsid w:val="00732814"/>
    <w:rsid w:val="007357A7"/>
    <w:rsid w:val="00740929"/>
    <w:rsid w:val="00741FCB"/>
    <w:rsid w:val="0074355D"/>
    <w:rsid w:val="0074559A"/>
    <w:rsid w:val="00753FBF"/>
    <w:rsid w:val="00756AAB"/>
    <w:rsid w:val="00756DD5"/>
    <w:rsid w:val="00761205"/>
    <w:rsid w:val="00766A96"/>
    <w:rsid w:val="00766F8C"/>
    <w:rsid w:val="00772699"/>
    <w:rsid w:val="00772765"/>
    <w:rsid w:val="007752BD"/>
    <w:rsid w:val="007758C0"/>
    <w:rsid w:val="00776C80"/>
    <w:rsid w:val="00776E5F"/>
    <w:rsid w:val="00777E87"/>
    <w:rsid w:val="0078591B"/>
    <w:rsid w:val="0079095E"/>
    <w:rsid w:val="00794C04"/>
    <w:rsid w:val="00794EF7"/>
    <w:rsid w:val="007A0F6C"/>
    <w:rsid w:val="007A28E7"/>
    <w:rsid w:val="007B0C3C"/>
    <w:rsid w:val="007B6F9E"/>
    <w:rsid w:val="007C1336"/>
    <w:rsid w:val="007C326F"/>
    <w:rsid w:val="007C3795"/>
    <w:rsid w:val="007C5CB2"/>
    <w:rsid w:val="007D0DD7"/>
    <w:rsid w:val="007D5A0B"/>
    <w:rsid w:val="007E07E5"/>
    <w:rsid w:val="007E4C84"/>
    <w:rsid w:val="007E6485"/>
    <w:rsid w:val="007F1455"/>
    <w:rsid w:val="007F2588"/>
    <w:rsid w:val="007F323A"/>
    <w:rsid w:val="007F67C7"/>
    <w:rsid w:val="007F6FFC"/>
    <w:rsid w:val="00813C6B"/>
    <w:rsid w:val="00814E33"/>
    <w:rsid w:val="00815B97"/>
    <w:rsid w:val="00817B48"/>
    <w:rsid w:val="008209A4"/>
    <w:rsid w:val="008240B8"/>
    <w:rsid w:val="008318CE"/>
    <w:rsid w:val="00837E30"/>
    <w:rsid w:val="00843018"/>
    <w:rsid w:val="00846727"/>
    <w:rsid w:val="00846AEC"/>
    <w:rsid w:val="00853D3D"/>
    <w:rsid w:val="00854137"/>
    <w:rsid w:val="008738CB"/>
    <w:rsid w:val="008740A9"/>
    <w:rsid w:val="008742EB"/>
    <w:rsid w:val="00876BBF"/>
    <w:rsid w:val="008839B4"/>
    <w:rsid w:val="00884B5C"/>
    <w:rsid w:val="0088517B"/>
    <w:rsid w:val="00886D67"/>
    <w:rsid w:val="00887BBC"/>
    <w:rsid w:val="00890FD0"/>
    <w:rsid w:val="00893589"/>
    <w:rsid w:val="00894394"/>
    <w:rsid w:val="008A59AC"/>
    <w:rsid w:val="008A6C37"/>
    <w:rsid w:val="008B173F"/>
    <w:rsid w:val="008B5865"/>
    <w:rsid w:val="008C1110"/>
    <w:rsid w:val="008C1ABD"/>
    <w:rsid w:val="008C3A9B"/>
    <w:rsid w:val="008C4741"/>
    <w:rsid w:val="008C6421"/>
    <w:rsid w:val="008D395D"/>
    <w:rsid w:val="008E0E39"/>
    <w:rsid w:val="008E22DC"/>
    <w:rsid w:val="008E2FD7"/>
    <w:rsid w:val="008F0DC1"/>
    <w:rsid w:val="008F5A96"/>
    <w:rsid w:val="008F5B8B"/>
    <w:rsid w:val="008F5D7A"/>
    <w:rsid w:val="008F726B"/>
    <w:rsid w:val="008F7445"/>
    <w:rsid w:val="00901F56"/>
    <w:rsid w:val="00903E7D"/>
    <w:rsid w:val="0090447C"/>
    <w:rsid w:val="009055DE"/>
    <w:rsid w:val="00907198"/>
    <w:rsid w:val="0091594B"/>
    <w:rsid w:val="00924645"/>
    <w:rsid w:val="00924EF0"/>
    <w:rsid w:val="009339B4"/>
    <w:rsid w:val="009376FF"/>
    <w:rsid w:val="009419C9"/>
    <w:rsid w:val="0094663D"/>
    <w:rsid w:val="009467CA"/>
    <w:rsid w:val="00950CF0"/>
    <w:rsid w:val="00960E24"/>
    <w:rsid w:val="00964083"/>
    <w:rsid w:val="00966444"/>
    <w:rsid w:val="00972AA4"/>
    <w:rsid w:val="0097432F"/>
    <w:rsid w:val="0097695B"/>
    <w:rsid w:val="0097724A"/>
    <w:rsid w:val="00982B36"/>
    <w:rsid w:val="00984F36"/>
    <w:rsid w:val="009959E5"/>
    <w:rsid w:val="00997DC7"/>
    <w:rsid w:val="009A05F8"/>
    <w:rsid w:val="009A148C"/>
    <w:rsid w:val="009A33EE"/>
    <w:rsid w:val="009A5441"/>
    <w:rsid w:val="009A6C42"/>
    <w:rsid w:val="009B1C38"/>
    <w:rsid w:val="009B2DE8"/>
    <w:rsid w:val="009B3A1D"/>
    <w:rsid w:val="009B5B82"/>
    <w:rsid w:val="009B6233"/>
    <w:rsid w:val="009B62F0"/>
    <w:rsid w:val="009D4E07"/>
    <w:rsid w:val="009D5E54"/>
    <w:rsid w:val="009D6482"/>
    <w:rsid w:val="009D72D8"/>
    <w:rsid w:val="009E0710"/>
    <w:rsid w:val="009E489B"/>
    <w:rsid w:val="009E5942"/>
    <w:rsid w:val="009E5AAD"/>
    <w:rsid w:val="009E5B66"/>
    <w:rsid w:val="009F2F60"/>
    <w:rsid w:val="009F4E24"/>
    <w:rsid w:val="00A02C5C"/>
    <w:rsid w:val="00A04FE0"/>
    <w:rsid w:val="00A10BA4"/>
    <w:rsid w:val="00A32C45"/>
    <w:rsid w:val="00A352A5"/>
    <w:rsid w:val="00A36EBF"/>
    <w:rsid w:val="00A37984"/>
    <w:rsid w:val="00A450C9"/>
    <w:rsid w:val="00A5090F"/>
    <w:rsid w:val="00A575D7"/>
    <w:rsid w:val="00A60485"/>
    <w:rsid w:val="00A62398"/>
    <w:rsid w:val="00A64DE9"/>
    <w:rsid w:val="00A64F8A"/>
    <w:rsid w:val="00A679D8"/>
    <w:rsid w:val="00A744CC"/>
    <w:rsid w:val="00A77C91"/>
    <w:rsid w:val="00A81D8A"/>
    <w:rsid w:val="00A81E5B"/>
    <w:rsid w:val="00A90656"/>
    <w:rsid w:val="00A92FC4"/>
    <w:rsid w:val="00AA18AD"/>
    <w:rsid w:val="00AB50DF"/>
    <w:rsid w:val="00AC00CA"/>
    <w:rsid w:val="00AC0945"/>
    <w:rsid w:val="00AC1C6B"/>
    <w:rsid w:val="00AC4E67"/>
    <w:rsid w:val="00AD1E04"/>
    <w:rsid w:val="00AD3461"/>
    <w:rsid w:val="00AD3F75"/>
    <w:rsid w:val="00AD6807"/>
    <w:rsid w:val="00AE475B"/>
    <w:rsid w:val="00AE591A"/>
    <w:rsid w:val="00AE60CA"/>
    <w:rsid w:val="00AF1183"/>
    <w:rsid w:val="00AF4F92"/>
    <w:rsid w:val="00AF58C4"/>
    <w:rsid w:val="00B0072A"/>
    <w:rsid w:val="00B00BD1"/>
    <w:rsid w:val="00B05866"/>
    <w:rsid w:val="00B06B64"/>
    <w:rsid w:val="00B10B21"/>
    <w:rsid w:val="00B20D06"/>
    <w:rsid w:val="00B24C6A"/>
    <w:rsid w:val="00B31C27"/>
    <w:rsid w:val="00B31CC3"/>
    <w:rsid w:val="00B324CB"/>
    <w:rsid w:val="00B33C44"/>
    <w:rsid w:val="00B34475"/>
    <w:rsid w:val="00B35077"/>
    <w:rsid w:val="00B36E2E"/>
    <w:rsid w:val="00B46147"/>
    <w:rsid w:val="00B5330A"/>
    <w:rsid w:val="00B541DD"/>
    <w:rsid w:val="00B60C44"/>
    <w:rsid w:val="00B625BF"/>
    <w:rsid w:val="00B633B6"/>
    <w:rsid w:val="00B6484B"/>
    <w:rsid w:val="00B67387"/>
    <w:rsid w:val="00B74248"/>
    <w:rsid w:val="00B7518B"/>
    <w:rsid w:val="00B77D1E"/>
    <w:rsid w:val="00B823F0"/>
    <w:rsid w:val="00B97E55"/>
    <w:rsid w:val="00BA6A2E"/>
    <w:rsid w:val="00BC1077"/>
    <w:rsid w:val="00BC385D"/>
    <w:rsid w:val="00BC69AD"/>
    <w:rsid w:val="00BD0D6A"/>
    <w:rsid w:val="00BD19A1"/>
    <w:rsid w:val="00BE03CA"/>
    <w:rsid w:val="00BE19F7"/>
    <w:rsid w:val="00BE1D2E"/>
    <w:rsid w:val="00BE285B"/>
    <w:rsid w:val="00BE2E6A"/>
    <w:rsid w:val="00BE67A1"/>
    <w:rsid w:val="00BF07BE"/>
    <w:rsid w:val="00BF228C"/>
    <w:rsid w:val="00BF2D14"/>
    <w:rsid w:val="00BF3EE2"/>
    <w:rsid w:val="00BF402E"/>
    <w:rsid w:val="00BF5760"/>
    <w:rsid w:val="00BF5A97"/>
    <w:rsid w:val="00C02901"/>
    <w:rsid w:val="00C041C2"/>
    <w:rsid w:val="00C04B78"/>
    <w:rsid w:val="00C14C89"/>
    <w:rsid w:val="00C14EBA"/>
    <w:rsid w:val="00C20DD5"/>
    <w:rsid w:val="00C21B7B"/>
    <w:rsid w:val="00C22C46"/>
    <w:rsid w:val="00C25342"/>
    <w:rsid w:val="00C32F6B"/>
    <w:rsid w:val="00C33A47"/>
    <w:rsid w:val="00C368B1"/>
    <w:rsid w:val="00C372D1"/>
    <w:rsid w:val="00C373BC"/>
    <w:rsid w:val="00C37986"/>
    <w:rsid w:val="00C41740"/>
    <w:rsid w:val="00C45629"/>
    <w:rsid w:val="00C50A35"/>
    <w:rsid w:val="00C53656"/>
    <w:rsid w:val="00C547A5"/>
    <w:rsid w:val="00C604B0"/>
    <w:rsid w:val="00C626A6"/>
    <w:rsid w:val="00C6441B"/>
    <w:rsid w:val="00C65CE2"/>
    <w:rsid w:val="00C67EFF"/>
    <w:rsid w:val="00C77B08"/>
    <w:rsid w:val="00C80636"/>
    <w:rsid w:val="00C81984"/>
    <w:rsid w:val="00C83849"/>
    <w:rsid w:val="00C86C04"/>
    <w:rsid w:val="00C93B7C"/>
    <w:rsid w:val="00C9444D"/>
    <w:rsid w:val="00CA2B00"/>
    <w:rsid w:val="00CA3538"/>
    <w:rsid w:val="00CA3E68"/>
    <w:rsid w:val="00CB05B3"/>
    <w:rsid w:val="00CB17C3"/>
    <w:rsid w:val="00CB7BF1"/>
    <w:rsid w:val="00CC0C30"/>
    <w:rsid w:val="00CC2055"/>
    <w:rsid w:val="00CC5C2A"/>
    <w:rsid w:val="00CC7C8F"/>
    <w:rsid w:val="00CD24FD"/>
    <w:rsid w:val="00CD2620"/>
    <w:rsid w:val="00CE291B"/>
    <w:rsid w:val="00CE2F0F"/>
    <w:rsid w:val="00CE4989"/>
    <w:rsid w:val="00CE7227"/>
    <w:rsid w:val="00CF2C9E"/>
    <w:rsid w:val="00CF3D1F"/>
    <w:rsid w:val="00D01469"/>
    <w:rsid w:val="00D02437"/>
    <w:rsid w:val="00D032A2"/>
    <w:rsid w:val="00D032BC"/>
    <w:rsid w:val="00D117B7"/>
    <w:rsid w:val="00D11CDD"/>
    <w:rsid w:val="00D1612F"/>
    <w:rsid w:val="00D41FC2"/>
    <w:rsid w:val="00D44B9A"/>
    <w:rsid w:val="00D450E6"/>
    <w:rsid w:val="00D47553"/>
    <w:rsid w:val="00D47761"/>
    <w:rsid w:val="00D5162E"/>
    <w:rsid w:val="00D5490B"/>
    <w:rsid w:val="00D55653"/>
    <w:rsid w:val="00D57C17"/>
    <w:rsid w:val="00D62311"/>
    <w:rsid w:val="00D63F35"/>
    <w:rsid w:val="00D666CB"/>
    <w:rsid w:val="00D666E4"/>
    <w:rsid w:val="00D717D3"/>
    <w:rsid w:val="00D72329"/>
    <w:rsid w:val="00D753F4"/>
    <w:rsid w:val="00D75606"/>
    <w:rsid w:val="00D75D24"/>
    <w:rsid w:val="00D83C43"/>
    <w:rsid w:val="00D8636A"/>
    <w:rsid w:val="00D91343"/>
    <w:rsid w:val="00DA2225"/>
    <w:rsid w:val="00DA5DA4"/>
    <w:rsid w:val="00DB41F1"/>
    <w:rsid w:val="00DB5373"/>
    <w:rsid w:val="00DC177C"/>
    <w:rsid w:val="00DC4698"/>
    <w:rsid w:val="00DC5C1E"/>
    <w:rsid w:val="00DD4102"/>
    <w:rsid w:val="00DD750B"/>
    <w:rsid w:val="00DE01B5"/>
    <w:rsid w:val="00DE0AE4"/>
    <w:rsid w:val="00DE1898"/>
    <w:rsid w:val="00DE1DA1"/>
    <w:rsid w:val="00DE6CDA"/>
    <w:rsid w:val="00DF42AA"/>
    <w:rsid w:val="00DF4C3B"/>
    <w:rsid w:val="00E039EF"/>
    <w:rsid w:val="00E1390D"/>
    <w:rsid w:val="00E15455"/>
    <w:rsid w:val="00E15796"/>
    <w:rsid w:val="00E169B1"/>
    <w:rsid w:val="00E178CB"/>
    <w:rsid w:val="00E20E1E"/>
    <w:rsid w:val="00E256DF"/>
    <w:rsid w:val="00E26F5B"/>
    <w:rsid w:val="00E27F88"/>
    <w:rsid w:val="00E30B7D"/>
    <w:rsid w:val="00E30E00"/>
    <w:rsid w:val="00E37C77"/>
    <w:rsid w:val="00E40818"/>
    <w:rsid w:val="00E4498B"/>
    <w:rsid w:val="00E45DA4"/>
    <w:rsid w:val="00E47492"/>
    <w:rsid w:val="00E547EF"/>
    <w:rsid w:val="00E63319"/>
    <w:rsid w:val="00E700D5"/>
    <w:rsid w:val="00E7181F"/>
    <w:rsid w:val="00E74457"/>
    <w:rsid w:val="00E82F20"/>
    <w:rsid w:val="00E83D96"/>
    <w:rsid w:val="00E8435D"/>
    <w:rsid w:val="00E91276"/>
    <w:rsid w:val="00E91816"/>
    <w:rsid w:val="00E93C38"/>
    <w:rsid w:val="00E96CB1"/>
    <w:rsid w:val="00EA0502"/>
    <w:rsid w:val="00EA52BC"/>
    <w:rsid w:val="00EA62A2"/>
    <w:rsid w:val="00EB5DDC"/>
    <w:rsid w:val="00EB7BB1"/>
    <w:rsid w:val="00EC2628"/>
    <w:rsid w:val="00EC694C"/>
    <w:rsid w:val="00EC754B"/>
    <w:rsid w:val="00ED1BB8"/>
    <w:rsid w:val="00ED289A"/>
    <w:rsid w:val="00ED2AE9"/>
    <w:rsid w:val="00EE0088"/>
    <w:rsid w:val="00EE0EED"/>
    <w:rsid w:val="00EE4C3D"/>
    <w:rsid w:val="00EF17A8"/>
    <w:rsid w:val="00EF3646"/>
    <w:rsid w:val="00EF4288"/>
    <w:rsid w:val="00EF5C6D"/>
    <w:rsid w:val="00EF61B7"/>
    <w:rsid w:val="00F04DC9"/>
    <w:rsid w:val="00F070FE"/>
    <w:rsid w:val="00F07EC4"/>
    <w:rsid w:val="00F1431C"/>
    <w:rsid w:val="00F160F8"/>
    <w:rsid w:val="00F166F6"/>
    <w:rsid w:val="00F23202"/>
    <w:rsid w:val="00F243BB"/>
    <w:rsid w:val="00F24B7D"/>
    <w:rsid w:val="00F24BB5"/>
    <w:rsid w:val="00F25CA1"/>
    <w:rsid w:val="00F268B2"/>
    <w:rsid w:val="00F30709"/>
    <w:rsid w:val="00F317EA"/>
    <w:rsid w:val="00F35240"/>
    <w:rsid w:val="00F35BE1"/>
    <w:rsid w:val="00F40975"/>
    <w:rsid w:val="00F44CAB"/>
    <w:rsid w:val="00F4565B"/>
    <w:rsid w:val="00F505C9"/>
    <w:rsid w:val="00F52236"/>
    <w:rsid w:val="00F5275D"/>
    <w:rsid w:val="00F5553E"/>
    <w:rsid w:val="00F55AB7"/>
    <w:rsid w:val="00F57644"/>
    <w:rsid w:val="00F6107B"/>
    <w:rsid w:val="00F62FFB"/>
    <w:rsid w:val="00F65C02"/>
    <w:rsid w:val="00F72D96"/>
    <w:rsid w:val="00F7601E"/>
    <w:rsid w:val="00F76059"/>
    <w:rsid w:val="00F764A0"/>
    <w:rsid w:val="00F83A81"/>
    <w:rsid w:val="00F85486"/>
    <w:rsid w:val="00F9088A"/>
    <w:rsid w:val="00FA1F52"/>
    <w:rsid w:val="00FB36FE"/>
    <w:rsid w:val="00FC6129"/>
    <w:rsid w:val="00FC6F31"/>
    <w:rsid w:val="00FD2E69"/>
    <w:rsid w:val="00FD5817"/>
    <w:rsid w:val="00FE2B6B"/>
    <w:rsid w:val="00FE3CE4"/>
    <w:rsid w:val="00FE53D3"/>
    <w:rsid w:val="00FE64F4"/>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DDB7F"/>
  <w15:docId w15:val="{54A67CB5-10D7-4113-AE44-4FA5200B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locked/>
    <w:rsid w:val="000C72B2"/>
  </w:style>
  <w:style w:type="character" w:styleId="Textoennegrita">
    <w:name w:val="Strong"/>
    <w:basedOn w:val="Fuentedeprrafopredeter"/>
    <w:uiPriority w:val="22"/>
    <w:qFormat/>
    <w:rsid w:val="002E3DF4"/>
    <w:rPr>
      <w:b/>
      <w:bCs/>
    </w:rPr>
  </w:style>
  <w:style w:type="table" w:customStyle="1" w:styleId="Tabladelista3-nfasis32">
    <w:name w:val="Tabla de lista 3 - Énfasis 32"/>
    <w:basedOn w:val="Tablanormal"/>
    <w:uiPriority w:val="48"/>
    <w:rsid w:val="00D753F4"/>
    <w:pPr>
      <w:spacing w:after="0" w:line="240" w:lineRule="auto"/>
    </w:pPr>
    <w:rPr>
      <w:lang w:val="es-ES_tradnl"/>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4C575-60AC-4D39-AC4C-474CFCE0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3718</Words>
  <Characters>20452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38</cp:revision>
  <cp:lastPrinted>2022-01-05T15:40:00Z</cp:lastPrinted>
  <dcterms:created xsi:type="dcterms:W3CDTF">2021-12-30T16:46:00Z</dcterms:created>
  <dcterms:modified xsi:type="dcterms:W3CDTF">2022-01-05T20:43:00Z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