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E829" w14:textId="0EEE1589" w:rsidR="009E5942" w:rsidRPr="002E3DF4" w:rsidRDefault="009E5942" w:rsidP="00372AFF">
      <w:pPr>
        <w:tabs>
          <w:tab w:val="left" w:pos="3700"/>
          <w:tab w:val="left" w:pos="3737"/>
        </w:tabs>
        <w:spacing w:line="276" w:lineRule="auto"/>
        <w:ind w:left="284"/>
        <w:rPr>
          <w:rFonts w:ascii="Avenir Next LT Pro" w:hAnsi="Avenir Next LT Pro" w:cstheme="minorHAnsi"/>
          <w:sz w:val="24"/>
          <w:szCs w:val="24"/>
        </w:rPr>
      </w:pPr>
      <w:r w:rsidRPr="002E3DF4">
        <w:rPr>
          <w:rFonts w:ascii="Avenir Next LT Pro" w:hAnsi="Avenir Next LT Pro" w:cstheme="minorHAnsi"/>
          <w:sz w:val="24"/>
          <w:szCs w:val="24"/>
        </w:rPr>
        <w:t xml:space="preserve">                                </w:t>
      </w:r>
    </w:p>
    <w:p w14:paraId="452634C0" w14:textId="5C8AF1E4" w:rsidR="009E5942" w:rsidRPr="00372AFF" w:rsidRDefault="002C39E5" w:rsidP="00372AFF">
      <w:pPr>
        <w:pStyle w:val="Sinespaciado"/>
        <w:spacing w:line="276" w:lineRule="auto"/>
        <w:ind w:left="284"/>
        <w:jc w:val="center"/>
        <w:rPr>
          <w:rFonts w:ascii="Bookman Old Style" w:hAnsi="Bookman Old Style" w:cstheme="minorHAnsi"/>
          <w:b/>
          <w:sz w:val="24"/>
          <w:szCs w:val="24"/>
        </w:rPr>
      </w:pPr>
      <w:r w:rsidRPr="00372AFF">
        <w:rPr>
          <w:rFonts w:ascii="Bookman Old Style" w:hAnsi="Bookman Old Style" w:cstheme="minorHAnsi"/>
          <w:b/>
          <w:sz w:val="24"/>
          <w:szCs w:val="24"/>
        </w:rPr>
        <w:t>VIGÉSIMA</w:t>
      </w:r>
      <w:r w:rsidR="00CA0605" w:rsidRPr="00372AFF">
        <w:rPr>
          <w:rFonts w:ascii="Bookman Old Style" w:hAnsi="Bookman Old Style" w:cstheme="minorHAnsi"/>
          <w:b/>
          <w:sz w:val="24"/>
          <w:szCs w:val="24"/>
        </w:rPr>
        <w:t xml:space="preserve"> </w:t>
      </w:r>
      <w:r w:rsidR="00EE7A74" w:rsidRPr="00372AFF">
        <w:rPr>
          <w:rFonts w:ascii="Bookman Old Style" w:hAnsi="Bookman Old Style" w:cstheme="minorHAnsi"/>
          <w:b/>
          <w:sz w:val="24"/>
          <w:szCs w:val="24"/>
        </w:rPr>
        <w:t>TERCERA</w:t>
      </w:r>
      <w:r w:rsidR="00AA2DDE" w:rsidRPr="00372AFF">
        <w:rPr>
          <w:rFonts w:ascii="Bookman Old Style" w:hAnsi="Bookman Old Style" w:cstheme="minorHAnsi"/>
          <w:b/>
          <w:sz w:val="24"/>
          <w:szCs w:val="24"/>
        </w:rPr>
        <w:t xml:space="preserve"> </w:t>
      </w:r>
      <w:r w:rsidR="00F07EC4" w:rsidRPr="00372AFF">
        <w:rPr>
          <w:rFonts w:ascii="Bookman Old Style" w:hAnsi="Bookman Old Style" w:cstheme="minorHAnsi"/>
          <w:b/>
          <w:sz w:val="24"/>
          <w:szCs w:val="24"/>
        </w:rPr>
        <w:t xml:space="preserve">SESIÓN </w:t>
      </w:r>
      <w:r w:rsidR="00471BB6" w:rsidRPr="00372AFF">
        <w:rPr>
          <w:rFonts w:ascii="Bookman Old Style" w:hAnsi="Bookman Old Style" w:cstheme="minorHAnsi"/>
          <w:b/>
          <w:sz w:val="24"/>
          <w:szCs w:val="24"/>
        </w:rPr>
        <w:t>EXTRA</w:t>
      </w:r>
      <w:r w:rsidR="009E5942" w:rsidRPr="00372AFF">
        <w:rPr>
          <w:rFonts w:ascii="Bookman Old Style" w:hAnsi="Bookman Old Style" w:cstheme="minorHAnsi"/>
          <w:b/>
          <w:sz w:val="24"/>
          <w:szCs w:val="24"/>
        </w:rPr>
        <w:t>ORDINARIA</w:t>
      </w:r>
    </w:p>
    <w:p w14:paraId="65C28B01" w14:textId="77777777" w:rsidR="009E5942" w:rsidRPr="00372AFF" w:rsidRDefault="009E5942" w:rsidP="00372AFF">
      <w:pPr>
        <w:pStyle w:val="Sinespaciado"/>
        <w:spacing w:line="276" w:lineRule="auto"/>
        <w:ind w:left="284"/>
        <w:jc w:val="center"/>
        <w:rPr>
          <w:rFonts w:ascii="Bookman Old Style" w:hAnsi="Bookman Old Style" w:cstheme="minorHAnsi"/>
          <w:b/>
          <w:sz w:val="24"/>
          <w:szCs w:val="24"/>
        </w:rPr>
      </w:pPr>
      <w:r w:rsidRPr="00372AFF">
        <w:rPr>
          <w:rFonts w:ascii="Bookman Old Style" w:hAnsi="Bookman Old Style" w:cstheme="minorHAnsi"/>
          <w:b/>
          <w:sz w:val="24"/>
          <w:szCs w:val="24"/>
        </w:rPr>
        <w:t>H. AYUNTAMIENTO CONSTITUCIONAL</w:t>
      </w:r>
    </w:p>
    <w:p w14:paraId="735B9CB9" w14:textId="77777777" w:rsidR="009E5942" w:rsidRPr="00372AFF" w:rsidRDefault="009E5942" w:rsidP="00372AFF">
      <w:pPr>
        <w:pStyle w:val="Sinespaciado"/>
        <w:spacing w:line="276" w:lineRule="auto"/>
        <w:ind w:left="284"/>
        <w:jc w:val="center"/>
        <w:rPr>
          <w:rFonts w:ascii="Bookman Old Style" w:hAnsi="Bookman Old Style" w:cstheme="minorHAnsi"/>
          <w:b/>
          <w:sz w:val="24"/>
          <w:szCs w:val="24"/>
        </w:rPr>
      </w:pPr>
      <w:r w:rsidRPr="00372AFF">
        <w:rPr>
          <w:rFonts w:ascii="Bookman Old Style" w:hAnsi="Bookman Old Style" w:cstheme="minorHAnsi"/>
          <w:b/>
          <w:sz w:val="24"/>
          <w:szCs w:val="24"/>
        </w:rPr>
        <w:t>TECALITLÁN, JALISCO</w:t>
      </w:r>
    </w:p>
    <w:p w14:paraId="1C984C9C" w14:textId="2A607870" w:rsidR="009E5942" w:rsidRPr="00372AFF" w:rsidRDefault="009E5942" w:rsidP="00372AFF">
      <w:pPr>
        <w:pStyle w:val="Sinespaciado"/>
        <w:spacing w:line="276" w:lineRule="auto"/>
        <w:ind w:left="284"/>
        <w:jc w:val="center"/>
        <w:rPr>
          <w:rFonts w:ascii="Bookman Old Style" w:hAnsi="Bookman Old Style" w:cstheme="minorHAnsi"/>
          <w:b/>
          <w:sz w:val="24"/>
          <w:szCs w:val="24"/>
        </w:rPr>
      </w:pPr>
      <w:r w:rsidRPr="00372AFF">
        <w:rPr>
          <w:rFonts w:ascii="Bookman Old Style" w:hAnsi="Bookman Old Style" w:cstheme="minorHAnsi"/>
          <w:b/>
          <w:sz w:val="24"/>
          <w:szCs w:val="24"/>
        </w:rPr>
        <w:t>GOBIERNO MUNICIPAL 20</w:t>
      </w:r>
      <w:r w:rsidR="00EF3646" w:rsidRPr="00372AFF">
        <w:rPr>
          <w:rFonts w:ascii="Bookman Old Style" w:hAnsi="Bookman Old Style" w:cstheme="minorHAnsi"/>
          <w:b/>
          <w:sz w:val="24"/>
          <w:szCs w:val="24"/>
        </w:rPr>
        <w:t>21</w:t>
      </w:r>
      <w:r w:rsidRPr="00372AFF">
        <w:rPr>
          <w:rFonts w:ascii="Bookman Old Style" w:hAnsi="Bookman Old Style" w:cstheme="minorHAnsi"/>
          <w:b/>
          <w:sz w:val="24"/>
          <w:szCs w:val="24"/>
        </w:rPr>
        <w:t>- 202</w:t>
      </w:r>
      <w:r w:rsidR="00EF3646" w:rsidRPr="00372AFF">
        <w:rPr>
          <w:rFonts w:ascii="Bookman Old Style" w:hAnsi="Bookman Old Style" w:cstheme="minorHAnsi"/>
          <w:b/>
          <w:sz w:val="24"/>
          <w:szCs w:val="24"/>
        </w:rPr>
        <w:t>4</w:t>
      </w:r>
    </w:p>
    <w:p w14:paraId="19BFC9A0" w14:textId="77777777" w:rsidR="009E5942" w:rsidRPr="002E3DF4" w:rsidRDefault="009E5942" w:rsidP="00372AFF">
      <w:pPr>
        <w:pStyle w:val="Sinespaciado"/>
        <w:spacing w:line="276" w:lineRule="auto"/>
        <w:ind w:left="284"/>
        <w:jc w:val="center"/>
        <w:rPr>
          <w:rFonts w:ascii="Avenir Next LT Pro" w:hAnsi="Avenir Next LT Pro" w:cstheme="minorHAnsi"/>
          <w:b/>
          <w:sz w:val="24"/>
          <w:szCs w:val="24"/>
        </w:rPr>
      </w:pPr>
    </w:p>
    <w:p w14:paraId="6DA6C781" w14:textId="7B30B2FF" w:rsidR="009E5942" w:rsidRPr="002E3DF4" w:rsidRDefault="009E5942" w:rsidP="00372AFF">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alitlán, Jalisco, siendo las</w:t>
      </w:r>
      <w:r w:rsidR="00721BE6">
        <w:rPr>
          <w:rFonts w:ascii="Avenir Next LT Pro" w:hAnsi="Avenir Next LT Pro" w:cstheme="minorHAnsi"/>
          <w:sz w:val="24"/>
          <w:szCs w:val="24"/>
        </w:rPr>
        <w:t xml:space="preserve"> </w:t>
      </w:r>
      <w:r w:rsidR="00EE7A74">
        <w:rPr>
          <w:rFonts w:ascii="Avenir Next LT Pro" w:hAnsi="Avenir Next LT Pro" w:cstheme="minorHAnsi"/>
          <w:sz w:val="24"/>
          <w:szCs w:val="24"/>
        </w:rPr>
        <w:t>11 once</w:t>
      </w:r>
      <w:r w:rsidR="00AE6150">
        <w:rPr>
          <w:rFonts w:ascii="Avenir Next LT Pro" w:hAnsi="Avenir Next LT Pro" w:cstheme="minorHAnsi"/>
          <w:sz w:val="24"/>
          <w:szCs w:val="24"/>
        </w:rPr>
        <w:t xml:space="preserve">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1D68EC">
        <w:rPr>
          <w:rFonts w:ascii="Avenir Next LT Pro" w:hAnsi="Avenir Next LT Pro" w:cstheme="minorHAnsi"/>
          <w:sz w:val="24"/>
          <w:szCs w:val="24"/>
        </w:rPr>
        <w:t xml:space="preserve"> </w:t>
      </w:r>
      <w:r w:rsidR="00EE7A74">
        <w:rPr>
          <w:rFonts w:ascii="Avenir Next LT Pro" w:hAnsi="Avenir Next LT Pro" w:cstheme="minorHAnsi"/>
          <w:sz w:val="24"/>
          <w:szCs w:val="24"/>
        </w:rPr>
        <w:t>50</w:t>
      </w:r>
      <w:r w:rsidR="007E6532">
        <w:rPr>
          <w:rFonts w:ascii="Avenir Next LT Pro" w:hAnsi="Avenir Next LT Pro" w:cstheme="minorHAnsi"/>
          <w:sz w:val="24"/>
          <w:szCs w:val="24"/>
        </w:rPr>
        <w:t xml:space="preserve"> </w:t>
      </w:r>
      <w:r w:rsidR="00EE7A74">
        <w:rPr>
          <w:rFonts w:ascii="Avenir Next LT Pro" w:hAnsi="Avenir Next LT Pro" w:cstheme="minorHAnsi"/>
          <w:sz w:val="24"/>
          <w:szCs w:val="24"/>
        </w:rPr>
        <w:t>cincuenta</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día</w:t>
      </w:r>
      <w:r w:rsidR="0011133D">
        <w:rPr>
          <w:rFonts w:ascii="Avenir Next LT Pro" w:hAnsi="Avenir Next LT Pro" w:cstheme="minorHAnsi"/>
          <w:sz w:val="24"/>
          <w:szCs w:val="24"/>
        </w:rPr>
        <w:t xml:space="preserve"> </w:t>
      </w:r>
      <w:r w:rsidR="007E6532">
        <w:rPr>
          <w:rFonts w:ascii="Avenir Next LT Pro" w:hAnsi="Avenir Next LT Pro" w:cstheme="minorHAnsi"/>
          <w:sz w:val="24"/>
          <w:szCs w:val="24"/>
        </w:rPr>
        <w:t xml:space="preserve">miércoles </w:t>
      </w:r>
      <w:r w:rsidR="00EE7A74">
        <w:rPr>
          <w:rFonts w:ascii="Avenir Next LT Pro" w:hAnsi="Avenir Next LT Pro" w:cstheme="minorHAnsi"/>
          <w:sz w:val="24"/>
          <w:szCs w:val="24"/>
        </w:rPr>
        <w:t>28 veintiocho</w:t>
      </w:r>
      <w:r w:rsidR="007E6532">
        <w:rPr>
          <w:rFonts w:ascii="Avenir Next LT Pro" w:hAnsi="Avenir Next LT Pro" w:cstheme="minorHAnsi"/>
          <w:sz w:val="24"/>
          <w:szCs w:val="24"/>
        </w:rPr>
        <w:t xml:space="preserve"> de junio</w:t>
      </w:r>
      <w:r w:rsidR="00616669">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del</w:t>
      </w:r>
      <w:r w:rsidR="0011133D">
        <w:rPr>
          <w:rFonts w:ascii="Avenir Next LT Pro" w:hAnsi="Avenir Next LT Pro" w:cstheme="minorHAnsi"/>
          <w:sz w:val="24"/>
          <w:szCs w:val="24"/>
        </w:rPr>
        <w:t xml:space="preserve"> año</w:t>
      </w:r>
      <w:r w:rsidR="00506B04" w:rsidRPr="002E3DF4">
        <w:rPr>
          <w:rFonts w:ascii="Avenir Next LT Pro" w:hAnsi="Avenir Next LT Pro" w:cstheme="minorHAnsi"/>
          <w:sz w:val="24"/>
          <w:szCs w:val="24"/>
        </w:rPr>
        <w:t xml:space="preserve"> 202</w:t>
      </w:r>
      <w:r w:rsidR="00616669">
        <w:rPr>
          <w:rFonts w:ascii="Avenir Next LT Pro" w:hAnsi="Avenir Next LT Pro" w:cstheme="minorHAnsi"/>
          <w:sz w:val="24"/>
          <w:szCs w:val="24"/>
        </w:rPr>
        <w:t>3</w:t>
      </w:r>
      <w:r w:rsidR="0011133D">
        <w:rPr>
          <w:rFonts w:ascii="Avenir Next LT Pro" w:hAnsi="Avenir Next LT Pro" w:cstheme="minorHAnsi"/>
          <w:sz w:val="24"/>
          <w:szCs w:val="24"/>
        </w:rPr>
        <w:t xml:space="preserve"> dos mil </w:t>
      </w:r>
      <w:r w:rsidR="00616669">
        <w:rPr>
          <w:rFonts w:ascii="Avenir Next LT Pro" w:hAnsi="Avenir Next LT Pro" w:cstheme="minorHAnsi"/>
          <w:sz w:val="24"/>
          <w:szCs w:val="24"/>
        </w:rPr>
        <w:t>veintitrés</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B7BB1"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EB7BB1"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EB7BB1"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2C39E5">
        <w:rPr>
          <w:rFonts w:ascii="Avenir Next LT Pro" w:hAnsi="Avenir Next LT Pro" w:cstheme="minorHAnsi"/>
          <w:sz w:val="24"/>
          <w:szCs w:val="24"/>
        </w:rPr>
        <w:t>Vigésima</w:t>
      </w:r>
      <w:r w:rsidR="00EE7A74">
        <w:rPr>
          <w:rFonts w:ascii="Avenir Next LT Pro" w:hAnsi="Avenir Next LT Pro" w:cstheme="minorHAnsi"/>
          <w:sz w:val="24"/>
          <w:szCs w:val="24"/>
        </w:rPr>
        <w:t xml:space="preserve"> Tercera</w:t>
      </w:r>
      <w:r w:rsidR="00CA0605">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2C39E5">
        <w:rPr>
          <w:rFonts w:ascii="Avenir Next LT Pro" w:hAnsi="Avenir Next LT Pro" w:cstheme="minorHAnsi"/>
          <w:sz w:val="24"/>
          <w:szCs w:val="24"/>
        </w:rPr>
        <w:t>2</w:t>
      </w:r>
      <w:r w:rsidR="00EE7A74">
        <w:rPr>
          <w:rFonts w:ascii="Avenir Next LT Pro" w:hAnsi="Avenir Next LT Pro" w:cstheme="minorHAnsi"/>
          <w:sz w:val="24"/>
          <w:szCs w:val="24"/>
        </w:rPr>
        <w:t>3</w:t>
      </w:r>
      <w:r w:rsidRPr="002E3DF4">
        <w:rPr>
          <w:rFonts w:ascii="Avenir Next LT Pro" w:hAnsi="Avenir Next LT Pro" w:cstheme="minorHAnsi"/>
          <w:sz w:val="24"/>
          <w:szCs w:val="24"/>
        </w:rPr>
        <w:t>. Acto seguido el Presidente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2B76CCC7" w14:textId="77777777" w:rsidR="00EE7A74" w:rsidRPr="00EE7A74" w:rsidRDefault="00EE7A74" w:rsidP="00CD6AA1">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4"/>
          <w:szCs w:val="24"/>
        </w:rPr>
      </w:pPr>
      <w:bookmarkStart w:id="0" w:name="_Hlk112145922"/>
      <w:bookmarkStart w:id="1" w:name="_Hlk138764155"/>
      <w:r w:rsidRPr="00EE7A74">
        <w:rPr>
          <w:rFonts w:ascii="Avenir Next LT Pro" w:eastAsia="Avenir" w:hAnsi="Avenir Next LT Pro" w:cs="Avenir"/>
          <w:color w:val="000000"/>
          <w:sz w:val="24"/>
          <w:szCs w:val="24"/>
        </w:rPr>
        <w:t>Lista de Asistencia.</w:t>
      </w:r>
    </w:p>
    <w:p w14:paraId="079AAC6A" w14:textId="77777777" w:rsidR="00EE7A74" w:rsidRPr="00EE7A74" w:rsidRDefault="00EE7A74" w:rsidP="00372AF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4"/>
          <w:szCs w:val="24"/>
        </w:rPr>
      </w:pPr>
      <w:r w:rsidRPr="00EE7A74">
        <w:rPr>
          <w:rFonts w:ascii="Avenir Next LT Pro" w:eastAsia="Avenir" w:hAnsi="Avenir Next LT Pro" w:cs="Avenir"/>
          <w:color w:val="000000"/>
          <w:sz w:val="24"/>
          <w:szCs w:val="24"/>
        </w:rPr>
        <w:t>Declaración de Quórum Legal.</w:t>
      </w:r>
    </w:p>
    <w:p w14:paraId="53D501E0" w14:textId="77777777" w:rsidR="00EE7A74" w:rsidRPr="00EE7A74" w:rsidRDefault="00EE7A74" w:rsidP="00372AF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4"/>
          <w:szCs w:val="24"/>
        </w:rPr>
      </w:pPr>
      <w:r w:rsidRPr="00EE7A74">
        <w:rPr>
          <w:rFonts w:ascii="Avenir Next LT Pro" w:eastAsia="Avenir" w:hAnsi="Avenir Next LT Pro" w:cs="Avenir"/>
          <w:color w:val="000000"/>
          <w:sz w:val="24"/>
          <w:szCs w:val="24"/>
        </w:rPr>
        <w:t>Aprobación del Orden del día.</w:t>
      </w:r>
    </w:p>
    <w:p w14:paraId="2DB5BE06" w14:textId="77777777" w:rsidR="00EE7A74" w:rsidRPr="00EE7A74" w:rsidRDefault="00EE7A74" w:rsidP="00372AF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4"/>
          <w:szCs w:val="24"/>
        </w:rPr>
      </w:pPr>
      <w:r w:rsidRPr="00EE7A74">
        <w:rPr>
          <w:rFonts w:ascii="Avenir Next LT Pro" w:eastAsia="Avenir" w:hAnsi="Avenir Next LT Pro" w:cs="Avenir"/>
          <w:color w:val="000000"/>
          <w:sz w:val="24"/>
          <w:szCs w:val="24"/>
        </w:rPr>
        <w:t>Lectura del Acta de sesión anterior.</w:t>
      </w:r>
    </w:p>
    <w:p w14:paraId="3047C93E" w14:textId="77777777" w:rsidR="00EE7A74" w:rsidRPr="00EE7A74" w:rsidRDefault="00EE7A74" w:rsidP="00372AFF">
      <w:pPr>
        <w:pStyle w:val="Prrafodelista"/>
        <w:numPr>
          <w:ilvl w:val="0"/>
          <w:numId w:val="3"/>
        </w:numPr>
        <w:autoSpaceDN w:val="0"/>
        <w:spacing w:after="0" w:line="240" w:lineRule="auto"/>
        <w:ind w:left="709" w:hanging="425"/>
        <w:contextualSpacing w:val="0"/>
        <w:jc w:val="both"/>
        <w:rPr>
          <w:rFonts w:ascii="Avenir Next LT Pro" w:hAnsi="Avenir Next LT Pro"/>
          <w:sz w:val="24"/>
          <w:szCs w:val="24"/>
        </w:rPr>
      </w:pPr>
      <w:bookmarkStart w:id="2" w:name="_Hlk137035380"/>
      <w:r w:rsidRPr="00EE7A74">
        <w:rPr>
          <w:rFonts w:ascii="Avenir Next LT Pro" w:hAnsi="Avenir Next LT Pro" w:cs="Calibri"/>
          <w:sz w:val="24"/>
          <w:szCs w:val="24"/>
          <w:lang w:eastAsia="es-MX"/>
        </w:rPr>
        <w:t>Análisis y en su caso aprobación de la relación de diversos gastos erogados en el primer trimestre del ejercicio fiscal 2023.</w:t>
      </w:r>
    </w:p>
    <w:p w14:paraId="4D0019ED" w14:textId="77777777" w:rsidR="00EE7A74" w:rsidRPr="00EE7A74" w:rsidRDefault="00EE7A74" w:rsidP="00372AFF">
      <w:pPr>
        <w:pStyle w:val="Prrafodelista"/>
        <w:numPr>
          <w:ilvl w:val="0"/>
          <w:numId w:val="3"/>
        </w:numPr>
        <w:spacing w:line="240" w:lineRule="auto"/>
        <w:ind w:left="709" w:hanging="425"/>
        <w:jc w:val="both"/>
        <w:rPr>
          <w:rFonts w:ascii="Avenir Next LT Pro" w:hAnsi="Avenir Next LT Pro"/>
          <w:sz w:val="24"/>
          <w:szCs w:val="40"/>
        </w:rPr>
      </w:pPr>
      <w:r w:rsidRPr="00EE7A74">
        <w:rPr>
          <w:rFonts w:ascii="Avenir Next LT Pro" w:hAnsi="Avenir Next LT Pro"/>
          <w:noProof/>
          <w:sz w:val="24"/>
          <w:szCs w:val="24"/>
          <w:lang w:eastAsia="es-MX"/>
        </w:rPr>
        <w:t>Análisis y en su caso autorización para que el Presidente Municipal C. Martín Larios García, Síndico Municipal Abogado. Rodrigo Guadalupe Aguilar Silva y Secretario General Abogado. Evaristo Soto Contreras, puedan suscribir un Contrato de Comodato y/o cualquier instrumento juridico necesario con la Comisión Estatal del Agua de Jalisco, para el fortalecimiento al espacio de cultura del agua.</w:t>
      </w:r>
    </w:p>
    <w:p w14:paraId="17EF811A"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“Trabajos complementarios cancha deportiva de usos múltiples en la Comunidad de Canutillo, Tecalitlán Jalisco”</w:t>
      </w:r>
    </w:p>
    <w:p w14:paraId="3CCEB560" w14:textId="36468843"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“Pavimentación en concreto hidráulico, rehabilitación de red de drenaje y red de agua potable en la calle Josefa Ortiz de Domínguez, entre las calles Álvaro Obregón y Juan Álvarez, colonia el Porvenir, Tecalitlán Jalisco.</w:t>
      </w:r>
    </w:p>
    <w:p w14:paraId="61110282" w14:textId="0E5D3D0F"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 xml:space="preserve">Análisis y en su caso aprobación de la obra denominada “Etapa 2, mantenimiento de caminos rurales, tramo </w:t>
      </w:r>
      <w:r w:rsidR="00767ADA">
        <w:rPr>
          <w:rFonts w:ascii="Avenir Next LT Pro" w:hAnsi="Avenir Next LT Pro" w:cstheme="minorHAnsi"/>
          <w:sz w:val="24"/>
          <w:szCs w:val="24"/>
          <w:lang w:eastAsia="es-MX"/>
        </w:rPr>
        <w:t>C</w:t>
      </w:r>
      <w:r w:rsidRPr="00EE7A74">
        <w:rPr>
          <w:rFonts w:ascii="Avenir Next LT Pro" w:hAnsi="Avenir Next LT Pro" w:cstheme="minorHAnsi"/>
          <w:sz w:val="24"/>
          <w:szCs w:val="24"/>
          <w:lang w:eastAsia="es-MX"/>
        </w:rPr>
        <w:t xml:space="preserve">anutillo – </w:t>
      </w:r>
      <w:r w:rsidR="00767ADA">
        <w:rPr>
          <w:rFonts w:ascii="Avenir Next LT Pro" w:hAnsi="Avenir Next LT Pro" w:cstheme="minorHAnsi"/>
          <w:sz w:val="24"/>
          <w:szCs w:val="24"/>
          <w:lang w:eastAsia="es-MX"/>
        </w:rPr>
        <w:t>L</w:t>
      </w:r>
      <w:r w:rsidRPr="00EE7A74">
        <w:rPr>
          <w:rFonts w:ascii="Avenir Next LT Pro" w:hAnsi="Avenir Next LT Pro" w:cstheme="minorHAnsi"/>
          <w:sz w:val="24"/>
          <w:szCs w:val="24"/>
          <w:lang w:eastAsia="es-MX"/>
        </w:rPr>
        <w:t>lanitos, Tecalitlán</w:t>
      </w:r>
      <w:r w:rsidR="00767ADA">
        <w:rPr>
          <w:rFonts w:ascii="Avenir Next LT Pro" w:hAnsi="Avenir Next LT Pro" w:cstheme="minorHAnsi"/>
          <w:sz w:val="24"/>
          <w:szCs w:val="24"/>
          <w:lang w:eastAsia="es-MX"/>
        </w:rPr>
        <w:t>,</w:t>
      </w:r>
      <w:r w:rsidRPr="00EE7A74">
        <w:rPr>
          <w:rFonts w:ascii="Avenir Next LT Pro" w:hAnsi="Avenir Next LT Pro" w:cstheme="minorHAnsi"/>
          <w:sz w:val="24"/>
          <w:szCs w:val="24"/>
          <w:lang w:eastAsia="es-MX"/>
        </w:rPr>
        <w:t xml:space="preserve"> Jalisco”.</w:t>
      </w:r>
    </w:p>
    <w:p w14:paraId="649A1EE0" w14:textId="73366E34" w:rsidR="00EE7A74" w:rsidRPr="00EE7A74" w:rsidRDefault="00F568E1"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DB198B">
        <w:rPr>
          <w:rFonts w:ascii="Avenir Next LT Pro" w:hAnsi="Avenir Next LT Pro"/>
          <w:sz w:val="24"/>
          <w:szCs w:val="24"/>
        </w:rPr>
        <w:t>Análisis y en caso aprobación para la baja</w:t>
      </w:r>
      <w:r>
        <w:rPr>
          <w:rFonts w:ascii="Avenir Next LT Pro" w:hAnsi="Avenir Next LT Pro"/>
          <w:sz w:val="24"/>
          <w:szCs w:val="24"/>
        </w:rPr>
        <w:t xml:space="preserve">, </w:t>
      </w:r>
      <w:r w:rsidRPr="00DB198B">
        <w:rPr>
          <w:rFonts w:ascii="Avenir Next LT Pro" w:hAnsi="Avenir Next LT Pro"/>
          <w:sz w:val="24"/>
          <w:szCs w:val="24"/>
        </w:rPr>
        <w:t>desincorporación del inventario del Patrimonio Municipal</w:t>
      </w:r>
      <w:r>
        <w:rPr>
          <w:rFonts w:ascii="Avenir Next LT Pro" w:hAnsi="Avenir Next LT Pro"/>
          <w:sz w:val="24"/>
          <w:szCs w:val="24"/>
        </w:rPr>
        <w:t>, así como la venta del</w:t>
      </w:r>
      <w:r w:rsidRPr="00DB198B">
        <w:rPr>
          <w:rFonts w:ascii="Avenir Next LT Pro" w:hAnsi="Avenir Next LT Pro"/>
          <w:sz w:val="24"/>
          <w:szCs w:val="24"/>
        </w:rPr>
        <w:t xml:space="preserve"> bien </w:t>
      </w:r>
      <w:r w:rsidR="00EE7A74" w:rsidRPr="00EE7A74">
        <w:rPr>
          <w:rFonts w:ascii="Avenir Next LT Pro" w:hAnsi="Avenir Next LT Pro"/>
          <w:sz w:val="24"/>
          <w:szCs w:val="24"/>
        </w:rPr>
        <w:t>inmueble de dominio privado denominado “Las Yeguas Fracción II”.</w:t>
      </w:r>
    </w:p>
    <w:p w14:paraId="079F5590" w14:textId="6C395715" w:rsidR="00EE7A74" w:rsidRPr="00CD6AA1"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lastRenderedPageBreak/>
        <w:t>Análisis y en su caso aprobación de la obra denominada “Rehabilitación de red de drenaje y red de agua potable en la calle Ingenio de Santiago, entre las calles Av. Constitución 1917 y sección 49, colonia revolución mexicana, Tecalitlán</w:t>
      </w:r>
      <w:r w:rsidR="00372AFF">
        <w:rPr>
          <w:rFonts w:ascii="Avenir Next LT Pro" w:hAnsi="Avenir Next LT Pro" w:cstheme="minorHAnsi"/>
          <w:sz w:val="24"/>
          <w:szCs w:val="24"/>
          <w:lang w:eastAsia="es-MX"/>
        </w:rPr>
        <w:t>,</w:t>
      </w:r>
      <w:r w:rsidRPr="00EE7A74">
        <w:rPr>
          <w:rFonts w:ascii="Avenir Next LT Pro" w:hAnsi="Avenir Next LT Pro" w:cstheme="minorHAnsi"/>
          <w:sz w:val="24"/>
          <w:szCs w:val="24"/>
          <w:lang w:eastAsia="es-MX"/>
        </w:rPr>
        <w:t xml:space="preserve"> Jalisco</w:t>
      </w:r>
      <w:r w:rsidR="00372AFF">
        <w:rPr>
          <w:rFonts w:ascii="Avenir Next LT Pro" w:hAnsi="Avenir Next LT Pro" w:cstheme="minorHAnsi"/>
          <w:sz w:val="24"/>
          <w:szCs w:val="24"/>
          <w:lang w:eastAsia="es-MX"/>
        </w:rPr>
        <w:t>.</w:t>
      </w:r>
      <w:r w:rsidRPr="00EE7A74">
        <w:rPr>
          <w:rFonts w:ascii="Avenir Next LT Pro" w:hAnsi="Avenir Next LT Pro" w:cstheme="minorHAnsi"/>
          <w:sz w:val="24"/>
          <w:szCs w:val="24"/>
          <w:lang w:eastAsia="es-MX"/>
        </w:rPr>
        <w:t>”</w:t>
      </w:r>
    </w:p>
    <w:p w14:paraId="6ECEA7F4" w14:textId="77777777" w:rsidR="00CD6AA1" w:rsidRPr="00EE7A74" w:rsidRDefault="00CD6AA1" w:rsidP="00CD6AA1">
      <w:pPr>
        <w:pStyle w:val="Prrafodelista"/>
        <w:spacing w:after="0" w:line="240" w:lineRule="auto"/>
        <w:ind w:left="709"/>
        <w:jc w:val="both"/>
        <w:rPr>
          <w:rFonts w:ascii="Avenir Next LT Pro" w:hAnsi="Avenir Next LT Pro" w:cs="Calibri"/>
          <w:sz w:val="24"/>
          <w:szCs w:val="24"/>
          <w:lang w:eastAsia="es-MX"/>
        </w:rPr>
      </w:pPr>
    </w:p>
    <w:p w14:paraId="06A23528"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“Rehabilitación de red de drenaje y red de agua potable en la calle Emilio Rebolledo Martínez, entre las calles Av. Constitución 1917 e Industria Azucarera, colonia Revolución Mexicana, Tecalitlán Jalisco.”</w:t>
      </w:r>
    </w:p>
    <w:p w14:paraId="17DDE9B8"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“Rehabilitación de red de drenaje y red de agua potable en la calle Ingenio de Guadalupe, entre las calles Av. Constitución 1917 e Industria Azucarera, colonia Revolución Mexicana, Tecalitlán Jalisco”</w:t>
      </w:r>
    </w:p>
    <w:p w14:paraId="375BF570" w14:textId="77777777" w:rsidR="00EE7A74" w:rsidRPr="00EE7A74" w:rsidRDefault="00EE7A74" w:rsidP="00372AFF">
      <w:pPr>
        <w:pStyle w:val="Prrafodelista"/>
        <w:numPr>
          <w:ilvl w:val="0"/>
          <w:numId w:val="3"/>
        </w:numPr>
        <w:spacing w:line="240" w:lineRule="auto"/>
        <w:ind w:left="709" w:hanging="425"/>
        <w:jc w:val="both"/>
        <w:rPr>
          <w:rFonts w:ascii="Avenir Next LT Pro" w:hAnsi="Avenir Next LT Pro"/>
          <w:sz w:val="24"/>
          <w:szCs w:val="40"/>
        </w:rPr>
      </w:pPr>
      <w:bookmarkStart w:id="3" w:name="_Hlk138766783"/>
      <w:r w:rsidRPr="00EE7A74">
        <w:rPr>
          <w:rFonts w:ascii="Avenir Next LT Pro" w:hAnsi="Avenir Next LT Pro"/>
          <w:noProof/>
          <w:sz w:val="24"/>
          <w:szCs w:val="24"/>
          <w:lang w:eastAsia="es-MX"/>
        </w:rPr>
        <w:t>Análisis y en su caso autorización para que el Presidente Municipal C. Martín Larios García, Síndico Municipal Abogado. Rodrigo Guadalupe Aguilar Silva, Lcp. Elías Gómez Macias, Encargado de la Hacienda Pública Municipal, Secretario General Abogado. Evaristo Soto Contreras y Arq. Jose Alberto Gómez López Director de Obras Públicas, puedan suscribir el convenio de colaboración y participación y/o cualquier instrumento juridico necesario con el Gobierno del Estado de Jalisco, relativo al Fondo Común Concursable para la Infraestructura  (FOCOCI) para el presente ejercicio fiscal 2023.</w:t>
      </w:r>
    </w:p>
    <w:bookmarkEnd w:id="3"/>
    <w:p w14:paraId="5DE38900"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“Primera Etapa, Rehabilitación del Nuevo Complejo para Seguridad Pública, Tecalitlán Jalisco.”</w:t>
      </w:r>
    </w:p>
    <w:p w14:paraId="7D0BB17E"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“Construcción de Módulo Administrativo Planta Sótano, Plaza Comercial, Tecalitlán Jalisco.”</w:t>
      </w:r>
    </w:p>
    <w:p w14:paraId="44A52F93"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Calibri"/>
          <w:sz w:val="24"/>
          <w:szCs w:val="24"/>
          <w:lang w:eastAsia="es-MX"/>
        </w:rPr>
      </w:pPr>
      <w:r w:rsidRPr="00EE7A74">
        <w:rPr>
          <w:rFonts w:ascii="Avenir Next LT Pro" w:hAnsi="Avenir Next LT Pro" w:cstheme="minorHAnsi"/>
          <w:sz w:val="24"/>
          <w:szCs w:val="24"/>
          <w:lang w:eastAsia="es-MX"/>
        </w:rPr>
        <w:t>Análisis y en su caso aprobación de la obra denominada “Pavimentación en concreto hidráulico en Área de Estacionamiento para Modulo Administrativo y Complejo de Seguridad Pública, Tecalitlán Jalisco.”</w:t>
      </w:r>
      <w:bookmarkStart w:id="4" w:name="_Hlk137027303"/>
    </w:p>
    <w:p w14:paraId="101EFD89" w14:textId="77777777"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theme="minorHAnsi"/>
          <w:noProof/>
          <w:sz w:val="24"/>
          <w:szCs w:val="24"/>
          <w:lang w:eastAsia="es-MX"/>
        </w:rPr>
      </w:pPr>
      <w:r w:rsidRPr="00EE7A74">
        <w:rPr>
          <w:rFonts w:ascii="Avenir Next LT Pro" w:hAnsi="Avenir Next LT Pro" w:cstheme="minorHAnsi"/>
          <w:noProof/>
          <w:sz w:val="24"/>
          <w:szCs w:val="24"/>
          <w:lang w:eastAsia="es-MX"/>
        </w:rPr>
        <w:t>Análisis y en su caso aprobación de la jubilación por edad avanzada del trabajador Ricardo Sanchez Panduro.</w:t>
      </w:r>
    </w:p>
    <w:p w14:paraId="25A949F5" w14:textId="0F6754D2" w:rsidR="00EE7A74" w:rsidRPr="00EE7A74" w:rsidRDefault="00EE7A74" w:rsidP="00372AFF">
      <w:pPr>
        <w:pStyle w:val="Prrafodelista"/>
        <w:numPr>
          <w:ilvl w:val="0"/>
          <w:numId w:val="3"/>
        </w:numPr>
        <w:spacing w:after="0" w:line="240" w:lineRule="auto"/>
        <w:ind w:left="709" w:hanging="425"/>
        <w:jc w:val="both"/>
        <w:rPr>
          <w:rFonts w:ascii="Avenir Next LT Pro" w:hAnsi="Avenir Next LT Pro" w:cstheme="minorHAnsi"/>
          <w:noProof/>
          <w:sz w:val="24"/>
          <w:szCs w:val="24"/>
          <w:lang w:eastAsia="es-MX"/>
        </w:rPr>
      </w:pPr>
      <w:r w:rsidRPr="00EE7A74">
        <w:rPr>
          <w:rFonts w:ascii="Avenir Next LT Pro" w:hAnsi="Avenir Next LT Pro" w:cstheme="minorHAnsi"/>
          <w:noProof/>
          <w:sz w:val="24"/>
          <w:szCs w:val="24"/>
          <w:lang w:eastAsia="es-MX"/>
        </w:rPr>
        <w:t>Análisis y en su caso aprobación de la jubilación por edad avanzada del trabajador Isidro Pérez García.</w:t>
      </w:r>
    </w:p>
    <w:bookmarkEnd w:id="2"/>
    <w:bookmarkEnd w:id="4"/>
    <w:p w14:paraId="74A67347" w14:textId="454BE69D" w:rsidR="00C81669" w:rsidRPr="00C81669" w:rsidRDefault="00C81669" w:rsidP="00372AFF">
      <w:pPr>
        <w:pStyle w:val="Prrafodelista"/>
        <w:numPr>
          <w:ilvl w:val="0"/>
          <w:numId w:val="3"/>
        </w:numPr>
        <w:spacing w:line="240" w:lineRule="auto"/>
        <w:ind w:left="709" w:hanging="425"/>
        <w:jc w:val="both"/>
        <w:rPr>
          <w:rFonts w:ascii="Avenir Next LT Pro" w:hAnsi="Avenir Next LT Pro"/>
          <w:sz w:val="24"/>
          <w:szCs w:val="24"/>
        </w:rPr>
      </w:pPr>
      <w:r w:rsidRPr="00C81669">
        <w:rPr>
          <w:rFonts w:ascii="Avenir Next LT Pro" w:hAnsi="Avenir Next LT Pro"/>
          <w:sz w:val="24"/>
          <w:szCs w:val="24"/>
        </w:rPr>
        <w:t xml:space="preserve">Análisis y en caso autorización para el Municipio a través de la Hacienda Pública Municipal realice el pago </w:t>
      </w:r>
      <w:r>
        <w:rPr>
          <w:rFonts w:ascii="Avenir Next LT Pro" w:hAnsi="Avenir Next LT Pro"/>
          <w:sz w:val="24"/>
          <w:szCs w:val="24"/>
        </w:rPr>
        <w:t>a</w:t>
      </w:r>
      <w:r w:rsidRPr="00C81669">
        <w:rPr>
          <w:rFonts w:ascii="Avenir Next LT Pro" w:hAnsi="Avenir Next LT Pro"/>
          <w:sz w:val="24"/>
          <w:szCs w:val="24"/>
        </w:rPr>
        <w:t xml:space="preserve"> los profesores que imparten los diversos talleres adscritos al </w:t>
      </w:r>
      <w:r w:rsidRPr="00C81669">
        <w:rPr>
          <w:rFonts w:ascii="Avenir Next LT Pro" w:hAnsi="Avenir Next LT Pro"/>
          <w:noProof/>
          <w:sz w:val="24"/>
          <w:szCs w:val="24"/>
          <w:lang w:eastAsia="es-MX"/>
        </w:rPr>
        <w:t>Programa Fondo Talleres para Casas de Cultura 2023.</w:t>
      </w:r>
    </w:p>
    <w:p w14:paraId="570E02CD" w14:textId="0E1CC595" w:rsidR="00EE7A74" w:rsidRPr="00CD6AA1" w:rsidRDefault="00EE7A74" w:rsidP="00372AFF">
      <w:pPr>
        <w:pStyle w:val="Prrafodelista"/>
        <w:numPr>
          <w:ilvl w:val="0"/>
          <w:numId w:val="3"/>
        </w:numPr>
        <w:spacing w:line="240" w:lineRule="auto"/>
        <w:ind w:left="709" w:hanging="425"/>
        <w:jc w:val="both"/>
        <w:rPr>
          <w:rFonts w:ascii="Avenir Next LT Pro" w:hAnsi="Avenir Next LT Pro"/>
          <w:sz w:val="24"/>
          <w:szCs w:val="40"/>
        </w:rPr>
      </w:pPr>
      <w:r w:rsidRPr="00EE7A74">
        <w:rPr>
          <w:rFonts w:ascii="Avenir Next LT Pro" w:eastAsia="Avenir" w:hAnsi="Avenir Next LT Pro" w:cs="Avenir"/>
          <w:color w:val="000000"/>
          <w:sz w:val="24"/>
          <w:szCs w:val="24"/>
        </w:rPr>
        <w:t>Clausura de la sesión.</w:t>
      </w:r>
      <w:bookmarkEnd w:id="0"/>
    </w:p>
    <w:bookmarkEnd w:id="1"/>
    <w:p w14:paraId="484AE9DD" w14:textId="21B7AF90" w:rsidR="00C626A6" w:rsidRPr="002E3DF4" w:rsidRDefault="009E5942" w:rsidP="00CD6AA1">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r w:rsidR="00D5490B" w:rsidRPr="002E3DF4">
        <w:rPr>
          <w:rFonts w:ascii="Avenir Next LT Pro" w:hAnsi="Avenir Next LT Pro" w:cstheme="minorHAnsi"/>
          <w:sz w:val="24"/>
          <w:szCs w:val="24"/>
        </w:rPr>
        <w:t>Secretario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372AFF">
      <w:pPr>
        <w:spacing w:after="0" w:line="276" w:lineRule="auto"/>
        <w:ind w:left="284"/>
        <w:jc w:val="both"/>
        <w:rPr>
          <w:rFonts w:ascii="Avenir Next LT Pro" w:hAnsi="Avenir Next LT Pro" w:cstheme="minorHAnsi"/>
          <w:sz w:val="24"/>
          <w:szCs w:val="24"/>
        </w:rPr>
      </w:pPr>
    </w:p>
    <w:p w14:paraId="6EBDC042" w14:textId="5BE354A6" w:rsidR="00D41FC2" w:rsidRPr="002E3DF4" w:rsidRDefault="009E5942" w:rsidP="00CD6AA1">
      <w:pPr>
        <w:spacing w:line="240" w:lineRule="auto"/>
        <w:ind w:left="284"/>
        <w:jc w:val="both"/>
        <w:rPr>
          <w:rFonts w:ascii="Avenir Next LT Pro" w:hAnsi="Avenir Next LT Pro" w:cstheme="minorHAnsi"/>
          <w:sz w:val="24"/>
          <w:szCs w:val="24"/>
        </w:rPr>
      </w:pPr>
      <w:r w:rsidRPr="00FD1CA3">
        <w:rPr>
          <w:rFonts w:ascii="Bookman Old Style" w:hAnsi="Bookman Old Style" w:cstheme="minorHAnsi"/>
          <w:b/>
          <w:sz w:val="24"/>
          <w:szCs w:val="24"/>
        </w:rPr>
        <w:t>PRIMERO</w:t>
      </w:r>
      <w:r w:rsidRPr="002E3DF4">
        <w:rPr>
          <w:rFonts w:ascii="Avenir Next LT Pro" w:hAnsi="Avenir Next LT Pro" w:cstheme="minorHAnsi"/>
          <w:b/>
          <w:sz w:val="24"/>
          <w:szCs w:val="24"/>
        </w:rPr>
        <w:t>:</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CA0605">
        <w:rPr>
          <w:rFonts w:ascii="Avenir Next LT Pro" w:hAnsi="Avenir Next LT Pro" w:cstheme="minorHAnsi"/>
          <w:sz w:val="24"/>
          <w:szCs w:val="24"/>
        </w:rPr>
        <w:t>la totalidad</w:t>
      </w:r>
      <w:r w:rsidR="005E33CD">
        <w:rPr>
          <w:rFonts w:ascii="Avenir Next LT Pro" w:hAnsi="Avenir Next LT Pro" w:cstheme="minorHAnsi"/>
          <w:sz w:val="24"/>
          <w:szCs w:val="24"/>
        </w:rPr>
        <w:t xml:space="preserve"> de </w:t>
      </w:r>
      <w:r w:rsidR="003C6190">
        <w:rPr>
          <w:rFonts w:ascii="Avenir Next LT Pro" w:hAnsi="Avenir Next LT Pro" w:cstheme="minorHAnsi"/>
          <w:sz w:val="24"/>
          <w:szCs w:val="24"/>
        </w:rPr>
        <w:t xml:space="preserve">Munícipes </w:t>
      </w:r>
      <w:r w:rsidR="00451E63">
        <w:rPr>
          <w:rFonts w:ascii="Avenir Next LT Pro" w:hAnsi="Avenir Next LT Pro" w:cstheme="minorHAnsi"/>
          <w:sz w:val="24"/>
          <w:szCs w:val="24"/>
        </w:rPr>
        <w:t xml:space="preserve">que </w:t>
      </w:r>
      <w:r w:rsidR="00451E63" w:rsidRPr="002E3DF4">
        <w:rPr>
          <w:rFonts w:ascii="Avenir Next LT Pro" w:hAnsi="Avenir Next LT Pro" w:cstheme="minorHAnsi"/>
          <w:sz w:val="24"/>
          <w:szCs w:val="24"/>
        </w:rPr>
        <w:t>conforman</w:t>
      </w:r>
      <w:r w:rsidR="00D5490B" w:rsidRPr="002E3DF4">
        <w:rPr>
          <w:rFonts w:ascii="Avenir Next LT Pro" w:hAnsi="Avenir Next LT Pro" w:cstheme="minorHAnsi"/>
          <w:sz w:val="24"/>
          <w:szCs w:val="24"/>
        </w:rPr>
        <w:t xml:space="preserve"> el H Ayuntamiento Constitucional de Tecalitlán Jalisco</w:t>
      </w:r>
      <w:r w:rsidR="00EE7A74">
        <w:rPr>
          <w:rFonts w:ascii="Avenir Next LT Pro" w:hAnsi="Avenir Next LT Pro" w:cstheme="minorHAnsi"/>
          <w:sz w:val="24"/>
          <w:szCs w:val="24"/>
        </w:rPr>
        <w:t>.</w:t>
      </w:r>
    </w:p>
    <w:p w14:paraId="00859BDE" w14:textId="693921C6" w:rsidR="00D41FC2" w:rsidRPr="002E3DF4" w:rsidRDefault="009E5942" w:rsidP="00CD6AA1">
      <w:pPr>
        <w:spacing w:line="240" w:lineRule="auto"/>
        <w:ind w:left="284"/>
        <w:jc w:val="both"/>
        <w:rPr>
          <w:rFonts w:ascii="Avenir Next LT Pro" w:hAnsi="Avenir Next LT Pro" w:cstheme="minorHAnsi"/>
          <w:sz w:val="24"/>
          <w:szCs w:val="24"/>
        </w:rPr>
      </w:pPr>
      <w:r w:rsidRPr="00FD1CA3">
        <w:rPr>
          <w:rFonts w:ascii="Bookman Old Style" w:hAnsi="Bookman Old Style" w:cstheme="minorHAnsi"/>
          <w:b/>
          <w:sz w:val="24"/>
          <w:szCs w:val="24"/>
        </w:rPr>
        <w:t>SEGUNDO</w:t>
      </w:r>
      <w:r w:rsidRPr="002E3DF4">
        <w:rPr>
          <w:rFonts w:ascii="Avenir Next LT Pro" w:hAnsi="Avenir Next LT Pro" w:cstheme="minorHAnsi"/>
          <w:b/>
          <w:sz w:val="24"/>
          <w:szCs w:val="24"/>
        </w:rPr>
        <w:t>:</w:t>
      </w:r>
      <w:r w:rsidRPr="002E3DF4">
        <w:rPr>
          <w:rFonts w:ascii="Avenir Next LT Pro" w:hAnsi="Avenir Next LT Pro"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2E3DF4">
        <w:rPr>
          <w:rFonts w:ascii="Avenir Next LT Pro" w:hAnsi="Avenir Next LT Pro" w:cstheme="minorHAnsi"/>
          <w:sz w:val="24"/>
          <w:szCs w:val="24"/>
        </w:rPr>
        <w:t>Pública Municipal</w:t>
      </w:r>
      <w:r w:rsidRPr="002E3DF4">
        <w:rPr>
          <w:rFonts w:ascii="Avenir Next LT Pro" w:hAnsi="Avenir Next LT Pro" w:cstheme="minorHAnsi"/>
          <w:sz w:val="24"/>
          <w:szCs w:val="24"/>
        </w:rPr>
        <w:t xml:space="preserve"> del Estado de Jalisco. </w:t>
      </w:r>
    </w:p>
    <w:p w14:paraId="20B938BD" w14:textId="4A28783C" w:rsidR="00D41FC2" w:rsidRPr="002E3DF4" w:rsidRDefault="009E5942" w:rsidP="00CD6AA1">
      <w:pPr>
        <w:spacing w:line="240" w:lineRule="auto"/>
        <w:ind w:left="284"/>
        <w:jc w:val="both"/>
        <w:rPr>
          <w:rFonts w:ascii="Avenir Next LT Pro" w:hAnsi="Avenir Next LT Pro" w:cstheme="minorHAnsi"/>
          <w:sz w:val="24"/>
          <w:szCs w:val="24"/>
        </w:rPr>
      </w:pPr>
      <w:r w:rsidRPr="00FD1CA3">
        <w:rPr>
          <w:rFonts w:ascii="Bookman Old Style" w:hAnsi="Bookman Old Style" w:cstheme="minorHAnsi"/>
          <w:b/>
          <w:sz w:val="24"/>
          <w:szCs w:val="24"/>
        </w:rPr>
        <w:lastRenderedPageBreak/>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2E3DF4" w:rsidRDefault="009E5942" w:rsidP="00CD6AA1">
      <w:pPr>
        <w:spacing w:line="240" w:lineRule="auto"/>
        <w:ind w:left="284"/>
        <w:jc w:val="both"/>
        <w:rPr>
          <w:rFonts w:ascii="Avenir Next LT Pro" w:hAnsi="Avenir Next LT Pro" w:cstheme="minorHAnsi"/>
          <w:sz w:val="24"/>
          <w:szCs w:val="24"/>
        </w:rPr>
      </w:pPr>
      <w:r w:rsidRPr="00FD1CA3">
        <w:rPr>
          <w:rFonts w:ascii="Bookman Old Style" w:hAnsi="Bookman Old Style" w:cstheme="minorHAnsi"/>
          <w:b/>
          <w:sz w:val="24"/>
          <w:szCs w:val="24"/>
        </w:rPr>
        <w:t>CUARTO</w:t>
      </w:r>
      <w:r w:rsidRPr="002E3DF4">
        <w:rPr>
          <w:rFonts w:ascii="Avenir Next LT Pro" w:hAnsi="Avenir Next LT Pro" w:cstheme="minorHAnsi"/>
          <w:sz w:val="24"/>
          <w:szCs w:val="24"/>
        </w:rPr>
        <w:t>: Se solicita la dispensa la lectura del acta anterior por parte del Presidente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1D7965F8" w14:textId="751E391B" w:rsidR="00EE7A74" w:rsidRPr="00347204" w:rsidRDefault="00721BE6" w:rsidP="00372AFF">
      <w:pPr>
        <w:autoSpaceDN w:val="0"/>
        <w:spacing w:after="0" w:line="240" w:lineRule="auto"/>
        <w:ind w:left="284"/>
        <w:jc w:val="both"/>
        <w:rPr>
          <w:rFonts w:ascii="Avenir Next LT Pro" w:hAnsi="Avenir Next LT Pro"/>
          <w:sz w:val="24"/>
          <w:szCs w:val="24"/>
        </w:rPr>
      </w:pPr>
      <w:r w:rsidRPr="00FD1CA3">
        <w:rPr>
          <w:rFonts w:ascii="Bookman Old Style" w:hAnsi="Bookman Old Style"/>
          <w:b/>
          <w:bCs/>
          <w:sz w:val="24"/>
          <w:szCs w:val="24"/>
        </w:rPr>
        <w:t>QUINTO</w:t>
      </w:r>
      <w:r w:rsidR="00CD6AA1">
        <w:rPr>
          <w:rFonts w:ascii="Avenir Next LT Pro" w:hAnsi="Avenir Next LT Pro"/>
          <w:b/>
          <w:bCs/>
          <w:sz w:val="24"/>
          <w:szCs w:val="24"/>
        </w:rPr>
        <w:t>:</w:t>
      </w:r>
      <w:r>
        <w:rPr>
          <w:rFonts w:ascii="Avenir Next LT Pro" w:hAnsi="Avenir Next LT Pro"/>
          <w:sz w:val="24"/>
          <w:szCs w:val="24"/>
        </w:rPr>
        <w:t xml:space="preserve"> </w:t>
      </w:r>
      <w:r w:rsidR="00EE7A74" w:rsidRPr="00347204">
        <w:rPr>
          <w:rFonts w:ascii="Avenir Next LT Pro" w:hAnsi="Avenir Next LT Pro" w:cs="Calibri"/>
          <w:sz w:val="24"/>
          <w:szCs w:val="24"/>
          <w:lang w:eastAsia="es-MX"/>
        </w:rPr>
        <w:t>Análisis y en su caso aprobación de la relación de diversos gastos erogados en el primer trimestre del ejercicio fiscal 2023.</w:t>
      </w:r>
    </w:p>
    <w:p w14:paraId="554995FD" w14:textId="77777777" w:rsidR="00EE7A74" w:rsidRDefault="00EE7A74" w:rsidP="00372AFF">
      <w:pPr>
        <w:spacing w:after="0" w:line="240" w:lineRule="auto"/>
        <w:ind w:left="284"/>
        <w:jc w:val="both"/>
        <w:rPr>
          <w:rFonts w:ascii="Avenir Next LT Pro" w:hAnsi="Avenir Next LT Pro" w:cs="Arial"/>
          <w:sz w:val="24"/>
          <w:szCs w:val="24"/>
        </w:rPr>
      </w:pPr>
    </w:p>
    <w:p w14:paraId="030BDBE9" w14:textId="682A6D32" w:rsidR="00EE7A74" w:rsidRPr="00510036" w:rsidRDefault="00C1242B" w:rsidP="00CD6AA1">
      <w:pPr>
        <w:autoSpaceDN w:val="0"/>
        <w:spacing w:after="0" w:line="240" w:lineRule="auto"/>
        <w:ind w:left="284"/>
        <w:jc w:val="both"/>
        <w:rPr>
          <w:rFonts w:ascii="Avenir Next LT Pro" w:hAnsi="Avenir Next LT Pro" w:cs="Calibri"/>
          <w:sz w:val="24"/>
          <w:szCs w:val="24"/>
          <w:lang w:eastAsia="es-MX"/>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sidR="00EE7A74" w:rsidRPr="00510036">
        <w:rPr>
          <w:rFonts w:ascii="Avenir Next LT Pro" w:hAnsi="Avenir Next LT Pro" w:cs="Calibri"/>
          <w:sz w:val="24"/>
          <w:szCs w:val="24"/>
          <w:lang w:eastAsia="es-MX"/>
        </w:rPr>
        <w:t>que dichos gastos ya fueron erogados en</w:t>
      </w:r>
      <w:r w:rsidR="00EE7A74">
        <w:rPr>
          <w:rFonts w:ascii="Avenir Next LT Pro" w:hAnsi="Avenir Next LT Pro" w:cs="Calibri"/>
          <w:sz w:val="24"/>
          <w:szCs w:val="24"/>
          <w:lang w:eastAsia="es-MX"/>
        </w:rPr>
        <w:t xml:space="preserve"> el trimestre correspondiente de enero a marzo del presente año</w:t>
      </w:r>
      <w:r w:rsidR="00EE7A74" w:rsidRPr="00510036">
        <w:rPr>
          <w:rFonts w:ascii="Avenir Next LT Pro" w:hAnsi="Avenir Next LT Pro" w:cs="Calibri"/>
          <w:sz w:val="24"/>
          <w:szCs w:val="24"/>
          <w:lang w:eastAsia="es-MX"/>
        </w:rPr>
        <w:t xml:space="preserve">, no obstante, se requiere la aprobación del pleno del Ayuntamiento </w:t>
      </w:r>
      <w:r w:rsidR="00EE7A74">
        <w:rPr>
          <w:rFonts w:ascii="Avenir Next LT Pro" w:hAnsi="Avenir Next LT Pro" w:cs="Calibri"/>
          <w:sz w:val="24"/>
          <w:szCs w:val="24"/>
          <w:lang w:eastAsia="es-MX"/>
        </w:rPr>
        <w:t>con la finalidad de</w:t>
      </w:r>
      <w:r w:rsidR="00EE7A74" w:rsidRPr="00510036">
        <w:rPr>
          <w:rFonts w:ascii="Avenir Next LT Pro" w:hAnsi="Avenir Next LT Pro" w:cs="Calibri"/>
          <w:sz w:val="24"/>
          <w:szCs w:val="24"/>
          <w:lang w:eastAsia="es-MX"/>
        </w:rPr>
        <w:t xml:space="preserve"> </w:t>
      </w:r>
      <w:r w:rsidR="00EE7A74">
        <w:rPr>
          <w:rFonts w:ascii="Avenir Next LT Pro" w:hAnsi="Avenir Next LT Pro" w:cs="Calibri"/>
          <w:sz w:val="24"/>
          <w:szCs w:val="24"/>
          <w:lang w:eastAsia="es-MX"/>
        </w:rPr>
        <w:t>complementar los expedientes integrados relativos a dichas adquisiciones y gastos, así como para dar cumplimiento a cualquier observación que se pudiera presentar.</w:t>
      </w:r>
    </w:p>
    <w:p w14:paraId="79003AAE" w14:textId="77777777" w:rsidR="00EE7A74" w:rsidRDefault="00EE7A74" w:rsidP="00372AFF">
      <w:pPr>
        <w:autoSpaceDN w:val="0"/>
        <w:spacing w:after="0" w:line="240" w:lineRule="auto"/>
        <w:ind w:left="284"/>
        <w:jc w:val="both"/>
        <w:rPr>
          <w:rFonts w:ascii="Avenir Next LT Pro" w:hAnsi="Avenir Next LT Pro" w:cs="Calibri"/>
          <w:sz w:val="24"/>
          <w:szCs w:val="24"/>
          <w:lang w:eastAsia="es-MX"/>
        </w:rPr>
      </w:pPr>
    </w:p>
    <w:p w14:paraId="18D81888" w14:textId="276FDE7F" w:rsidR="00EE7A74" w:rsidRDefault="00EE7A74" w:rsidP="00CD6AA1">
      <w:pPr>
        <w:autoSpaceDN w:val="0"/>
        <w:spacing w:after="0" w:line="240" w:lineRule="auto"/>
        <w:ind w:left="284"/>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Acto seguido </w:t>
      </w:r>
      <w:r w:rsidR="00C1242B">
        <w:rPr>
          <w:rFonts w:ascii="Avenir Next LT Pro" w:hAnsi="Avenir Next LT Pro" w:cs="Calibri"/>
          <w:sz w:val="24"/>
          <w:szCs w:val="24"/>
          <w:lang w:eastAsia="es-MX"/>
        </w:rPr>
        <w:t>se explicaron los</w:t>
      </w:r>
      <w:r w:rsidRPr="00510036">
        <w:rPr>
          <w:rFonts w:ascii="Avenir Next LT Pro" w:hAnsi="Avenir Next LT Pro" w:cs="Calibri"/>
          <w:sz w:val="24"/>
          <w:szCs w:val="24"/>
          <w:lang w:eastAsia="es-MX"/>
        </w:rPr>
        <w:t xml:space="preserve"> gastos en cuestión</w:t>
      </w:r>
      <w:r>
        <w:rPr>
          <w:rFonts w:ascii="Avenir Next LT Pro" w:hAnsi="Avenir Next LT Pro" w:cs="Calibri"/>
          <w:sz w:val="24"/>
          <w:szCs w:val="24"/>
          <w:lang w:eastAsia="es-MX"/>
        </w:rPr>
        <w:t>,</w:t>
      </w:r>
      <w:r w:rsidRPr="00510036">
        <w:rPr>
          <w:rFonts w:ascii="Avenir Next LT Pro" w:hAnsi="Avenir Next LT Pro" w:cs="Calibri"/>
          <w:sz w:val="24"/>
          <w:szCs w:val="24"/>
          <w:lang w:eastAsia="es-MX"/>
        </w:rPr>
        <w:t xml:space="preserve"> así como sus respectivos conceptos, justificación y montos, </w:t>
      </w:r>
      <w:r w:rsidR="00971F0A">
        <w:rPr>
          <w:rFonts w:ascii="Avenir Next LT Pro" w:hAnsi="Avenir Next LT Pro" w:cs="Calibri"/>
          <w:sz w:val="24"/>
          <w:szCs w:val="24"/>
          <w:lang w:eastAsia="es-MX"/>
        </w:rPr>
        <w:t xml:space="preserve">los cuales fueron compartidos previamente a cada uno de los ediles, </w:t>
      </w:r>
      <w:r w:rsidR="0053104F">
        <w:rPr>
          <w:rFonts w:ascii="Avenir Next LT Pro" w:hAnsi="Avenir Next LT Pro" w:cs="Calibri"/>
          <w:sz w:val="24"/>
          <w:szCs w:val="24"/>
          <w:lang w:eastAsia="es-MX"/>
        </w:rPr>
        <w:t xml:space="preserve">para los efectos que corresponda, </w:t>
      </w:r>
      <w:r w:rsidRPr="00510036">
        <w:rPr>
          <w:rFonts w:ascii="Avenir Next LT Pro" w:hAnsi="Avenir Next LT Pro" w:cs="Calibri"/>
          <w:sz w:val="24"/>
          <w:szCs w:val="24"/>
          <w:lang w:eastAsia="es-MX"/>
        </w:rPr>
        <w:t>mismos que se describen a continuación:</w:t>
      </w:r>
    </w:p>
    <w:p w14:paraId="3531D26D" w14:textId="77777777" w:rsidR="00EE7A74" w:rsidRDefault="00EE7A74" w:rsidP="00372AFF">
      <w:pPr>
        <w:spacing w:after="0" w:line="240" w:lineRule="auto"/>
        <w:ind w:left="284"/>
        <w:jc w:val="both"/>
        <w:rPr>
          <w:rFonts w:ascii="Avenir Next LT Pro" w:hAnsi="Avenir Next LT Pro" w:cs="Arial"/>
          <w:sz w:val="24"/>
          <w:szCs w:val="24"/>
        </w:rPr>
      </w:pPr>
    </w:p>
    <w:p w14:paraId="53628234" w14:textId="77777777" w:rsidR="00EE7A74" w:rsidRDefault="00EE7A74" w:rsidP="00372AFF">
      <w:pPr>
        <w:spacing w:after="0" w:line="240" w:lineRule="auto"/>
        <w:ind w:left="284"/>
        <w:jc w:val="both"/>
        <w:rPr>
          <w:rFonts w:ascii="Avenir Next LT Pro" w:hAnsi="Avenir Next LT Pro" w:cs="Arial"/>
          <w:sz w:val="24"/>
          <w:szCs w:val="24"/>
        </w:rPr>
      </w:pPr>
    </w:p>
    <w:tbl>
      <w:tblPr>
        <w:tblW w:w="9201" w:type="dxa"/>
        <w:tblCellMar>
          <w:left w:w="70" w:type="dxa"/>
          <w:right w:w="70" w:type="dxa"/>
        </w:tblCellMar>
        <w:tblLook w:val="04A0" w:firstRow="1" w:lastRow="0" w:firstColumn="1" w:lastColumn="0" w:noHBand="0" w:noVBand="1"/>
      </w:tblPr>
      <w:tblGrid>
        <w:gridCol w:w="2808"/>
        <w:gridCol w:w="3925"/>
        <w:gridCol w:w="1441"/>
        <w:gridCol w:w="1015"/>
        <w:gridCol w:w="12"/>
      </w:tblGrid>
      <w:tr w:rsidR="00EE7A74" w:rsidRPr="004B3515" w14:paraId="328BFB05" w14:textId="77777777" w:rsidTr="00CD6AA1">
        <w:trPr>
          <w:trHeight w:val="298"/>
        </w:trPr>
        <w:tc>
          <w:tcPr>
            <w:tcW w:w="9201"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29E03B" w14:textId="7157EB42" w:rsidR="00EE7A74" w:rsidRPr="00C1242B" w:rsidRDefault="00EE7A74" w:rsidP="00CD6AA1">
            <w:pPr>
              <w:spacing w:after="0" w:line="240" w:lineRule="auto"/>
              <w:ind w:left="284"/>
              <w:jc w:val="center"/>
              <w:rPr>
                <w:rFonts w:ascii="Calibri" w:eastAsia="Times New Roman" w:hAnsi="Calibri" w:cs="Calibri"/>
                <w:b/>
                <w:bCs/>
                <w:color w:val="000000"/>
                <w:lang w:eastAsia="es-MX"/>
              </w:rPr>
            </w:pPr>
            <w:r w:rsidRPr="00C1242B">
              <w:rPr>
                <w:rFonts w:ascii="Calibri" w:eastAsia="Times New Roman" w:hAnsi="Calibri" w:cs="Calibri"/>
                <w:b/>
                <w:bCs/>
                <w:color w:val="000000"/>
                <w:lang w:eastAsia="es-MX"/>
              </w:rPr>
              <w:t>MUNICIPIO DE TECALITL</w:t>
            </w:r>
            <w:r w:rsidR="00CD6AA1">
              <w:rPr>
                <w:rFonts w:ascii="Calibri" w:eastAsia="Times New Roman" w:hAnsi="Calibri" w:cs="Calibri"/>
                <w:b/>
                <w:bCs/>
                <w:color w:val="000000"/>
                <w:lang w:eastAsia="es-MX"/>
              </w:rPr>
              <w:t>Á</w:t>
            </w:r>
            <w:r w:rsidRPr="00C1242B">
              <w:rPr>
                <w:rFonts w:ascii="Calibri" w:eastAsia="Times New Roman" w:hAnsi="Calibri" w:cs="Calibri"/>
                <w:b/>
                <w:bCs/>
                <w:color w:val="000000"/>
                <w:lang w:eastAsia="es-MX"/>
              </w:rPr>
              <w:t>N</w:t>
            </w:r>
          </w:p>
        </w:tc>
      </w:tr>
      <w:tr w:rsidR="00C1242B" w:rsidRPr="004B3515" w14:paraId="4017F14F" w14:textId="77777777" w:rsidTr="00CD6AA1">
        <w:trPr>
          <w:trHeight w:val="606"/>
        </w:trPr>
        <w:tc>
          <w:tcPr>
            <w:tcW w:w="9201"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51727D" w14:textId="77777777" w:rsidR="00C1242B" w:rsidRPr="00C1242B" w:rsidRDefault="00C1242B" w:rsidP="00372AFF">
            <w:pPr>
              <w:spacing w:after="0" w:line="240" w:lineRule="auto"/>
              <w:ind w:left="284"/>
              <w:jc w:val="center"/>
              <w:rPr>
                <w:rFonts w:ascii="Calibri" w:eastAsia="Times New Roman" w:hAnsi="Calibri" w:cs="Calibri"/>
                <w:b/>
                <w:bCs/>
                <w:color w:val="000000"/>
                <w:lang w:eastAsia="es-MX"/>
              </w:rPr>
            </w:pPr>
            <w:r w:rsidRPr="00C1242B">
              <w:rPr>
                <w:rFonts w:ascii="Calibri" w:eastAsia="Times New Roman" w:hAnsi="Calibri" w:cs="Calibri"/>
                <w:b/>
                <w:bCs/>
                <w:color w:val="000000"/>
                <w:lang w:eastAsia="es-MX"/>
              </w:rPr>
              <w:t>AUTORIZACION DE GASTOS, COMPRAS, RENTAS Y SERVICIO DE ENERO A MARZO 2023</w:t>
            </w:r>
          </w:p>
          <w:p w14:paraId="3F29C283" w14:textId="29A1ECF8" w:rsidR="00C1242B" w:rsidRPr="00C1242B" w:rsidRDefault="00C1242B" w:rsidP="00372AFF">
            <w:pPr>
              <w:spacing w:after="0" w:line="240" w:lineRule="auto"/>
              <w:ind w:left="284"/>
              <w:jc w:val="center"/>
              <w:rPr>
                <w:rFonts w:ascii="Calibri" w:eastAsia="Times New Roman" w:hAnsi="Calibri" w:cs="Calibri"/>
                <w:b/>
                <w:bCs/>
                <w:color w:val="000000"/>
                <w:lang w:eastAsia="es-MX"/>
              </w:rPr>
            </w:pPr>
            <w:r w:rsidRPr="00C1242B">
              <w:rPr>
                <w:rFonts w:ascii="Calibri" w:eastAsia="Times New Roman" w:hAnsi="Calibri" w:cs="Calibri"/>
                <w:b/>
                <w:bCs/>
                <w:color w:val="000000"/>
                <w:lang w:eastAsia="es-MX"/>
              </w:rPr>
              <w:t> </w:t>
            </w:r>
          </w:p>
        </w:tc>
      </w:tr>
      <w:tr w:rsidR="00EE7A74" w:rsidRPr="004B3515" w14:paraId="45D41999"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A7BBC0" w14:textId="77777777" w:rsidR="00EE7A74" w:rsidRPr="004B3515" w:rsidRDefault="00EE7A74" w:rsidP="00372AFF">
            <w:pPr>
              <w:spacing w:after="0" w:line="240" w:lineRule="auto"/>
              <w:ind w:left="284"/>
              <w:jc w:val="center"/>
              <w:rPr>
                <w:rFonts w:ascii="Calibri" w:eastAsia="Times New Roman" w:hAnsi="Calibri" w:cs="Calibri"/>
                <w:color w:val="000000"/>
                <w:lang w:eastAsia="es-MX"/>
              </w:rPr>
            </w:pPr>
            <w:r w:rsidRPr="004B3515">
              <w:rPr>
                <w:rFonts w:ascii="Calibri" w:eastAsia="Times New Roman" w:hAnsi="Calibri" w:cs="Calibri"/>
                <w:color w:val="000000"/>
                <w:lang w:eastAsia="es-MX"/>
              </w:rPr>
              <w:t>PROVEEDOR</w:t>
            </w:r>
          </w:p>
        </w:tc>
        <w:tc>
          <w:tcPr>
            <w:tcW w:w="39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FDA6A06" w14:textId="77777777" w:rsidR="00EE7A74" w:rsidRPr="004B3515" w:rsidRDefault="00EE7A74" w:rsidP="00372AFF">
            <w:pPr>
              <w:spacing w:after="0" w:line="240" w:lineRule="auto"/>
              <w:ind w:left="284"/>
              <w:jc w:val="center"/>
              <w:rPr>
                <w:rFonts w:ascii="Calibri" w:eastAsia="Times New Roman" w:hAnsi="Calibri" w:cs="Calibri"/>
                <w:color w:val="000000"/>
                <w:lang w:eastAsia="es-MX"/>
              </w:rPr>
            </w:pPr>
            <w:r w:rsidRPr="004B3515">
              <w:rPr>
                <w:rFonts w:ascii="Calibri" w:eastAsia="Times New Roman" w:hAnsi="Calibri" w:cs="Calibri"/>
                <w:color w:val="000000"/>
                <w:lang w:eastAsia="es-MX"/>
              </w:rPr>
              <w:t>CONCEPTO</w:t>
            </w:r>
          </w:p>
        </w:tc>
        <w:tc>
          <w:tcPr>
            <w:tcW w:w="1441" w:type="dxa"/>
            <w:tcBorders>
              <w:top w:val="nil"/>
              <w:left w:val="nil"/>
              <w:bottom w:val="single" w:sz="4" w:space="0" w:color="auto"/>
              <w:right w:val="single" w:sz="4" w:space="0" w:color="auto"/>
            </w:tcBorders>
            <w:shd w:val="clear" w:color="auto" w:fill="D9D9D9" w:themeFill="background1" w:themeFillShade="D9"/>
            <w:noWrap/>
            <w:vAlign w:val="bottom"/>
            <w:hideMark/>
          </w:tcPr>
          <w:p w14:paraId="592247A3" w14:textId="77777777" w:rsidR="00EE7A74" w:rsidRPr="004B3515" w:rsidRDefault="00EE7A74" w:rsidP="00372AFF">
            <w:pPr>
              <w:spacing w:after="0" w:line="240" w:lineRule="auto"/>
              <w:ind w:left="284"/>
              <w:jc w:val="center"/>
              <w:rPr>
                <w:rFonts w:ascii="Calibri" w:eastAsia="Times New Roman" w:hAnsi="Calibri" w:cs="Calibri"/>
                <w:color w:val="000000"/>
                <w:lang w:eastAsia="es-MX"/>
              </w:rPr>
            </w:pPr>
            <w:r w:rsidRPr="004B3515">
              <w:rPr>
                <w:rFonts w:ascii="Calibri" w:eastAsia="Times New Roman" w:hAnsi="Calibri" w:cs="Calibri"/>
                <w:color w:val="000000"/>
                <w:lang w:eastAsia="es-MX"/>
              </w:rPr>
              <w:t>MONTO</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2321CB" w14:textId="77777777" w:rsidR="00EE7A74" w:rsidRPr="004B3515" w:rsidRDefault="00EE7A74" w:rsidP="00372AFF">
            <w:pPr>
              <w:spacing w:after="0" w:line="240" w:lineRule="auto"/>
              <w:ind w:left="284"/>
              <w:jc w:val="center"/>
              <w:rPr>
                <w:rFonts w:ascii="Calibri" w:eastAsia="Times New Roman" w:hAnsi="Calibri" w:cs="Calibri"/>
                <w:color w:val="000000"/>
                <w:lang w:eastAsia="es-MX"/>
              </w:rPr>
            </w:pPr>
            <w:r w:rsidRPr="004B3515">
              <w:rPr>
                <w:rFonts w:ascii="Calibri" w:eastAsia="Times New Roman" w:hAnsi="Calibri" w:cs="Calibri"/>
                <w:color w:val="000000"/>
                <w:lang w:eastAsia="es-MX"/>
              </w:rPr>
              <w:t>FECHA</w:t>
            </w:r>
          </w:p>
        </w:tc>
      </w:tr>
      <w:tr w:rsidR="00EE7A74" w:rsidRPr="004B3515" w14:paraId="65C39FD4" w14:textId="77777777" w:rsidTr="00CD6AA1">
        <w:trPr>
          <w:gridAfter w:val="1"/>
          <w:wAfter w:w="12" w:type="dxa"/>
          <w:trHeight w:val="597"/>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4E6ECE7"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DANIEL FERNANDO LOPEZ PEREZ</w:t>
            </w:r>
          </w:p>
        </w:tc>
        <w:tc>
          <w:tcPr>
            <w:tcW w:w="3925" w:type="dxa"/>
            <w:tcBorders>
              <w:top w:val="nil"/>
              <w:left w:val="nil"/>
              <w:bottom w:val="single" w:sz="4" w:space="0" w:color="auto"/>
              <w:right w:val="single" w:sz="4" w:space="0" w:color="auto"/>
            </w:tcBorders>
            <w:shd w:val="clear" w:color="auto" w:fill="auto"/>
            <w:hideMark/>
          </w:tcPr>
          <w:p w14:paraId="5A1B5074"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IMPRESORA DE MATRIZ DE PUNTO MARCA EPSON FX 890,PARA EL DEPARTAMENTO DE CATASTRO</w:t>
            </w:r>
          </w:p>
        </w:tc>
        <w:tc>
          <w:tcPr>
            <w:tcW w:w="1441" w:type="dxa"/>
            <w:tcBorders>
              <w:top w:val="nil"/>
              <w:left w:val="nil"/>
              <w:bottom w:val="single" w:sz="4" w:space="0" w:color="auto"/>
              <w:right w:val="single" w:sz="4" w:space="0" w:color="auto"/>
            </w:tcBorders>
            <w:shd w:val="clear" w:color="auto" w:fill="auto"/>
            <w:noWrap/>
            <w:vAlign w:val="bottom"/>
            <w:hideMark/>
          </w:tcPr>
          <w:p w14:paraId="64EA59C4"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14,999.00 </w:t>
            </w:r>
          </w:p>
        </w:tc>
        <w:tc>
          <w:tcPr>
            <w:tcW w:w="1015" w:type="dxa"/>
            <w:tcBorders>
              <w:top w:val="nil"/>
              <w:left w:val="nil"/>
              <w:bottom w:val="single" w:sz="4" w:space="0" w:color="auto"/>
              <w:right w:val="single" w:sz="4" w:space="0" w:color="auto"/>
            </w:tcBorders>
            <w:shd w:val="clear" w:color="auto" w:fill="auto"/>
            <w:noWrap/>
            <w:vAlign w:val="bottom"/>
            <w:hideMark/>
          </w:tcPr>
          <w:p w14:paraId="0D829610"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04-ene-23</w:t>
            </w:r>
          </w:p>
        </w:tc>
      </w:tr>
      <w:tr w:rsidR="00EE7A74" w:rsidRPr="004B3515" w14:paraId="125F27DA"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1CD774D0"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BERENICE ELIZABETH RAMIREZ JIMENEZ</w:t>
            </w:r>
          </w:p>
        </w:tc>
        <w:tc>
          <w:tcPr>
            <w:tcW w:w="3925" w:type="dxa"/>
            <w:tcBorders>
              <w:top w:val="nil"/>
              <w:left w:val="nil"/>
              <w:bottom w:val="single" w:sz="4" w:space="0" w:color="auto"/>
              <w:right w:val="single" w:sz="4" w:space="0" w:color="auto"/>
            </w:tcBorders>
            <w:shd w:val="clear" w:color="auto" w:fill="auto"/>
            <w:vAlign w:val="bottom"/>
            <w:hideMark/>
          </w:tcPr>
          <w:p w14:paraId="10A91F84"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PRESENTACION MUSICAL DENTRO DEL MARCO DE LA FERIA AHUIJULLO 2023</w:t>
            </w:r>
          </w:p>
        </w:tc>
        <w:tc>
          <w:tcPr>
            <w:tcW w:w="1441" w:type="dxa"/>
            <w:tcBorders>
              <w:top w:val="nil"/>
              <w:left w:val="nil"/>
              <w:bottom w:val="single" w:sz="4" w:space="0" w:color="auto"/>
              <w:right w:val="single" w:sz="4" w:space="0" w:color="auto"/>
            </w:tcBorders>
            <w:shd w:val="clear" w:color="auto" w:fill="auto"/>
            <w:noWrap/>
            <w:vAlign w:val="bottom"/>
            <w:hideMark/>
          </w:tcPr>
          <w:p w14:paraId="432AB729"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40,600.00 </w:t>
            </w:r>
          </w:p>
        </w:tc>
        <w:tc>
          <w:tcPr>
            <w:tcW w:w="1015" w:type="dxa"/>
            <w:tcBorders>
              <w:top w:val="nil"/>
              <w:left w:val="nil"/>
              <w:bottom w:val="single" w:sz="4" w:space="0" w:color="auto"/>
              <w:right w:val="single" w:sz="4" w:space="0" w:color="auto"/>
            </w:tcBorders>
            <w:shd w:val="clear" w:color="auto" w:fill="auto"/>
            <w:noWrap/>
            <w:vAlign w:val="bottom"/>
            <w:hideMark/>
          </w:tcPr>
          <w:p w14:paraId="58C1802D"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11-ene-23</w:t>
            </w:r>
          </w:p>
        </w:tc>
      </w:tr>
      <w:tr w:rsidR="00EE7A74" w:rsidRPr="004B3515" w14:paraId="714818C2"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67888014"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SEBASTIAN GARCIA BAÑUELOS</w:t>
            </w:r>
          </w:p>
        </w:tc>
        <w:tc>
          <w:tcPr>
            <w:tcW w:w="3925" w:type="dxa"/>
            <w:tcBorders>
              <w:top w:val="nil"/>
              <w:left w:val="nil"/>
              <w:bottom w:val="single" w:sz="4" w:space="0" w:color="auto"/>
              <w:right w:val="single" w:sz="4" w:space="0" w:color="auto"/>
            </w:tcBorders>
            <w:shd w:val="clear" w:color="auto" w:fill="auto"/>
            <w:vAlign w:val="bottom"/>
            <w:hideMark/>
          </w:tcPr>
          <w:p w14:paraId="7AA66DB5"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PAQUETE DE PIROCTENIA PARA LA FERIA AHUIJULLO 2023 </w:t>
            </w:r>
          </w:p>
        </w:tc>
        <w:tc>
          <w:tcPr>
            <w:tcW w:w="1441" w:type="dxa"/>
            <w:tcBorders>
              <w:top w:val="nil"/>
              <w:left w:val="nil"/>
              <w:bottom w:val="single" w:sz="4" w:space="0" w:color="auto"/>
              <w:right w:val="single" w:sz="4" w:space="0" w:color="auto"/>
            </w:tcBorders>
            <w:shd w:val="clear" w:color="auto" w:fill="auto"/>
            <w:noWrap/>
            <w:vAlign w:val="bottom"/>
            <w:hideMark/>
          </w:tcPr>
          <w:p w14:paraId="5DCBAEEA"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40,162.50 </w:t>
            </w:r>
          </w:p>
        </w:tc>
        <w:tc>
          <w:tcPr>
            <w:tcW w:w="1015" w:type="dxa"/>
            <w:tcBorders>
              <w:top w:val="nil"/>
              <w:left w:val="nil"/>
              <w:bottom w:val="single" w:sz="4" w:space="0" w:color="auto"/>
              <w:right w:val="single" w:sz="4" w:space="0" w:color="auto"/>
            </w:tcBorders>
            <w:shd w:val="clear" w:color="auto" w:fill="auto"/>
            <w:noWrap/>
            <w:vAlign w:val="bottom"/>
            <w:hideMark/>
          </w:tcPr>
          <w:p w14:paraId="6A023214"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20-ene-23</w:t>
            </w:r>
          </w:p>
        </w:tc>
      </w:tr>
      <w:tr w:rsidR="00EE7A74" w:rsidRPr="004B3515" w14:paraId="43ACEB0E"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5EAAF1A"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COMPUTER FORMS SA DE CV</w:t>
            </w:r>
          </w:p>
        </w:tc>
        <w:tc>
          <w:tcPr>
            <w:tcW w:w="3925" w:type="dxa"/>
            <w:tcBorders>
              <w:top w:val="nil"/>
              <w:left w:val="nil"/>
              <w:bottom w:val="single" w:sz="4" w:space="0" w:color="auto"/>
              <w:right w:val="single" w:sz="4" w:space="0" w:color="auto"/>
            </w:tcBorders>
            <w:shd w:val="clear" w:color="auto" w:fill="auto"/>
            <w:vAlign w:val="bottom"/>
            <w:hideMark/>
          </w:tcPr>
          <w:p w14:paraId="474C768D"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FORMATOS PARA ACTAS DE NACIMIENTO DEPARTAMENTO DE REGISTRO CIVIL</w:t>
            </w:r>
          </w:p>
        </w:tc>
        <w:tc>
          <w:tcPr>
            <w:tcW w:w="1441" w:type="dxa"/>
            <w:tcBorders>
              <w:top w:val="nil"/>
              <w:left w:val="nil"/>
              <w:bottom w:val="single" w:sz="4" w:space="0" w:color="auto"/>
              <w:right w:val="single" w:sz="4" w:space="0" w:color="auto"/>
            </w:tcBorders>
            <w:shd w:val="clear" w:color="auto" w:fill="auto"/>
            <w:noWrap/>
            <w:vAlign w:val="bottom"/>
            <w:hideMark/>
          </w:tcPr>
          <w:p w14:paraId="5B6CCDAC"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33,060.00 </w:t>
            </w:r>
          </w:p>
        </w:tc>
        <w:tc>
          <w:tcPr>
            <w:tcW w:w="1015" w:type="dxa"/>
            <w:tcBorders>
              <w:top w:val="nil"/>
              <w:left w:val="nil"/>
              <w:bottom w:val="single" w:sz="4" w:space="0" w:color="auto"/>
              <w:right w:val="single" w:sz="4" w:space="0" w:color="auto"/>
            </w:tcBorders>
            <w:shd w:val="clear" w:color="auto" w:fill="auto"/>
            <w:noWrap/>
            <w:vAlign w:val="bottom"/>
            <w:hideMark/>
          </w:tcPr>
          <w:p w14:paraId="781B2024"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20-ene-23</w:t>
            </w:r>
          </w:p>
        </w:tc>
      </w:tr>
      <w:tr w:rsidR="00EE7A74" w:rsidRPr="004B3515" w14:paraId="7E2C16EC" w14:textId="77777777" w:rsidTr="00CD6AA1">
        <w:trPr>
          <w:gridAfter w:val="1"/>
          <w:wAfter w:w="12" w:type="dxa"/>
          <w:trHeight w:val="686"/>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5BC25A2A"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FLORENTINO DELGADILLO PULIDO</w:t>
            </w:r>
          </w:p>
        </w:tc>
        <w:tc>
          <w:tcPr>
            <w:tcW w:w="3925" w:type="dxa"/>
            <w:tcBorders>
              <w:top w:val="nil"/>
              <w:left w:val="nil"/>
              <w:bottom w:val="single" w:sz="4" w:space="0" w:color="auto"/>
              <w:right w:val="single" w:sz="4" w:space="0" w:color="auto"/>
            </w:tcBorders>
            <w:shd w:val="clear" w:color="auto" w:fill="auto"/>
            <w:vAlign w:val="bottom"/>
            <w:hideMark/>
          </w:tcPr>
          <w:p w14:paraId="4A09F48B"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CARNE PARA LA ELABORACION DE COMIDA QUE SE OFRECIO EN LA LOCALIDAD DEL RAYO EN EL MES DE DICIEMBRE POR LA CELEBRACION POSADAS NAVIDEÑAS</w:t>
            </w:r>
          </w:p>
        </w:tc>
        <w:tc>
          <w:tcPr>
            <w:tcW w:w="1441" w:type="dxa"/>
            <w:tcBorders>
              <w:top w:val="nil"/>
              <w:left w:val="nil"/>
              <w:bottom w:val="single" w:sz="4" w:space="0" w:color="auto"/>
              <w:right w:val="single" w:sz="4" w:space="0" w:color="auto"/>
            </w:tcBorders>
            <w:shd w:val="clear" w:color="auto" w:fill="auto"/>
            <w:noWrap/>
            <w:vAlign w:val="bottom"/>
            <w:hideMark/>
          </w:tcPr>
          <w:p w14:paraId="7AF758ED"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14,500.00 </w:t>
            </w:r>
          </w:p>
        </w:tc>
        <w:tc>
          <w:tcPr>
            <w:tcW w:w="1015" w:type="dxa"/>
            <w:tcBorders>
              <w:top w:val="nil"/>
              <w:left w:val="nil"/>
              <w:bottom w:val="single" w:sz="4" w:space="0" w:color="auto"/>
              <w:right w:val="single" w:sz="4" w:space="0" w:color="auto"/>
            </w:tcBorders>
            <w:shd w:val="clear" w:color="auto" w:fill="auto"/>
            <w:noWrap/>
            <w:vAlign w:val="bottom"/>
            <w:hideMark/>
          </w:tcPr>
          <w:p w14:paraId="7E1B7388"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20-ene-23</w:t>
            </w:r>
          </w:p>
        </w:tc>
      </w:tr>
      <w:tr w:rsidR="00EE7A74" w:rsidRPr="004B3515" w14:paraId="0A06011F"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C7858F0"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EDUARDO GUITRON PALOMERA</w:t>
            </w:r>
          </w:p>
        </w:tc>
        <w:tc>
          <w:tcPr>
            <w:tcW w:w="3925" w:type="dxa"/>
            <w:tcBorders>
              <w:top w:val="nil"/>
              <w:left w:val="nil"/>
              <w:bottom w:val="single" w:sz="4" w:space="0" w:color="auto"/>
              <w:right w:val="single" w:sz="4" w:space="0" w:color="auto"/>
            </w:tcBorders>
            <w:shd w:val="clear" w:color="auto" w:fill="auto"/>
            <w:vAlign w:val="bottom"/>
            <w:hideMark/>
          </w:tcPr>
          <w:p w14:paraId="2FF8DD1C"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REHABILITACION DE BRECHAS DEL MUNICIPIO DE TECALITLAN</w:t>
            </w:r>
          </w:p>
        </w:tc>
        <w:tc>
          <w:tcPr>
            <w:tcW w:w="1441" w:type="dxa"/>
            <w:tcBorders>
              <w:top w:val="nil"/>
              <w:left w:val="nil"/>
              <w:bottom w:val="single" w:sz="4" w:space="0" w:color="auto"/>
              <w:right w:val="single" w:sz="4" w:space="0" w:color="auto"/>
            </w:tcBorders>
            <w:shd w:val="clear" w:color="auto" w:fill="auto"/>
            <w:noWrap/>
            <w:vAlign w:val="bottom"/>
            <w:hideMark/>
          </w:tcPr>
          <w:p w14:paraId="794740A1"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98,600.00 </w:t>
            </w:r>
          </w:p>
        </w:tc>
        <w:tc>
          <w:tcPr>
            <w:tcW w:w="1015" w:type="dxa"/>
            <w:tcBorders>
              <w:top w:val="nil"/>
              <w:left w:val="nil"/>
              <w:bottom w:val="single" w:sz="4" w:space="0" w:color="auto"/>
              <w:right w:val="single" w:sz="4" w:space="0" w:color="auto"/>
            </w:tcBorders>
            <w:shd w:val="clear" w:color="auto" w:fill="auto"/>
            <w:noWrap/>
            <w:vAlign w:val="bottom"/>
            <w:hideMark/>
          </w:tcPr>
          <w:p w14:paraId="3D8748F0"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26-ene-23</w:t>
            </w:r>
          </w:p>
        </w:tc>
      </w:tr>
      <w:tr w:rsidR="00EE7A74" w:rsidRPr="004B3515" w14:paraId="1CAADE62"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2365C540"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OSCAR MANUEL ALCARAZ ROSAS</w:t>
            </w:r>
          </w:p>
        </w:tc>
        <w:tc>
          <w:tcPr>
            <w:tcW w:w="3925" w:type="dxa"/>
            <w:tcBorders>
              <w:top w:val="nil"/>
              <w:left w:val="nil"/>
              <w:bottom w:val="single" w:sz="4" w:space="0" w:color="auto"/>
              <w:right w:val="single" w:sz="4" w:space="0" w:color="auto"/>
            </w:tcBorders>
            <w:shd w:val="clear" w:color="auto" w:fill="auto"/>
            <w:vAlign w:val="bottom"/>
            <w:hideMark/>
          </w:tcPr>
          <w:p w14:paraId="124CEA91"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RENTA DE SONIDO PARA LA REALIZACION DE LOS EVENTOS CULTURALES DENTRO DEL MARCO DE LA FERIA AHUIJULLO 2023</w:t>
            </w:r>
          </w:p>
        </w:tc>
        <w:tc>
          <w:tcPr>
            <w:tcW w:w="1441" w:type="dxa"/>
            <w:tcBorders>
              <w:top w:val="nil"/>
              <w:left w:val="nil"/>
              <w:bottom w:val="single" w:sz="4" w:space="0" w:color="auto"/>
              <w:right w:val="single" w:sz="4" w:space="0" w:color="auto"/>
            </w:tcBorders>
            <w:shd w:val="clear" w:color="auto" w:fill="auto"/>
            <w:noWrap/>
            <w:vAlign w:val="bottom"/>
            <w:hideMark/>
          </w:tcPr>
          <w:p w14:paraId="2BCF66A3"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27,840.00 </w:t>
            </w:r>
          </w:p>
        </w:tc>
        <w:tc>
          <w:tcPr>
            <w:tcW w:w="1015" w:type="dxa"/>
            <w:tcBorders>
              <w:top w:val="nil"/>
              <w:left w:val="nil"/>
              <w:bottom w:val="single" w:sz="4" w:space="0" w:color="auto"/>
              <w:right w:val="single" w:sz="4" w:space="0" w:color="auto"/>
            </w:tcBorders>
            <w:shd w:val="clear" w:color="auto" w:fill="auto"/>
            <w:noWrap/>
            <w:vAlign w:val="bottom"/>
            <w:hideMark/>
          </w:tcPr>
          <w:p w14:paraId="4EA14A43"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11-ene-23</w:t>
            </w:r>
          </w:p>
        </w:tc>
      </w:tr>
      <w:tr w:rsidR="00EE7A74" w:rsidRPr="004B3515" w14:paraId="0B49A086"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62221A9C"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WILBER SAUL DELGADO MARTINEZ</w:t>
            </w:r>
          </w:p>
        </w:tc>
        <w:tc>
          <w:tcPr>
            <w:tcW w:w="3925" w:type="dxa"/>
            <w:tcBorders>
              <w:top w:val="nil"/>
              <w:left w:val="nil"/>
              <w:bottom w:val="single" w:sz="4" w:space="0" w:color="auto"/>
              <w:right w:val="single" w:sz="4" w:space="0" w:color="auto"/>
            </w:tcBorders>
            <w:shd w:val="clear" w:color="auto" w:fill="auto"/>
            <w:vAlign w:val="bottom"/>
            <w:hideMark/>
          </w:tcPr>
          <w:p w14:paraId="5163B7AD"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4 LLANTAS INDUSTRIALES PARA LA MOTOCONFORMADORA 720K CAT, DEL PROGRAMA A TODA MAQUINA </w:t>
            </w:r>
          </w:p>
        </w:tc>
        <w:tc>
          <w:tcPr>
            <w:tcW w:w="1441" w:type="dxa"/>
            <w:tcBorders>
              <w:top w:val="nil"/>
              <w:left w:val="nil"/>
              <w:bottom w:val="single" w:sz="4" w:space="0" w:color="auto"/>
              <w:right w:val="single" w:sz="4" w:space="0" w:color="auto"/>
            </w:tcBorders>
            <w:shd w:val="clear" w:color="auto" w:fill="auto"/>
            <w:noWrap/>
            <w:vAlign w:val="bottom"/>
            <w:hideMark/>
          </w:tcPr>
          <w:p w14:paraId="798A3BFD"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62,800.00 </w:t>
            </w:r>
          </w:p>
        </w:tc>
        <w:tc>
          <w:tcPr>
            <w:tcW w:w="1015" w:type="dxa"/>
            <w:tcBorders>
              <w:top w:val="nil"/>
              <w:left w:val="nil"/>
              <w:bottom w:val="single" w:sz="4" w:space="0" w:color="auto"/>
              <w:right w:val="single" w:sz="4" w:space="0" w:color="auto"/>
            </w:tcBorders>
            <w:shd w:val="clear" w:color="auto" w:fill="auto"/>
            <w:noWrap/>
            <w:vAlign w:val="bottom"/>
            <w:hideMark/>
          </w:tcPr>
          <w:p w14:paraId="472C5870"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13-ene-23</w:t>
            </w:r>
          </w:p>
        </w:tc>
      </w:tr>
      <w:tr w:rsidR="00EE7A74" w:rsidRPr="004B3515" w14:paraId="4CB21080"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229FF45F"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JESUS MARCELINO GIL MAGAÑA</w:t>
            </w:r>
          </w:p>
        </w:tc>
        <w:tc>
          <w:tcPr>
            <w:tcW w:w="3925" w:type="dxa"/>
            <w:tcBorders>
              <w:top w:val="nil"/>
              <w:left w:val="nil"/>
              <w:bottom w:val="single" w:sz="4" w:space="0" w:color="auto"/>
              <w:right w:val="single" w:sz="4" w:space="0" w:color="auto"/>
            </w:tcBorders>
            <w:shd w:val="clear" w:color="auto" w:fill="auto"/>
            <w:vAlign w:val="bottom"/>
            <w:hideMark/>
          </w:tcPr>
          <w:p w14:paraId="6D6EA31F"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FOCOS Y LUCES PARA DECORACION NAVIDEÑA  DEL JARDIN MUNICIPAL</w:t>
            </w:r>
          </w:p>
        </w:tc>
        <w:tc>
          <w:tcPr>
            <w:tcW w:w="1441" w:type="dxa"/>
            <w:tcBorders>
              <w:top w:val="nil"/>
              <w:left w:val="nil"/>
              <w:bottom w:val="single" w:sz="4" w:space="0" w:color="auto"/>
              <w:right w:val="single" w:sz="4" w:space="0" w:color="auto"/>
            </w:tcBorders>
            <w:shd w:val="clear" w:color="auto" w:fill="auto"/>
            <w:noWrap/>
            <w:vAlign w:val="bottom"/>
            <w:hideMark/>
          </w:tcPr>
          <w:p w14:paraId="4874C875"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40,000.00 </w:t>
            </w:r>
          </w:p>
        </w:tc>
        <w:tc>
          <w:tcPr>
            <w:tcW w:w="1015" w:type="dxa"/>
            <w:tcBorders>
              <w:top w:val="nil"/>
              <w:left w:val="nil"/>
              <w:bottom w:val="single" w:sz="4" w:space="0" w:color="auto"/>
              <w:right w:val="single" w:sz="4" w:space="0" w:color="auto"/>
            </w:tcBorders>
            <w:shd w:val="clear" w:color="auto" w:fill="auto"/>
            <w:noWrap/>
            <w:vAlign w:val="bottom"/>
            <w:hideMark/>
          </w:tcPr>
          <w:p w14:paraId="433B156F"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26-ene-23</w:t>
            </w:r>
          </w:p>
        </w:tc>
      </w:tr>
      <w:tr w:rsidR="00EE7A74" w:rsidRPr="004B3515" w14:paraId="5CB5A1B3"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662FDBC9"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TROFEOS MEVA, SA DE CV</w:t>
            </w:r>
          </w:p>
        </w:tc>
        <w:tc>
          <w:tcPr>
            <w:tcW w:w="3925" w:type="dxa"/>
            <w:tcBorders>
              <w:top w:val="nil"/>
              <w:left w:val="nil"/>
              <w:bottom w:val="single" w:sz="4" w:space="0" w:color="auto"/>
              <w:right w:val="single" w:sz="4" w:space="0" w:color="auto"/>
            </w:tcBorders>
            <w:shd w:val="clear" w:color="auto" w:fill="auto"/>
            <w:vAlign w:val="bottom"/>
            <w:hideMark/>
          </w:tcPr>
          <w:p w14:paraId="550F8D54"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RECONOCIMIENTOS PARA  INVITADOS ESPECIALES  QUE VISITAN NUESTRO MUNICIPIO </w:t>
            </w:r>
          </w:p>
        </w:tc>
        <w:tc>
          <w:tcPr>
            <w:tcW w:w="1441" w:type="dxa"/>
            <w:tcBorders>
              <w:top w:val="nil"/>
              <w:left w:val="nil"/>
              <w:bottom w:val="single" w:sz="4" w:space="0" w:color="auto"/>
              <w:right w:val="single" w:sz="4" w:space="0" w:color="auto"/>
            </w:tcBorders>
            <w:shd w:val="clear" w:color="auto" w:fill="auto"/>
            <w:noWrap/>
            <w:vAlign w:val="bottom"/>
            <w:hideMark/>
          </w:tcPr>
          <w:p w14:paraId="50ADAB27"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12,997.80 </w:t>
            </w:r>
          </w:p>
        </w:tc>
        <w:tc>
          <w:tcPr>
            <w:tcW w:w="1015" w:type="dxa"/>
            <w:tcBorders>
              <w:top w:val="nil"/>
              <w:left w:val="nil"/>
              <w:bottom w:val="single" w:sz="4" w:space="0" w:color="auto"/>
              <w:right w:val="single" w:sz="4" w:space="0" w:color="auto"/>
            </w:tcBorders>
            <w:shd w:val="clear" w:color="auto" w:fill="auto"/>
            <w:noWrap/>
            <w:vAlign w:val="bottom"/>
            <w:hideMark/>
          </w:tcPr>
          <w:p w14:paraId="318BD6A1"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31-ene-23</w:t>
            </w:r>
          </w:p>
        </w:tc>
      </w:tr>
      <w:tr w:rsidR="00EE7A74" w:rsidRPr="004B3515" w14:paraId="596A5D06"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3F09273F"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JOSE EDUARDO SANCHEZ MENDOZA</w:t>
            </w:r>
          </w:p>
        </w:tc>
        <w:tc>
          <w:tcPr>
            <w:tcW w:w="3925" w:type="dxa"/>
            <w:tcBorders>
              <w:top w:val="nil"/>
              <w:left w:val="nil"/>
              <w:bottom w:val="single" w:sz="4" w:space="0" w:color="auto"/>
              <w:right w:val="single" w:sz="4" w:space="0" w:color="auto"/>
            </w:tcBorders>
            <w:shd w:val="clear" w:color="auto" w:fill="auto"/>
            <w:vAlign w:val="bottom"/>
            <w:hideMark/>
          </w:tcPr>
          <w:p w14:paraId="5D335FD8"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REPARACION DE AMBULANCIA  2416 DE SERVICIOS MEDICOS MUNICIPALES</w:t>
            </w:r>
          </w:p>
        </w:tc>
        <w:tc>
          <w:tcPr>
            <w:tcW w:w="1441" w:type="dxa"/>
            <w:tcBorders>
              <w:top w:val="nil"/>
              <w:left w:val="nil"/>
              <w:bottom w:val="single" w:sz="4" w:space="0" w:color="auto"/>
              <w:right w:val="single" w:sz="4" w:space="0" w:color="auto"/>
            </w:tcBorders>
            <w:shd w:val="clear" w:color="auto" w:fill="auto"/>
            <w:noWrap/>
            <w:vAlign w:val="bottom"/>
            <w:hideMark/>
          </w:tcPr>
          <w:p w14:paraId="16F0D802"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14,500.00 </w:t>
            </w:r>
          </w:p>
        </w:tc>
        <w:tc>
          <w:tcPr>
            <w:tcW w:w="1015" w:type="dxa"/>
            <w:tcBorders>
              <w:top w:val="nil"/>
              <w:left w:val="nil"/>
              <w:bottom w:val="single" w:sz="4" w:space="0" w:color="auto"/>
              <w:right w:val="single" w:sz="4" w:space="0" w:color="auto"/>
            </w:tcBorders>
            <w:shd w:val="clear" w:color="auto" w:fill="auto"/>
            <w:noWrap/>
            <w:vAlign w:val="bottom"/>
            <w:hideMark/>
          </w:tcPr>
          <w:p w14:paraId="309B85D7"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10-feb-23</w:t>
            </w:r>
          </w:p>
        </w:tc>
      </w:tr>
      <w:tr w:rsidR="00EE7A74" w:rsidRPr="004B3515" w14:paraId="2070A170" w14:textId="77777777" w:rsidTr="00CD6AA1">
        <w:trPr>
          <w:gridAfter w:val="1"/>
          <w:wAfter w:w="12" w:type="dxa"/>
          <w:trHeight w:val="910"/>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607F99CD"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WILBER SAUL DELGADO MARTINEZ</w:t>
            </w:r>
          </w:p>
        </w:tc>
        <w:tc>
          <w:tcPr>
            <w:tcW w:w="3925" w:type="dxa"/>
            <w:tcBorders>
              <w:top w:val="nil"/>
              <w:left w:val="nil"/>
              <w:bottom w:val="single" w:sz="4" w:space="0" w:color="auto"/>
              <w:right w:val="single" w:sz="4" w:space="0" w:color="auto"/>
            </w:tcBorders>
            <w:shd w:val="clear" w:color="000000" w:fill="FFFFFF"/>
            <w:vAlign w:val="bottom"/>
            <w:hideMark/>
          </w:tcPr>
          <w:p w14:paraId="1A3C3986"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LLANTAS PARA CAMIONETA NISSAN BLANCA DEL DEPARTAMENTO DE TALLER, CAMONETA CHEVROLET DEL RASTRO MUNICIPAL Y CAMIONETA FORD LOBO BLANCA DEL DEPARTAMENTO DE OBRAS PUBLICAS</w:t>
            </w:r>
          </w:p>
        </w:tc>
        <w:tc>
          <w:tcPr>
            <w:tcW w:w="1441" w:type="dxa"/>
            <w:tcBorders>
              <w:top w:val="nil"/>
              <w:left w:val="nil"/>
              <w:bottom w:val="single" w:sz="4" w:space="0" w:color="auto"/>
              <w:right w:val="single" w:sz="4" w:space="0" w:color="auto"/>
            </w:tcBorders>
            <w:shd w:val="clear" w:color="auto" w:fill="auto"/>
            <w:noWrap/>
            <w:vAlign w:val="bottom"/>
            <w:hideMark/>
          </w:tcPr>
          <w:p w14:paraId="13777A50"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30,200.00 </w:t>
            </w:r>
          </w:p>
        </w:tc>
        <w:tc>
          <w:tcPr>
            <w:tcW w:w="1015" w:type="dxa"/>
            <w:tcBorders>
              <w:top w:val="nil"/>
              <w:left w:val="nil"/>
              <w:bottom w:val="single" w:sz="4" w:space="0" w:color="auto"/>
              <w:right w:val="single" w:sz="4" w:space="0" w:color="auto"/>
            </w:tcBorders>
            <w:shd w:val="clear" w:color="auto" w:fill="auto"/>
            <w:noWrap/>
            <w:vAlign w:val="bottom"/>
            <w:hideMark/>
          </w:tcPr>
          <w:p w14:paraId="699BFE1E"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10-feb-23</w:t>
            </w:r>
          </w:p>
        </w:tc>
      </w:tr>
      <w:tr w:rsidR="00EE7A74" w:rsidRPr="004B3515" w14:paraId="2A091E9C" w14:textId="77777777" w:rsidTr="00CD6AA1">
        <w:trPr>
          <w:gridAfter w:val="1"/>
          <w:wAfter w:w="12" w:type="dxa"/>
          <w:trHeight w:val="686"/>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1BEE05AE"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lastRenderedPageBreak/>
              <w:t>JOSE ALFREDO PADILLA RAMIREZ</w:t>
            </w:r>
          </w:p>
        </w:tc>
        <w:tc>
          <w:tcPr>
            <w:tcW w:w="3925" w:type="dxa"/>
            <w:tcBorders>
              <w:top w:val="nil"/>
              <w:left w:val="nil"/>
              <w:bottom w:val="single" w:sz="4" w:space="0" w:color="auto"/>
              <w:right w:val="single" w:sz="4" w:space="0" w:color="auto"/>
            </w:tcBorders>
            <w:shd w:val="clear" w:color="auto" w:fill="auto"/>
            <w:vAlign w:val="bottom"/>
            <w:hideMark/>
          </w:tcPr>
          <w:p w14:paraId="155C9C56"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RES PARA LA ELABORACION DE COMIDA QUE SE OFRECIO A LOS ASISTENTES A LOS EVENTOS CULTURALES QUE SE LLEVARON ACABO EN LA LOCALIDAD DE AHUIJULLO DENTRO DEL MARCO DE LA FERIA </w:t>
            </w:r>
          </w:p>
        </w:tc>
        <w:tc>
          <w:tcPr>
            <w:tcW w:w="1441" w:type="dxa"/>
            <w:tcBorders>
              <w:top w:val="nil"/>
              <w:left w:val="nil"/>
              <w:bottom w:val="single" w:sz="4" w:space="0" w:color="auto"/>
              <w:right w:val="single" w:sz="4" w:space="0" w:color="auto"/>
            </w:tcBorders>
            <w:shd w:val="clear" w:color="auto" w:fill="auto"/>
            <w:noWrap/>
            <w:vAlign w:val="bottom"/>
            <w:hideMark/>
          </w:tcPr>
          <w:p w14:paraId="1CE64498"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21,000.00 </w:t>
            </w:r>
          </w:p>
        </w:tc>
        <w:tc>
          <w:tcPr>
            <w:tcW w:w="1015" w:type="dxa"/>
            <w:tcBorders>
              <w:top w:val="nil"/>
              <w:left w:val="nil"/>
              <w:bottom w:val="single" w:sz="4" w:space="0" w:color="auto"/>
              <w:right w:val="single" w:sz="4" w:space="0" w:color="auto"/>
            </w:tcBorders>
            <w:shd w:val="clear" w:color="auto" w:fill="auto"/>
            <w:noWrap/>
            <w:vAlign w:val="bottom"/>
            <w:hideMark/>
          </w:tcPr>
          <w:p w14:paraId="48E23B48"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16-feb-23</w:t>
            </w:r>
          </w:p>
        </w:tc>
      </w:tr>
      <w:tr w:rsidR="00EE7A74" w:rsidRPr="004B3515" w14:paraId="6FF53172"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3AE81E44"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WILBER SAUL DELGADO MARTINEZ</w:t>
            </w:r>
          </w:p>
        </w:tc>
        <w:tc>
          <w:tcPr>
            <w:tcW w:w="3925" w:type="dxa"/>
            <w:tcBorders>
              <w:top w:val="nil"/>
              <w:left w:val="nil"/>
              <w:bottom w:val="single" w:sz="4" w:space="0" w:color="auto"/>
              <w:right w:val="single" w:sz="4" w:space="0" w:color="auto"/>
            </w:tcBorders>
            <w:shd w:val="clear" w:color="000000" w:fill="FFFFFF"/>
            <w:vAlign w:val="bottom"/>
            <w:hideMark/>
          </w:tcPr>
          <w:p w14:paraId="75DDD723"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LLANTAS PARA CAMIONETA FORD AZUL DOBLE RODADO DEL DEPARTAMENTO DE OBRAS PUBLICAS</w:t>
            </w:r>
          </w:p>
        </w:tc>
        <w:tc>
          <w:tcPr>
            <w:tcW w:w="1441" w:type="dxa"/>
            <w:tcBorders>
              <w:top w:val="nil"/>
              <w:left w:val="nil"/>
              <w:bottom w:val="single" w:sz="4" w:space="0" w:color="auto"/>
              <w:right w:val="single" w:sz="4" w:space="0" w:color="auto"/>
            </w:tcBorders>
            <w:shd w:val="clear" w:color="auto" w:fill="auto"/>
            <w:noWrap/>
            <w:vAlign w:val="bottom"/>
            <w:hideMark/>
          </w:tcPr>
          <w:p w14:paraId="5A936202"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22,000.00 </w:t>
            </w:r>
          </w:p>
        </w:tc>
        <w:tc>
          <w:tcPr>
            <w:tcW w:w="1015" w:type="dxa"/>
            <w:tcBorders>
              <w:top w:val="nil"/>
              <w:left w:val="nil"/>
              <w:bottom w:val="single" w:sz="4" w:space="0" w:color="auto"/>
              <w:right w:val="single" w:sz="4" w:space="0" w:color="auto"/>
            </w:tcBorders>
            <w:shd w:val="clear" w:color="auto" w:fill="auto"/>
            <w:noWrap/>
            <w:vAlign w:val="bottom"/>
            <w:hideMark/>
          </w:tcPr>
          <w:p w14:paraId="6323D026"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02-feb-23</w:t>
            </w:r>
          </w:p>
        </w:tc>
      </w:tr>
      <w:tr w:rsidR="00EE7A74" w:rsidRPr="004B3515" w14:paraId="024416BD"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2C76D4FB"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MARIA DEL CARMEN GUTIERREZ SOLTERO</w:t>
            </w:r>
          </w:p>
        </w:tc>
        <w:tc>
          <w:tcPr>
            <w:tcW w:w="3925" w:type="dxa"/>
            <w:tcBorders>
              <w:top w:val="nil"/>
              <w:left w:val="nil"/>
              <w:bottom w:val="single" w:sz="4" w:space="0" w:color="auto"/>
              <w:right w:val="single" w:sz="4" w:space="0" w:color="auto"/>
            </w:tcBorders>
            <w:shd w:val="clear" w:color="auto" w:fill="auto"/>
            <w:vAlign w:val="bottom"/>
            <w:hideMark/>
          </w:tcPr>
          <w:p w14:paraId="65D570AE"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IMPRESIÓN DE RECIBOS PARA EL COBRO DE PREDIAL, LONAS PARA VARIOS EVENTOS </w:t>
            </w:r>
          </w:p>
        </w:tc>
        <w:tc>
          <w:tcPr>
            <w:tcW w:w="1441" w:type="dxa"/>
            <w:tcBorders>
              <w:top w:val="nil"/>
              <w:left w:val="nil"/>
              <w:bottom w:val="single" w:sz="4" w:space="0" w:color="auto"/>
              <w:right w:val="single" w:sz="4" w:space="0" w:color="auto"/>
            </w:tcBorders>
            <w:shd w:val="clear" w:color="auto" w:fill="auto"/>
            <w:noWrap/>
            <w:vAlign w:val="bottom"/>
            <w:hideMark/>
          </w:tcPr>
          <w:p w14:paraId="4850B8B3"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18,316.40 </w:t>
            </w:r>
          </w:p>
        </w:tc>
        <w:tc>
          <w:tcPr>
            <w:tcW w:w="1015" w:type="dxa"/>
            <w:tcBorders>
              <w:top w:val="nil"/>
              <w:left w:val="nil"/>
              <w:bottom w:val="single" w:sz="4" w:space="0" w:color="auto"/>
              <w:right w:val="single" w:sz="4" w:space="0" w:color="auto"/>
            </w:tcBorders>
            <w:shd w:val="clear" w:color="auto" w:fill="auto"/>
            <w:noWrap/>
            <w:vAlign w:val="bottom"/>
            <w:hideMark/>
          </w:tcPr>
          <w:p w14:paraId="5BCA7DAC"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23-feb-23</w:t>
            </w:r>
          </w:p>
        </w:tc>
      </w:tr>
      <w:tr w:rsidR="00EE7A74" w:rsidRPr="004B3515" w14:paraId="26C4824E" w14:textId="77777777" w:rsidTr="00FD1CA3">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09290FAE"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HERIBERTO CARDENAS LARIOS</w:t>
            </w:r>
          </w:p>
        </w:tc>
        <w:tc>
          <w:tcPr>
            <w:tcW w:w="3925" w:type="dxa"/>
            <w:tcBorders>
              <w:top w:val="nil"/>
              <w:left w:val="nil"/>
              <w:bottom w:val="single" w:sz="4" w:space="0" w:color="auto"/>
              <w:right w:val="single" w:sz="4" w:space="0" w:color="auto"/>
            </w:tcBorders>
            <w:shd w:val="clear" w:color="auto" w:fill="auto"/>
            <w:vAlign w:val="bottom"/>
            <w:hideMark/>
          </w:tcPr>
          <w:p w14:paraId="074B307A"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FOCOS Y LUCES PARA DECORACION NAVIDEÑA </w:t>
            </w:r>
          </w:p>
        </w:tc>
        <w:tc>
          <w:tcPr>
            <w:tcW w:w="1441" w:type="dxa"/>
            <w:tcBorders>
              <w:top w:val="nil"/>
              <w:left w:val="nil"/>
              <w:bottom w:val="single" w:sz="4" w:space="0" w:color="auto"/>
              <w:right w:val="single" w:sz="4" w:space="0" w:color="auto"/>
            </w:tcBorders>
            <w:shd w:val="clear" w:color="auto" w:fill="auto"/>
            <w:noWrap/>
            <w:vAlign w:val="bottom"/>
            <w:hideMark/>
          </w:tcPr>
          <w:p w14:paraId="6A8F6D82"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16,999.99 </w:t>
            </w:r>
          </w:p>
        </w:tc>
        <w:tc>
          <w:tcPr>
            <w:tcW w:w="1015" w:type="dxa"/>
            <w:tcBorders>
              <w:top w:val="nil"/>
              <w:left w:val="nil"/>
              <w:bottom w:val="single" w:sz="4" w:space="0" w:color="auto"/>
              <w:right w:val="single" w:sz="4" w:space="0" w:color="auto"/>
            </w:tcBorders>
            <w:shd w:val="clear" w:color="auto" w:fill="auto"/>
            <w:noWrap/>
            <w:vAlign w:val="bottom"/>
            <w:hideMark/>
          </w:tcPr>
          <w:p w14:paraId="1B6903D3"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23-feb-23</w:t>
            </w:r>
          </w:p>
        </w:tc>
      </w:tr>
      <w:tr w:rsidR="00EE7A74" w:rsidRPr="004B3515" w14:paraId="5A0B551E" w14:textId="77777777" w:rsidTr="00FD1CA3">
        <w:trPr>
          <w:gridAfter w:val="1"/>
          <w:wAfter w:w="12" w:type="dxa"/>
          <w:trHeight w:val="462"/>
        </w:trPr>
        <w:tc>
          <w:tcPr>
            <w:tcW w:w="2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7BD35"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WILBER SAUL DELGADO MARTINEZ</w:t>
            </w:r>
          </w:p>
        </w:tc>
        <w:tc>
          <w:tcPr>
            <w:tcW w:w="3925" w:type="dxa"/>
            <w:tcBorders>
              <w:top w:val="single" w:sz="4" w:space="0" w:color="auto"/>
              <w:left w:val="nil"/>
              <w:bottom w:val="single" w:sz="4" w:space="0" w:color="auto"/>
              <w:right w:val="single" w:sz="4" w:space="0" w:color="auto"/>
            </w:tcBorders>
            <w:shd w:val="clear" w:color="auto" w:fill="auto"/>
            <w:vAlign w:val="bottom"/>
            <w:hideMark/>
          </w:tcPr>
          <w:p w14:paraId="18B2700D"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LLANTAS PARA CAMION VOLTEO INTERNATIONAL DEL PROGRAMA A TODA MAQUINA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10815561"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45,000.00 </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4CB5159F"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23-feb-23</w:t>
            </w:r>
          </w:p>
        </w:tc>
      </w:tr>
      <w:tr w:rsidR="00EE7A74" w:rsidRPr="004B3515" w14:paraId="28F9A571" w14:textId="77777777" w:rsidTr="005C4F18">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FCD505D"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SOFIMEX INSTITUCION DE GARANTIAS, SA</w:t>
            </w:r>
          </w:p>
        </w:tc>
        <w:tc>
          <w:tcPr>
            <w:tcW w:w="3925" w:type="dxa"/>
            <w:tcBorders>
              <w:top w:val="nil"/>
              <w:left w:val="nil"/>
              <w:bottom w:val="single" w:sz="4" w:space="0" w:color="auto"/>
              <w:right w:val="single" w:sz="4" w:space="0" w:color="auto"/>
            </w:tcBorders>
            <w:shd w:val="clear" w:color="auto" w:fill="auto"/>
            <w:vAlign w:val="bottom"/>
            <w:hideMark/>
          </w:tcPr>
          <w:p w14:paraId="0290F248"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FIANZAS PARA LOS SERVIDORES PUBLICOS </w:t>
            </w:r>
          </w:p>
        </w:tc>
        <w:tc>
          <w:tcPr>
            <w:tcW w:w="1441" w:type="dxa"/>
            <w:tcBorders>
              <w:top w:val="nil"/>
              <w:left w:val="nil"/>
              <w:bottom w:val="single" w:sz="4" w:space="0" w:color="auto"/>
              <w:right w:val="single" w:sz="4" w:space="0" w:color="auto"/>
            </w:tcBorders>
            <w:shd w:val="clear" w:color="auto" w:fill="auto"/>
            <w:noWrap/>
            <w:vAlign w:val="bottom"/>
            <w:hideMark/>
          </w:tcPr>
          <w:p w14:paraId="0DAB5641"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34,700.82 </w:t>
            </w:r>
          </w:p>
        </w:tc>
        <w:tc>
          <w:tcPr>
            <w:tcW w:w="1015" w:type="dxa"/>
            <w:tcBorders>
              <w:top w:val="nil"/>
              <w:left w:val="nil"/>
              <w:bottom w:val="single" w:sz="4" w:space="0" w:color="auto"/>
              <w:right w:val="single" w:sz="4" w:space="0" w:color="auto"/>
            </w:tcBorders>
            <w:shd w:val="clear" w:color="auto" w:fill="auto"/>
            <w:noWrap/>
            <w:vAlign w:val="bottom"/>
            <w:hideMark/>
          </w:tcPr>
          <w:p w14:paraId="0118A189"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23-feb-23</w:t>
            </w:r>
          </w:p>
        </w:tc>
      </w:tr>
      <w:tr w:rsidR="00EE7A74" w:rsidRPr="004B3515" w14:paraId="27AE98BF" w14:textId="77777777" w:rsidTr="005C4F18">
        <w:trPr>
          <w:gridAfter w:val="1"/>
          <w:wAfter w:w="12" w:type="dxa"/>
          <w:trHeight w:val="462"/>
        </w:trPr>
        <w:tc>
          <w:tcPr>
            <w:tcW w:w="2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C9B06"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FRANCISCO LUNA HIGUERA</w:t>
            </w:r>
          </w:p>
        </w:tc>
        <w:tc>
          <w:tcPr>
            <w:tcW w:w="3925" w:type="dxa"/>
            <w:tcBorders>
              <w:top w:val="single" w:sz="4" w:space="0" w:color="auto"/>
              <w:left w:val="nil"/>
              <w:bottom w:val="single" w:sz="4" w:space="0" w:color="auto"/>
              <w:right w:val="single" w:sz="4" w:space="0" w:color="auto"/>
            </w:tcBorders>
            <w:shd w:val="clear" w:color="auto" w:fill="auto"/>
            <w:vAlign w:val="bottom"/>
            <w:hideMark/>
          </w:tcPr>
          <w:p w14:paraId="71E3F248"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EQUIPO DE PROTECCION Y SEGURIDAD PARA  BRIGADA CONTRA INCENDIOS FORESTALES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50D2A616"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71,502.40 </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3C3A67D8"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08564F56"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026919A"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FRANCISCO LUNA HIGUERA</w:t>
            </w:r>
          </w:p>
        </w:tc>
        <w:tc>
          <w:tcPr>
            <w:tcW w:w="3925" w:type="dxa"/>
            <w:tcBorders>
              <w:top w:val="nil"/>
              <w:left w:val="nil"/>
              <w:bottom w:val="single" w:sz="4" w:space="0" w:color="auto"/>
              <w:right w:val="single" w:sz="4" w:space="0" w:color="auto"/>
            </w:tcBorders>
            <w:shd w:val="clear" w:color="auto" w:fill="auto"/>
            <w:vAlign w:val="bottom"/>
            <w:hideMark/>
          </w:tcPr>
          <w:p w14:paraId="12ACC652"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HERRAMIENTAS DE TRABAJO PARA BRIGADA CONTRA INCENDIOS FORESTALES</w:t>
            </w:r>
          </w:p>
        </w:tc>
        <w:tc>
          <w:tcPr>
            <w:tcW w:w="1441" w:type="dxa"/>
            <w:tcBorders>
              <w:top w:val="nil"/>
              <w:left w:val="nil"/>
              <w:bottom w:val="single" w:sz="4" w:space="0" w:color="auto"/>
              <w:right w:val="single" w:sz="4" w:space="0" w:color="auto"/>
            </w:tcBorders>
            <w:shd w:val="clear" w:color="auto" w:fill="auto"/>
            <w:noWrap/>
            <w:vAlign w:val="bottom"/>
            <w:hideMark/>
          </w:tcPr>
          <w:p w14:paraId="0940F78F"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40,008.00 </w:t>
            </w:r>
          </w:p>
        </w:tc>
        <w:tc>
          <w:tcPr>
            <w:tcW w:w="1015" w:type="dxa"/>
            <w:tcBorders>
              <w:top w:val="nil"/>
              <w:left w:val="nil"/>
              <w:bottom w:val="single" w:sz="4" w:space="0" w:color="auto"/>
              <w:right w:val="single" w:sz="4" w:space="0" w:color="auto"/>
            </w:tcBorders>
            <w:shd w:val="clear" w:color="auto" w:fill="auto"/>
            <w:noWrap/>
            <w:vAlign w:val="bottom"/>
            <w:hideMark/>
          </w:tcPr>
          <w:p w14:paraId="1C65CC2B"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2F318723"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722E552E"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FRANCISCO LUNA HIGUERA</w:t>
            </w:r>
          </w:p>
        </w:tc>
        <w:tc>
          <w:tcPr>
            <w:tcW w:w="3925" w:type="dxa"/>
            <w:tcBorders>
              <w:top w:val="nil"/>
              <w:left w:val="nil"/>
              <w:bottom w:val="single" w:sz="4" w:space="0" w:color="auto"/>
              <w:right w:val="single" w:sz="4" w:space="0" w:color="auto"/>
            </w:tcBorders>
            <w:shd w:val="clear" w:color="auto" w:fill="auto"/>
            <w:vAlign w:val="bottom"/>
            <w:hideMark/>
          </w:tcPr>
          <w:p w14:paraId="7686B5BA"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ACCESORIOS PARA BRIGADA CONTRA INCENDIOS FORESTALES</w:t>
            </w:r>
          </w:p>
        </w:tc>
        <w:tc>
          <w:tcPr>
            <w:tcW w:w="1441" w:type="dxa"/>
            <w:tcBorders>
              <w:top w:val="nil"/>
              <w:left w:val="nil"/>
              <w:bottom w:val="single" w:sz="4" w:space="0" w:color="auto"/>
              <w:right w:val="single" w:sz="4" w:space="0" w:color="auto"/>
            </w:tcBorders>
            <w:shd w:val="clear" w:color="auto" w:fill="auto"/>
            <w:noWrap/>
            <w:vAlign w:val="bottom"/>
            <w:hideMark/>
          </w:tcPr>
          <w:p w14:paraId="28F68FB1"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30,020.80 </w:t>
            </w:r>
          </w:p>
        </w:tc>
        <w:tc>
          <w:tcPr>
            <w:tcW w:w="1015" w:type="dxa"/>
            <w:tcBorders>
              <w:top w:val="nil"/>
              <w:left w:val="nil"/>
              <w:bottom w:val="single" w:sz="4" w:space="0" w:color="auto"/>
              <w:right w:val="single" w:sz="4" w:space="0" w:color="auto"/>
            </w:tcBorders>
            <w:shd w:val="clear" w:color="auto" w:fill="auto"/>
            <w:noWrap/>
            <w:vAlign w:val="bottom"/>
            <w:hideMark/>
          </w:tcPr>
          <w:p w14:paraId="15F33B2A"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0BEA1549"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1A1A0B21"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HERIBERTO CARDENAS LARIOS</w:t>
            </w:r>
          </w:p>
        </w:tc>
        <w:tc>
          <w:tcPr>
            <w:tcW w:w="3925" w:type="dxa"/>
            <w:tcBorders>
              <w:top w:val="nil"/>
              <w:left w:val="nil"/>
              <w:bottom w:val="single" w:sz="4" w:space="0" w:color="auto"/>
              <w:right w:val="single" w:sz="4" w:space="0" w:color="auto"/>
            </w:tcBorders>
            <w:shd w:val="clear" w:color="auto" w:fill="auto"/>
            <w:vAlign w:val="bottom"/>
            <w:hideMark/>
          </w:tcPr>
          <w:p w14:paraId="7429BA6A"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FOCOS Y LUCES PARA DECORACION NAVIDEÑA KIOSCO MUNICIPAL</w:t>
            </w:r>
          </w:p>
        </w:tc>
        <w:tc>
          <w:tcPr>
            <w:tcW w:w="1441" w:type="dxa"/>
            <w:tcBorders>
              <w:top w:val="nil"/>
              <w:left w:val="nil"/>
              <w:bottom w:val="single" w:sz="4" w:space="0" w:color="auto"/>
              <w:right w:val="single" w:sz="4" w:space="0" w:color="auto"/>
            </w:tcBorders>
            <w:shd w:val="clear" w:color="auto" w:fill="auto"/>
            <w:noWrap/>
            <w:vAlign w:val="bottom"/>
            <w:hideMark/>
          </w:tcPr>
          <w:p w14:paraId="7FE17502"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14,999.99 </w:t>
            </w:r>
          </w:p>
        </w:tc>
        <w:tc>
          <w:tcPr>
            <w:tcW w:w="1015" w:type="dxa"/>
            <w:tcBorders>
              <w:top w:val="nil"/>
              <w:left w:val="nil"/>
              <w:bottom w:val="single" w:sz="4" w:space="0" w:color="auto"/>
              <w:right w:val="single" w:sz="4" w:space="0" w:color="auto"/>
            </w:tcBorders>
            <w:shd w:val="clear" w:color="auto" w:fill="auto"/>
            <w:noWrap/>
            <w:vAlign w:val="bottom"/>
            <w:hideMark/>
          </w:tcPr>
          <w:p w14:paraId="0752BB5A"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09-mar-23</w:t>
            </w:r>
          </w:p>
        </w:tc>
      </w:tr>
      <w:tr w:rsidR="00EE7A74" w:rsidRPr="004B3515" w14:paraId="5B2CA116" w14:textId="77777777" w:rsidTr="00CD6AA1">
        <w:trPr>
          <w:gridAfter w:val="1"/>
          <w:wAfter w:w="12" w:type="dxa"/>
          <w:trHeight w:val="686"/>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2E3F3DBB"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WILBER SAUL DELGADO MARTINEZ</w:t>
            </w:r>
          </w:p>
        </w:tc>
        <w:tc>
          <w:tcPr>
            <w:tcW w:w="3925" w:type="dxa"/>
            <w:tcBorders>
              <w:top w:val="nil"/>
              <w:left w:val="nil"/>
              <w:bottom w:val="single" w:sz="4" w:space="0" w:color="auto"/>
              <w:right w:val="single" w:sz="4" w:space="0" w:color="auto"/>
            </w:tcBorders>
            <w:shd w:val="clear" w:color="auto" w:fill="auto"/>
            <w:vAlign w:val="bottom"/>
            <w:hideMark/>
          </w:tcPr>
          <w:p w14:paraId="4B2FE8DA"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LLANTAS PARA CAMION ESCOLAR AMARILLO MARCA VOLKSWAGEN Y CAMIONETA FORD LOBO BLANCA DEL DEPARTAMENTO DE OBRAS PUBLICAS</w:t>
            </w:r>
          </w:p>
        </w:tc>
        <w:tc>
          <w:tcPr>
            <w:tcW w:w="1441" w:type="dxa"/>
            <w:tcBorders>
              <w:top w:val="nil"/>
              <w:left w:val="nil"/>
              <w:bottom w:val="single" w:sz="4" w:space="0" w:color="auto"/>
              <w:right w:val="single" w:sz="4" w:space="0" w:color="auto"/>
            </w:tcBorders>
            <w:shd w:val="clear" w:color="auto" w:fill="auto"/>
            <w:noWrap/>
            <w:vAlign w:val="bottom"/>
            <w:hideMark/>
          </w:tcPr>
          <w:p w14:paraId="0804DCB3"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16,100.00 </w:t>
            </w:r>
          </w:p>
        </w:tc>
        <w:tc>
          <w:tcPr>
            <w:tcW w:w="1015" w:type="dxa"/>
            <w:tcBorders>
              <w:top w:val="nil"/>
              <w:left w:val="nil"/>
              <w:bottom w:val="single" w:sz="4" w:space="0" w:color="auto"/>
              <w:right w:val="single" w:sz="4" w:space="0" w:color="auto"/>
            </w:tcBorders>
            <w:shd w:val="clear" w:color="auto" w:fill="auto"/>
            <w:noWrap/>
            <w:vAlign w:val="bottom"/>
            <w:hideMark/>
          </w:tcPr>
          <w:p w14:paraId="3D9368EA"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10-mar-23</w:t>
            </w:r>
          </w:p>
        </w:tc>
      </w:tr>
      <w:tr w:rsidR="00EE7A74" w:rsidRPr="004B3515" w14:paraId="3AE70A14"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5A2CBF27"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MARIELA CONTRERAS HORTA</w:t>
            </w:r>
          </w:p>
        </w:tc>
        <w:tc>
          <w:tcPr>
            <w:tcW w:w="3925" w:type="dxa"/>
            <w:tcBorders>
              <w:top w:val="nil"/>
              <w:left w:val="nil"/>
              <w:bottom w:val="single" w:sz="4" w:space="0" w:color="auto"/>
              <w:right w:val="single" w:sz="4" w:space="0" w:color="auto"/>
            </w:tcBorders>
            <w:shd w:val="clear" w:color="auto" w:fill="auto"/>
            <w:vAlign w:val="bottom"/>
            <w:hideMark/>
          </w:tcPr>
          <w:p w14:paraId="01AE262B"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ARREGLOS FLORALES Y CORONAS FLORALES VARIOS EVENTOS</w:t>
            </w:r>
          </w:p>
        </w:tc>
        <w:tc>
          <w:tcPr>
            <w:tcW w:w="1441" w:type="dxa"/>
            <w:tcBorders>
              <w:top w:val="nil"/>
              <w:left w:val="nil"/>
              <w:bottom w:val="single" w:sz="4" w:space="0" w:color="auto"/>
              <w:right w:val="single" w:sz="4" w:space="0" w:color="auto"/>
            </w:tcBorders>
            <w:shd w:val="clear" w:color="auto" w:fill="auto"/>
            <w:noWrap/>
            <w:vAlign w:val="bottom"/>
            <w:hideMark/>
          </w:tcPr>
          <w:p w14:paraId="10FB01C9"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12,551.20 </w:t>
            </w:r>
          </w:p>
        </w:tc>
        <w:tc>
          <w:tcPr>
            <w:tcW w:w="1015" w:type="dxa"/>
            <w:tcBorders>
              <w:top w:val="nil"/>
              <w:left w:val="nil"/>
              <w:bottom w:val="single" w:sz="4" w:space="0" w:color="auto"/>
              <w:right w:val="single" w:sz="4" w:space="0" w:color="auto"/>
            </w:tcBorders>
            <w:shd w:val="clear" w:color="auto" w:fill="auto"/>
            <w:noWrap/>
            <w:vAlign w:val="bottom"/>
            <w:hideMark/>
          </w:tcPr>
          <w:p w14:paraId="08803E69"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07AD76AA"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4C7A6321"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ALEJANDRO VALADEZ RUBIO </w:t>
            </w:r>
          </w:p>
        </w:tc>
        <w:tc>
          <w:tcPr>
            <w:tcW w:w="3925" w:type="dxa"/>
            <w:tcBorders>
              <w:top w:val="nil"/>
              <w:left w:val="nil"/>
              <w:bottom w:val="single" w:sz="4" w:space="0" w:color="auto"/>
              <w:right w:val="single" w:sz="4" w:space="0" w:color="auto"/>
            </w:tcBorders>
            <w:shd w:val="clear" w:color="auto" w:fill="auto"/>
            <w:vAlign w:val="bottom"/>
            <w:hideMark/>
          </w:tcPr>
          <w:p w14:paraId="0E39B5DE"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MEDICAMENTOS PARA SERVICIOS MEDICOS MUNICIPALES</w:t>
            </w:r>
          </w:p>
        </w:tc>
        <w:tc>
          <w:tcPr>
            <w:tcW w:w="1441" w:type="dxa"/>
            <w:tcBorders>
              <w:top w:val="nil"/>
              <w:left w:val="nil"/>
              <w:bottom w:val="single" w:sz="4" w:space="0" w:color="auto"/>
              <w:right w:val="single" w:sz="4" w:space="0" w:color="auto"/>
            </w:tcBorders>
            <w:shd w:val="clear" w:color="auto" w:fill="auto"/>
            <w:noWrap/>
            <w:vAlign w:val="bottom"/>
            <w:hideMark/>
          </w:tcPr>
          <w:p w14:paraId="5702C70F"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11,892.16 </w:t>
            </w:r>
          </w:p>
        </w:tc>
        <w:tc>
          <w:tcPr>
            <w:tcW w:w="1015" w:type="dxa"/>
            <w:tcBorders>
              <w:top w:val="nil"/>
              <w:left w:val="nil"/>
              <w:bottom w:val="single" w:sz="4" w:space="0" w:color="auto"/>
              <w:right w:val="single" w:sz="4" w:space="0" w:color="auto"/>
            </w:tcBorders>
            <w:shd w:val="clear" w:color="auto" w:fill="auto"/>
            <w:noWrap/>
            <w:vAlign w:val="bottom"/>
            <w:hideMark/>
          </w:tcPr>
          <w:p w14:paraId="209B7A3F"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0DADE0CE"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24AE1EF1"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DAVID GARCIA PANDURO</w:t>
            </w:r>
          </w:p>
        </w:tc>
        <w:tc>
          <w:tcPr>
            <w:tcW w:w="3925" w:type="dxa"/>
            <w:tcBorders>
              <w:top w:val="nil"/>
              <w:left w:val="nil"/>
              <w:bottom w:val="single" w:sz="4" w:space="0" w:color="auto"/>
              <w:right w:val="single" w:sz="4" w:space="0" w:color="auto"/>
            </w:tcBorders>
            <w:shd w:val="clear" w:color="auto" w:fill="auto"/>
            <w:vAlign w:val="bottom"/>
            <w:hideMark/>
          </w:tcPr>
          <w:p w14:paraId="46E5CC75"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TROFEO PARA PREMIACIONES EVENTOS DEPORTIVOS</w:t>
            </w:r>
          </w:p>
        </w:tc>
        <w:tc>
          <w:tcPr>
            <w:tcW w:w="1441" w:type="dxa"/>
            <w:tcBorders>
              <w:top w:val="nil"/>
              <w:left w:val="nil"/>
              <w:bottom w:val="single" w:sz="4" w:space="0" w:color="auto"/>
              <w:right w:val="single" w:sz="4" w:space="0" w:color="auto"/>
            </w:tcBorders>
            <w:shd w:val="clear" w:color="auto" w:fill="auto"/>
            <w:noWrap/>
            <w:vAlign w:val="bottom"/>
            <w:hideMark/>
          </w:tcPr>
          <w:p w14:paraId="78E17439"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10,981.57 </w:t>
            </w:r>
          </w:p>
        </w:tc>
        <w:tc>
          <w:tcPr>
            <w:tcW w:w="1015" w:type="dxa"/>
            <w:tcBorders>
              <w:top w:val="nil"/>
              <w:left w:val="nil"/>
              <w:bottom w:val="single" w:sz="4" w:space="0" w:color="auto"/>
              <w:right w:val="single" w:sz="4" w:space="0" w:color="auto"/>
            </w:tcBorders>
            <w:shd w:val="clear" w:color="auto" w:fill="auto"/>
            <w:noWrap/>
            <w:vAlign w:val="bottom"/>
            <w:hideMark/>
          </w:tcPr>
          <w:p w14:paraId="7C34B919"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28-mar-23</w:t>
            </w:r>
          </w:p>
        </w:tc>
      </w:tr>
      <w:tr w:rsidR="00EE7A74" w:rsidRPr="004B3515" w14:paraId="582F9C48"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629607E4"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SEBASTIAN GARCIA BAÑUELOS</w:t>
            </w:r>
          </w:p>
        </w:tc>
        <w:tc>
          <w:tcPr>
            <w:tcW w:w="3925" w:type="dxa"/>
            <w:tcBorders>
              <w:top w:val="nil"/>
              <w:left w:val="nil"/>
              <w:bottom w:val="single" w:sz="4" w:space="0" w:color="auto"/>
              <w:right w:val="single" w:sz="4" w:space="0" w:color="auto"/>
            </w:tcBorders>
            <w:shd w:val="clear" w:color="auto" w:fill="auto"/>
            <w:vAlign w:val="bottom"/>
            <w:hideMark/>
          </w:tcPr>
          <w:p w14:paraId="30B9937D"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PIROCTECNIA EVENTOS CULTURALES EN LA LOCALIDAD DE SANTIAGO</w:t>
            </w:r>
          </w:p>
        </w:tc>
        <w:tc>
          <w:tcPr>
            <w:tcW w:w="1441" w:type="dxa"/>
            <w:tcBorders>
              <w:top w:val="nil"/>
              <w:left w:val="nil"/>
              <w:bottom w:val="single" w:sz="4" w:space="0" w:color="auto"/>
              <w:right w:val="single" w:sz="4" w:space="0" w:color="auto"/>
            </w:tcBorders>
            <w:shd w:val="clear" w:color="auto" w:fill="auto"/>
            <w:noWrap/>
            <w:vAlign w:val="bottom"/>
            <w:hideMark/>
          </w:tcPr>
          <w:p w14:paraId="5A5BFE32"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28,687.50 </w:t>
            </w:r>
          </w:p>
        </w:tc>
        <w:tc>
          <w:tcPr>
            <w:tcW w:w="1015" w:type="dxa"/>
            <w:tcBorders>
              <w:top w:val="nil"/>
              <w:left w:val="nil"/>
              <w:bottom w:val="single" w:sz="4" w:space="0" w:color="auto"/>
              <w:right w:val="single" w:sz="4" w:space="0" w:color="auto"/>
            </w:tcBorders>
            <w:shd w:val="clear" w:color="auto" w:fill="auto"/>
            <w:noWrap/>
            <w:vAlign w:val="bottom"/>
            <w:hideMark/>
          </w:tcPr>
          <w:p w14:paraId="1633B190"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28-mar-23</w:t>
            </w:r>
          </w:p>
        </w:tc>
      </w:tr>
      <w:tr w:rsidR="00EE7A74" w:rsidRPr="004B3515" w14:paraId="25EB2EA9"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358B4E1F"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CYBERPUERTA , SA DE CV</w:t>
            </w:r>
          </w:p>
        </w:tc>
        <w:tc>
          <w:tcPr>
            <w:tcW w:w="3925" w:type="dxa"/>
            <w:tcBorders>
              <w:top w:val="nil"/>
              <w:left w:val="nil"/>
              <w:bottom w:val="single" w:sz="4" w:space="0" w:color="auto"/>
              <w:right w:val="single" w:sz="4" w:space="0" w:color="auto"/>
            </w:tcBorders>
            <w:shd w:val="clear" w:color="auto" w:fill="auto"/>
            <w:vAlign w:val="bottom"/>
            <w:hideMark/>
          </w:tcPr>
          <w:p w14:paraId="3C40DE8B"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COMPUTADORA ENSAMBLADA  PARA CASA DE LA CULTURA</w:t>
            </w:r>
          </w:p>
        </w:tc>
        <w:tc>
          <w:tcPr>
            <w:tcW w:w="1441" w:type="dxa"/>
            <w:tcBorders>
              <w:top w:val="nil"/>
              <w:left w:val="nil"/>
              <w:bottom w:val="single" w:sz="4" w:space="0" w:color="auto"/>
              <w:right w:val="single" w:sz="4" w:space="0" w:color="auto"/>
            </w:tcBorders>
            <w:shd w:val="clear" w:color="auto" w:fill="auto"/>
            <w:noWrap/>
            <w:vAlign w:val="bottom"/>
            <w:hideMark/>
          </w:tcPr>
          <w:p w14:paraId="1FA647D3"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13,676.00 </w:t>
            </w:r>
          </w:p>
        </w:tc>
        <w:tc>
          <w:tcPr>
            <w:tcW w:w="1015" w:type="dxa"/>
            <w:tcBorders>
              <w:top w:val="nil"/>
              <w:left w:val="nil"/>
              <w:bottom w:val="single" w:sz="4" w:space="0" w:color="auto"/>
              <w:right w:val="single" w:sz="4" w:space="0" w:color="auto"/>
            </w:tcBorders>
            <w:shd w:val="clear" w:color="auto" w:fill="auto"/>
            <w:noWrap/>
            <w:vAlign w:val="bottom"/>
            <w:hideMark/>
          </w:tcPr>
          <w:p w14:paraId="491E2E83"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30-mar-23</w:t>
            </w:r>
          </w:p>
        </w:tc>
      </w:tr>
      <w:tr w:rsidR="00EE7A74" w:rsidRPr="004B3515" w14:paraId="4061D44D"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4A69BF6B"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MI PC.COM SA DE CV</w:t>
            </w:r>
          </w:p>
        </w:tc>
        <w:tc>
          <w:tcPr>
            <w:tcW w:w="3925" w:type="dxa"/>
            <w:tcBorders>
              <w:top w:val="nil"/>
              <w:left w:val="nil"/>
              <w:bottom w:val="single" w:sz="4" w:space="0" w:color="auto"/>
              <w:right w:val="single" w:sz="4" w:space="0" w:color="auto"/>
            </w:tcBorders>
            <w:shd w:val="clear" w:color="auto" w:fill="auto"/>
            <w:vAlign w:val="bottom"/>
            <w:hideMark/>
          </w:tcPr>
          <w:p w14:paraId="55E14449"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IMPRESORA DE MATRIZ DE PUNTOS PARA ETIQUETA MARCA EPSON 2090</w:t>
            </w:r>
          </w:p>
        </w:tc>
        <w:tc>
          <w:tcPr>
            <w:tcW w:w="1441" w:type="dxa"/>
            <w:tcBorders>
              <w:top w:val="nil"/>
              <w:left w:val="nil"/>
              <w:bottom w:val="single" w:sz="4" w:space="0" w:color="auto"/>
              <w:right w:val="single" w:sz="4" w:space="0" w:color="auto"/>
            </w:tcBorders>
            <w:shd w:val="clear" w:color="auto" w:fill="auto"/>
            <w:noWrap/>
            <w:vAlign w:val="bottom"/>
            <w:hideMark/>
          </w:tcPr>
          <w:p w14:paraId="3E058B3F"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16,813.75 </w:t>
            </w:r>
          </w:p>
        </w:tc>
        <w:tc>
          <w:tcPr>
            <w:tcW w:w="1015" w:type="dxa"/>
            <w:tcBorders>
              <w:top w:val="nil"/>
              <w:left w:val="nil"/>
              <w:bottom w:val="single" w:sz="4" w:space="0" w:color="auto"/>
              <w:right w:val="single" w:sz="4" w:space="0" w:color="auto"/>
            </w:tcBorders>
            <w:shd w:val="clear" w:color="auto" w:fill="auto"/>
            <w:noWrap/>
            <w:vAlign w:val="bottom"/>
            <w:hideMark/>
          </w:tcPr>
          <w:p w14:paraId="75BBCAD9"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30-mar-23</w:t>
            </w:r>
          </w:p>
        </w:tc>
      </w:tr>
      <w:tr w:rsidR="00EE7A74" w:rsidRPr="004B3515" w14:paraId="018AF51A" w14:textId="77777777" w:rsidTr="00CD6AA1">
        <w:trPr>
          <w:gridAfter w:val="1"/>
          <w:wAfter w:w="12" w:type="dxa"/>
          <w:trHeight w:val="298"/>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041A765A"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HERIBERTO CARDENAS LARIOS</w:t>
            </w:r>
          </w:p>
        </w:tc>
        <w:tc>
          <w:tcPr>
            <w:tcW w:w="3925" w:type="dxa"/>
            <w:tcBorders>
              <w:top w:val="nil"/>
              <w:left w:val="nil"/>
              <w:bottom w:val="single" w:sz="4" w:space="0" w:color="auto"/>
              <w:right w:val="single" w:sz="4" w:space="0" w:color="auto"/>
            </w:tcBorders>
            <w:shd w:val="clear" w:color="auto" w:fill="auto"/>
            <w:vAlign w:val="bottom"/>
            <w:hideMark/>
          </w:tcPr>
          <w:p w14:paraId="063B0F26"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FOCOS PARA LAMPARAS DEL ALIMBRADO PUBLICO</w:t>
            </w:r>
          </w:p>
        </w:tc>
        <w:tc>
          <w:tcPr>
            <w:tcW w:w="1441" w:type="dxa"/>
            <w:tcBorders>
              <w:top w:val="nil"/>
              <w:left w:val="nil"/>
              <w:bottom w:val="single" w:sz="4" w:space="0" w:color="auto"/>
              <w:right w:val="single" w:sz="4" w:space="0" w:color="auto"/>
            </w:tcBorders>
            <w:shd w:val="clear" w:color="auto" w:fill="auto"/>
            <w:noWrap/>
            <w:vAlign w:val="bottom"/>
            <w:hideMark/>
          </w:tcPr>
          <w:p w14:paraId="22C0DDFA"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10,000.00 </w:t>
            </w:r>
          </w:p>
        </w:tc>
        <w:tc>
          <w:tcPr>
            <w:tcW w:w="1015" w:type="dxa"/>
            <w:tcBorders>
              <w:top w:val="nil"/>
              <w:left w:val="nil"/>
              <w:bottom w:val="single" w:sz="4" w:space="0" w:color="auto"/>
              <w:right w:val="single" w:sz="4" w:space="0" w:color="auto"/>
            </w:tcBorders>
            <w:shd w:val="clear" w:color="auto" w:fill="auto"/>
            <w:noWrap/>
            <w:vAlign w:val="bottom"/>
            <w:hideMark/>
          </w:tcPr>
          <w:p w14:paraId="5C1089FF"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30-mar-23</w:t>
            </w:r>
          </w:p>
        </w:tc>
      </w:tr>
      <w:tr w:rsidR="00EE7A74" w:rsidRPr="004B3515" w14:paraId="133FA2B0" w14:textId="77777777" w:rsidTr="00CD6AA1">
        <w:trPr>
          <w:gridAfter w:val="1"/>
          <w:wAfter w:w="12" w:type="dxa"/>
          <w:trHeight w:val="462"/>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4AE9846B"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MARIA DEL CARMEN GUTIERREZ SOLTERO</w:t>
            </w:r>
          </w:p>
        </w:tc>
        <w:tc>
          <w:tcPr>
            <w:tcW w:w="3925" w:type="dxa"/>
            <w:tcBorders>
              <w:top w:val="nil"/>
              <w:left w:val="nil"/>
              <w:bottom w:val="single" w:sz="4" w:space="0" w:color="auto"/>
              <w:right w:val="single" w:sz="4" w:space="0" w:color="auto"/>
            </w:tcBorders>
            <w:shd w:val="clear" w:color="auto" w:fill="auto"/>
            <w:vAlign w:val="bottom"/>
            <w:hideMark/>
          </w:tcPr>
          <w:p w14:paraId="7B89C985"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IMPRESIÓN DE BOLETOS PARA COBRO DE PISO Y PLAZA, CARPETAS Y LONAS PARA DIVERSOS EVENTOS </w:t>
            </w:r>
          </w:p>
        </w:tc>
        <w:tc>
          <w:tcPr>
            <w:tcW w:w="1441" w:type="dxa"/>
            <w:tcBorders>
              <w:top w:val="nil"/>
              <w:left w:val="nil"/>
              <w:bottom w:val="single" w:sz="4" w:space="0" w:color="auto"/>
              <w:right w:val="single" w:sz="4" w:space="0" w:color="auto"/>
            </w:tcBorders>
            <w:shd w:val="clear" w:color="auto" w:fill="auto"/>
            <w:noWrap/>
            <w:vAlign w:val="bottom"/>
            <w:hideMark/>
          </w:tcPr>
          <w:p w14:paraId="7004F803"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20,621.32 </w:t>
            </w:r>
          </w:p>
        </w:tc>
        <w:tc>
          <w:tcPr>
            <w:tcW w:w="1015" w:type="dxa"/>
            <w:tcBorders>
              <w:top w:val="nil"/>
              <w:left w:val="nil"/>
              <w:bottom w:val="single" w:sz="4" w:space="0" w:color="auto"/>
              <w:right w:val="single" w:sz="4" w:space="0" w:color="auto"/>
            </w:tcBorders>
            <w:shd w:val="clear" w:color="auto" w:fill="auto"/>
            <w:noWrap/>
            <w:vAlign w:val="bottom"/>
            <w:hideMark/>
          </w:tcPr>
          <w:p w14:paraId="09AB7F4F"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02-mar-23</w:t>
            </w:r>
          </w:p>
        </w:tc>
      </w:tr>
      <w:tr w:rsidR="00EE7A74" w:rsidRPr="004B3515" w14:paraId="7C25BCC3" w14:textId="77777777" w:rsidTr="00CD6AA1">
        <w:trPr>
          <w:gridAfter w:val="1"/>
          <w:wAfter w:w="12" w:type="dxa"/>
          <w:trHeight w:val="686"/>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0B50FB21"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JOSE ALFREDO PADILLA RAMIREZ</w:t>
            </w:r>
          </w:p>
        </w:tc>
        <w:tc>
          <w:tcPr>
            <w:tcW w:w="3925" w:type="dxa"/>
            <w:tcBorders>
              <w:top w:val="nil"/>
              <w:left w:val="nil"/>
              <w:bottom w:val="single" w:sz="4" w:space="0" w:color="auto"/>
              <w:right w:val="single" w:sz="4" w:space="0" w:color="auto"/>
            </w:tcBorders>
            <w:shd w:val="clear" w:color="auto" w:fill="auto"/>
            <w:vAlign w:val="bottom"/>
            <w:hideMark/>
          </w:tcPr>
          <w:p w14:paraId="3CBED583"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RES PARA LA ELABORACION DE COMIDA QUE SE OFRECIO A LOS ASISTENTES A LOS EVENTOS CULTURALES QUE SE LLEVARON ACABO EN LA CIUDAD DE TALPA, JALISCO</w:t>
            </w:r>
          </w:p>
        </w:tc>
        <w:tc>
          <w:tcPr>
            <w:tcW w:w="1441" w:type="dxa"/>
            <w:tcBorders>
              <w:top w:val="nil"/>
              <w:left w:val="nil"/>
              <w:bottom w:val="single" w:sz="4" w:space="0" w:color="auto"/>
              <w:right w:val="single" w:sz="4" w:space="0" w:color="auto"/>
            </w:tcBorders>
            <w:shd w:val="clear" w:color="auto" w:fill="auto"/>
            <w:noWrap/>
            <w:vAlign w:val="bottom"/>
            <w:hideMark/>
          </w:tcPr>
          <w:p w14:paraId="0011E919"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19,480.00 </w:t>
            </w:r>
          </w:p>
        </w:tc>
        <w:tc>
          <w:tcPr>
            <w:tcW w:w="1015" w:type="dxa"/>
            <w:tcBorders>
              <w:top w:val="nil"/>
              <w:left w:val="nil"/>
              <w:bottom w:val="single" w:sz="4" w:space="0" w:color="auto"/>
              <w:right w:val="single" w:sz="4" w:space="0" w:color="auto"/>
            </w:tcBorders>
            <w:shd w:val="clear" w:color="auto" w:fill="auto"/>
            <w:noWrap/>
            <w:vAlign w:val="bottom"/>
            <w:hideMark/>
          </w:tcPr>
          <w:p w14:paraId="4A2803C7"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07-mar-23</w:t>
            </w:r>
          </w:p>
        </w:tc>
      </w:tr>
      <w:tr w:rsidR="00EE7A74" w:rsidRPr="004B3515" w14:paraId="7A6BC9DE" w14:textId="77777777" w:rsidTr="00CD6AA1">
        <w:trPr>
          <w:gridAfter w:val="1"/>
          <w:wAfter w:w="12" w:type="dxa"/>
          <w:trHeight w:val="686"/>
        </w:trPr>
        <w:tc>
          <w:tcPr>
            <w:tcW w:w="2808" w:type="dxa"/>
            <w:tcBorders>
              <w:top w:val="nil"/>
              <w:left w:val="single" w:sz="4" w:space="0" w:color="auto"/>
              <w:bottom w:val="single" w:sz="4" w:space="0" w:color="auto"/>
              <w:right w:val="single" w:sz="4" w:space="0" w:color="auto"/>
            </w:tcBorders>
            <w:shd w:val="clear" w:color="auto" w:fill="auto"/>
            <w:vAlign w:val="bottom"/>
            <w:hideMark/>
          </w:tcPr>
          <w:p w14:paraId="4EC779A7" w14:textId="77777777" w:rsidR="00EE7A74" w:rsidRPr="004B3515" w:rsidRDefault="00EE7A74" w:rsidP="00CD6AA1">
            <w:pPr>
              <w:spacing w:after="0" w:line="240" w:lineRule="auto"/>
              <w:ind w:left="142"/>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JORGE LUIS VARGAS MENDOZA</w:t>
            </w:r>
          </w:p>
        </w:tc>
        <w:tc>
          <w:tcPr>
            <w:tcW w:w="3925" w:type="dxa"/>
            <w:tcBorders>
              <w:top w:val="nil"/>
              <w:left w:val="nil"/>
              <w:bottom w:val="single" w:sz="4" w:space="0" w:color="auto"/>
              <w:right w:val="single" w:sz="4" w:space="0" w:color="auto"/>
            </w:tcBorders>
            <w:shd w:val="clear" w:color="auto" w:fill="auto"/>
            <w:vAlign w:val="bottom"/>
            <w:hideMark/>
          </w:tcPr>
          <w:p w14:paraId="5592DC66" w14:textId="77777777" w:rsidR="00EE7A74" w:rsidRPr="004B3515" w:rsidRDefault="00EE7A74" w:rsidP="00CD6AA1">
            <w:pPr>
              <w:spacing w:after="0" w:line="240" w:lineRule="auto"/>
              <w:ind w:left="30"/>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RES PARA LA ELABORACION DE COMIDA QUE SE OFRECIO A LOS ASISTENTES A LOS EVENTOS CULTURALES QUE SE LLEVARON ACABO EN LA CIUDAD DE TALAPA, JALISCO</w:t>
            </w:r>
          </w:p>
        </w:tc>
        <w:tc>
          <w:tcPr>
            <w:tcW w:w="1441" w:type="dxa"/>
            <w:tcBorders>
              <w:top w:val="nil"/>
              <w:left w:val="nil"/>
              <w:bottom w:val="single" w:sz="4" w:space="0" w:color="auto"/>
              <w:right w:val="single" w:sz="4" w:space="0" w:color="auto"/>
            </w:tcBorders>
            <w:shd w:val="clear" w:color="auto" w:fill="auto"/>
            <w:noWrap/>
            <w:vAlign w:val="bottom"/>
            <w:hideMark/>
          </w:tcPr>
          <w:p w14:paraId="7E1E21FF" w14:textId="77777777" w:rsidR="00EE7A74" w:rsidRPr="004B3515" w:rsidRDefault="00EE7A74" w:rsidP="00CD6AA1">
            <w:pPr>
              <w:spacing w:after="0" w:line="240" w:lineRule="auto"/>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 xml:space="preserve"> $        17,010.00 </w:t>
            </w:r>
          </w:p>
        </w:tc>
        <w:tc>
          <w:tcPr>
            <w:tcW w:w="1015" w:type="dxa"/>
            <w:tcBorders>
              <w:top w:val="nil"/>
              <w:left w:val="nil"/>
              <w:bottom w:val="single" w:sz="4" w:space="0" w:color="auto"/>
              <w:right w:val="single" w:sz="4" w:space="0" w:color="auto"/>
            </w:tcBorders>
            <w:shd w:val="clear" w:color="auto" w:fill="auto"/>
            <w:noWrap/>
            <w:vAlign w:val="bottom"/>
            <w:hideMark/>
          </w:tcPr>
          <w:p w14:paraId="650B37E2" w14:textId="77777777" w:rsidR="00EE7A74" w:rsidRPr="004B3515" w:rsidRDefault="00EE7A74" w:rsidP="00CD6AA1">
            <w:pPr>
              <w:spacing w:after="0" w:line="240" w:lineRule="auto"/>
              <w:ind w:left="53"/>
              <w:jc w:val="right"/>
              <w:rPr>
                <w:rFonts w:ascii="Calibri" w:eastAsia="Times New Roman" w:hAnsi="Calibri" w:cs="Calibri"/>
                <w:color w:val="000000"/>
                <w:sz w:val="16"/>
                <w:szCs w:val="16"/>
                <w:lang w:eastAsia="es-MX"/>
              </w:rPr>
            </w:pPr>
            <w:r w:rsidRPr="004B3515">
              <w:rPr>
                <w:rFonts w:ascii="Calibri" w:eastAsia="Times New Roman" w:hAnsi="Calibri" w:cs="Calibri"/>
                <w:color w:val="000000"/>
                <w:sz w:val="16"/>
                <w:szCs w:val="16"/>
                <w:lang w:eastAsia="es-MX"/>
              </w:rPr>
              <w:t>21-mar-23</w:t>
            </w:r>
          </w:p>
        </w:tc>
      </w:tr>
    </w:tbl>
    <w:p w14:paraId="61C9A5D3" w14:textId="142C31A7" w:rsidR="002C39E5" w:rsidRPr="005A2A1F" w:rsidRDefault="002C39E5" w:rsidP="00372AFF">
      <w:pPr>
        <w:suppressAutoHyphens/>
        <w:autoSpaceDN w:val="0"/>
        <w:spacing w:after="0" w:line="240" w:lineRule="auto"/>
        <w:ind w:left="284"/>
        <w:jc w:val="both"/>
        <w:textAlignment w:val="baseline"/>
        <w:rPr>
          <w:rFonts w:ascii="Avenir Next LT Pro" w:hAnsi="Avenir Next LT Pro" w:cstheme="minorHAnsi"/>
          <w:sz w:val="24"/>
          <w:szCs w:val="24"/>
          <w:lang w:eastAsia="es-MX"/>
        </w:rPr>
      </w:pPr>
    </w:p>
    <w:p w14:paraId="05E9A526" w14:textId="688E2B7B" w:rsidR="009626DB" w:rsidRPr="005B0BA6" w:rsidRDefault="00971F0A" w:rsidP="00FD1CA3">
      <w:pPr>
        <w:spacing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 aprobado por unanimidad.</w:t>
      </w:r>
    </w:p>
    <w:p w14:paraId="435C5A3D" w14:textId="77777777" w:rsidR="00971F0A" w:rsidRDefault="00E23874" w:rsidP="00372AFF">
      <w:pPr>
        <w:spacing w:line="240" w:lineRule="auto"/>
        <w:ind w:left="284"/>
        <w:jc w:val="both"/>
        <w:rPr>
          <w:rFonts w:ascii="Avenir Next LT Pro" w:hAnsi="Avenir Next LT Pro"/>
          <w:noProof/>
          <w:sz w:val="24"/>
          <w:szCs w:val="24"/>
          <w:lang w:eastAsia="es-MX"/>
        </w:rPr>
      </w:pPr>
      <w:r w:rsidRPr="00FD1CA3">
        <w:rPr>
          <w:rFonts w:ascii="Bookman Old Style" w:hAnsi="Bookman Old Style" w:cstheme="minorHAnsi"/>
          <w:b/>
          <w:bCs/>
          <w:sz w:val="24"/>
          <w:szCs w:val="24"/>
          <w:lang w:eastAsia="es-MX"/>
        </w:rPr>
        <w:t>SÉXTO</w:t>
      </w:r>
      <w:r w:rsidRPr="00E23874">
        <w:rPr>
          <w:rFonts w:ascii="Avenir Next LT Pro" w:hAnsi="Avenir Next LT Pro" w:cstheme="minorHAnsi"/>
          <w:sz w:val="24"/>
          <w:szCs w:val="24"/>
          <w:lang w:eastAsia="es-MX"/>
        </w:rPr>
        <w:t xml:space="preserve">: </w:t>
      </w:r>
      <w:r w:rsidR="00971F0A" w:rsidRPr="00347204">
        <w:rPr>
          <w:rFonts w:ascii="Avenir Next LT Pro" w:hAnsi="Avenir Next LT Pro"/>
          <w:noProof/>
          <w:sz w:val="24"/>
          <w:szCs w:val="24"/>
          <w:lang w:eastAsia="es-MX"/>
        </w:rPr>
        <w:t>Análisis y en su caso autorización para que el Presidente Municipal C. Martín Larios García, Síndico Municipal Abogado. Rodrigo Guadalupe Aguilar Silva y Secretario General Abogado. Evaristo Soto Contreras, puedan suscribir un Contrato de Comodato y/o cualquier instrumento juridico necesario con la Comisión Estatal del Agua de Jalisco, para el fortalecimiento al espacio de cultura del agua.</w:t>
      </w:r>
    </w:p>
    <w:p w14:paraId="48FEC042" w14:textId="33A4B394" w:rsidR="00971F0A" w:rsidRPr="00CA225F" w:rsidRDefault="008F0268" w:rsidP="00FD1CA3">
      <w:pPr>
        <w:spacing w:line="240" w:lineRule="auto"/>
        <w:ind w:left="284"/>
        <w:jc w:val="both"/>
        <w:rPr>
          <w:rFonts w:ascii="Avenir Next LT Pro" w:hAnsi="Avenir Next LT Pro"/>
          <w:sz w:val="24"/>
          <w:szCs w:val="40"/>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sidRPr="00510036">
        <w:rPr>
          <w:rFonts w:ascii="Avenir Next LT Pro" w:hAnsi="Avenir Next LT Pro" w:cs="Calibri"/>
          <w:sz w:val="24"/>
          <w:szCs w:val="24"/>
          <w:lang w:eastAsia="es-MX"/>
        </w:rPr>
        <w:t xml:space="preserve">que </w:t>
      </w:r>
      <w:r w:rsidR="00971F0A">
        <w:rPr>
          <w:rFonts w:ascii="Avenir Next LT Pro" w:hAnsi="Avenir Next LT Pro"/>
          <w:noProof/>
          <w:sz w:val="24"/>
          <w:szCs w:val="24"/>
          <w:lang w:eastAsia="es-MX"/>
        </w:rPr>
        <w:t>el objeto del referido contrato  consiste en que el Comodante se obliga a conceder gratuita y temporalmente el uso de bienes muebles al comodatario</w:t>
      </w:r>
      <w:r>
        <w:rPr>
          <w:rFonts w:ascii="Avenir Next LT Pro" w:hAnsi="Avenir Next LT Pro"/>
          <w:noProof/>
          <w:sz w:val="24"/>
          <w:szCs w:val="24"/>
          <w:lang w:eastAsia="es-MX"/>
        </w:rPr>
        <w:t>, que en este caso se refiere para el personal adscrito al departamento de Agua Potable,</w:t>
      </w:r>
      <w:r w:rsidR="00971F0A">
        <w:rPr>
          <w:rFonts w:ascii="Avenir Next LT Pro" w:hAnsi="Avenir Next LT Pro"/>
          <w:noProof/>
          <w:sz w:val="24"/>
          <w:szCs w:val="24"/>
          <w:lang w:eastAsia="es-MX"/>
        </w:rPr>
        <w:t xml:space="preserve"> quien lo utilizará unica y exclusivamente en la promoción y difusión del programa de cultura del agua.</w:t>
      </w:r>
    </w:p>
    <w:p w14:paraId="15EE657B" w14:textId="09B77625" w:rsidR="00E23874" w:rsidRPr="0053104F" w:rsidRDefault="00E23874" w:rsidP="00FD1CA3">
      <w:pPr>
        <w:spacing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lastRenderedPageBreak/>
        <w:t>Una vez agotada la exposición de motivos y al no existir intervenciones por parte de los ediles, se somete el presente punto de acuerdo en lo general y particular para votación, mismo que resulta aprobado por unanimidad.</w:t>
      </w:r>
    </w:p>
    <w:p w14:paraId="42875E26" w14:textId="77777777" w:rsidR="00C04E0E" w:rsidRDefault="00E23874" w:rsidP="00FD1CA3">
      <w:pPr>
        <w:spacing w:after="0" w:line="240" w:lineRule="auto"/>
        <w:ind w:left="284"/>
        <w:jc w:val="both"/>
        <w:rPr>
          <w:rFonts w:ascii="Avenir Next LT Pro" w:hAnsi="Avenir Next LT Pro" w:cstheme="minorHAnsi"/>
          <w:sz w:val="24"/>
          <w:szCs w:val="24"/>
          <w:lang w:eastAsia="es-MX"/>
        </w:rPr>
      </w:pPr>
      <w:r w:rsidRPr="00FD1CA3">
        <w:rPr>
          <w:rFonts w:ascii="Bookman Old Style" w:hAnsi="Bookman Old Style" w:cstheme="minorHAnsi"/>
          <w:b/>
          <w:bCs/>
          <w:sz w:val="24"/>
          <w:szCs w:val="24"/>
          <w:lang w:eastAsia="es-MX"/>
        </w:rPr>
        <w:t>SÉPTIMO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En desahogo del siguiente punto del orden del día se presenta para su análisis </w:t>
      </w:r>
      <w:r w:rsidR="00004E3A" w:rsidRPr="006E250E">
        <w:rPr>
          <w:rFonts w:ascii="Avenir Next LT Pro" w:hAnsi="Avenir Next LT Pro"/>
          <w:noProof/>
          <w:sz w:val="24"/>
          <w:szCs w:val="24"/>
          <w:lang w:eastAsia="es-MX"/>
        </w:rPr>
        <w:t xml:space="preserve">y en su caso </w:t>
      </w:r>
      <w:r w:rsidR="00C04E0E" w:rsidRPr="00347204">
        <w:rPr>
          <w:rFonts w:ascii="Avenir Next LT Pro" w:hAnsi="Avenir Next LT Pro" w:cstheme="minorHAnsi"/>
          <w:sz w:val="24"/>
          <w:szCs w:val="24"/>
          <w:lang w:eastAsia="es-MX"/>
        </w:rPr>
        <w:t>aprobación la obra denominada “Trabajos complementarios cancha deportiva de usos múltiples en la Comunidad de Canutillo, Tecalitlán Jalisco”</w:t>
      </w:r>
      <w:r w:rsidR="00C04E0E">
        <w:rPr>
          <w:rFonts w:ascii="Avenir Next LT Pro" w:hAnsi="Avenir Next LT Pro" w:cstheme="minorHAnsi"/>
          <w:sz w:val="24"/>
          <w:szCs w:val="24"/>
          <w:lang w:eastAsia="es-MX"/>
        </w:rPr>
        <w:t>.</w:t>
      </w:r>
    </w:p>
    <w:p w14:paraId="7E304FC2" w14:textId="77777777" w:rsidR="00C04E0E" w:rsidRDefault="00C04E0E" w:rsidP="00372AFF">
      <w:pPr>
        <w:spacing w:after="0" w:line="240" w:lineRule="auto"/>
        <w:ind w:left="284"/>
        <w:jc w:val="both"/>
        <w:rPr>
          <w:rFonts w:ascii="Avenir Next LT Pro" w:hAnsi="Avenir Next LT Pro" w:cstheme="minorHAnsi"/>
          <w:sz w:val="24"/>
          <w:szCs w:val="24"/>
          <w:lang w:eastAsia="es-MX"/>
        </w:rPr>
      </w:pPr>
    </w:p>
    <w:p w14:paraId="0684DA92" w14:textId="39BA3619" w:rsidR="00C04E0E" w:rsidRPr="00347204" w:rsidRDefault="00C04E0E" w:rsidP="00FD1CA3">
      <w:pPr>
        <w:spacing w:after="0" w:line="240" w:lineRule="auto"/>
        <w:ind w:left="284"/>
        <w:jc w:val="both"/>
        <w:rPr>
          <w:rFonts w:ascii="Avenir Next LT Pro" w:hAnsi="Avenir Next LT Pro" w:cs="Calibr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$450,000.00 (Cuatrocientos Cincuenta Mil Pesos 00/100 M.N), así mismo describió los referidos trabajos complementarios, resaltando la construcción de la barda perimetral en la citada cancha deportiva de usos múltiples.</w:t>
      </w:r>
    </w:p>
    <w:p w14:paraId="31C1B548" w14:textId="77777777" w:rsidR="00C04E0E" w:rsidRDefault="00C04E0E" w:rsidP="00FD1CA3">
      <w:pPr>
        <w:pStyle w:val="Sinespaciado"/>
      </w:pPr>
    </w:p>
    <w:p w14:paraId="73FFF20E" w14:textId="7E4AF02B" w:rsidR="00E23874" w:rsidRDefault="00E23874" w:rsidP="00FD1CA3">
      <w:pPr>
        <w:spacing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 aprobado por unanimidad.</w:t>
      </w:r>
    </w:p>
    <w:p w14:paraId="0AE06D07" w14:textId="0C43E803" w:rsidR="007047CC" w:rsidRDefault="00E23874" w:rsidP="00372AFF">
      <w:pPr>
        <w:spacing w:after="0" w:line="240" w:lineRule="auto"/>
        <w:ind w:left="284"/>
        <w:jc w:val="both"/>
        <w:rPr>
          <w:rFonts w:ascii="Avenir Next LT Pro" w:hAnsi="Avenir Next LT Pro" w:cstheme="minorHAnsi"/>
          <w:sz w:val="24"/>
          <w:szCs w:val="24"/>
          <w:lang w:eastAsia="es-MX"/>
        </w:rPr>
      </w:pPr>
      <w:r w:rsidRPr="00FD1CA3">
        <w:rPr>
          <w:rFonts w:ascii="Bookman Old Style" w:hAnsi="Bookman Old Style" w:cstheme="minorHAnsi"/>
          <w:b/>
          <w:bCs/>
          <w:sz w:val="24"/>
          <w:szCs w:val="24"/>
          <w:lang w:eastAsia="es-MX"/>
        </w:rPr>
        <w:t>OCTAVO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Continuando con el orden del día se presenta </w:t>
      </w:r>
      <w:r w:rsidR="006811D2">
        <w:rPr>
          <w:rFonts w:ascii="Avenir Next LT Pro" w:hAnsi="Avenir Next LT Pro" w:cstheme="minorHAnsi"/>
          <w:sz w:val="24"/>
          <w:szCs w:val="24"/>
          <w:lang w:eastAsia="es-MX"/>
        </w:rPr>
        <w:t>para su a</w:t>
      </w:r>
      <w:r w:rsidR="006811D2" w:rsidRPr="00347204">
        <w:rPr>
          <w:rFonts w:ascii="Avenir Next LT Pro" w:hAnsi="Avenir Next LT Pro" w:cstheme="minorHAnsi"/>
          <w:sz w:val="24"/>
          <w:szCs w:val="24"/>
          <w:lang w:eastAsia="es-MX"/>
        </w:rPr>
        <w:t>nálisis y en su caso aprobación la obra denominada “Pavimentación en concreto hidráulico, rehabilitación de red de drenaje y red de agua potable en la calle Josefa Ortiz de Domínguez, entre las calles Álvaro Obregón y Juan Álvarez, colonia el Porvenir, Tecalitlán Jalisco”</w:t>
      </w:r>
    </w:p>
    <w:p w14:paraId="06C600AD" w14:textId="77777777" w:rsidR="006811D2" w:rsidRDefault="006811D2" w:rsidP="00372AFF">
      <w:pPr>
        <w:spacing w:after="0" w:line="240" w:lineRule="auto"/>
        <w:ind w:left="284"/>
        <w:jc w:val="both"/>
        <w:rPr>
          <w:rFonts w:ascii="Avenir Next LT Pro" w:hAnsi="Avenir Next LT Pro" w:cstheme="minorHAnsi"/>
          <w:sz w:val="24"/>
          <w:szCs w:val="24"/>
          <w:lang w:eastAsia="es-MX"/>
        </w:rPr>
      </w:pPr>
    </w:p>
    <w:p w14:paraId="596CDE9A" w14:textId="606E472F" w:rsidR="006811D2" w:rsidRDefault="006811D2" w:rsidP="00FD1CA3">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Acto seguido hace uso de la voz el Director de Obras Públicas Arq. José Alberto Gómez López, quien manifestó la cantidad a la cual asciende dicha obra siendo $700,000.00 (Setecientos Mil Pesos 00/100 M.N) mismo que puntualizó los trabajos realizados correspondiente a la ejecución de la citada obra. </w:t>
      </w:r>
    </w:p>
    <w:p w14:paraId="2336F2AA" w14:textId="77777777" w:rsidR="006811D2" w:rsidRPr="00347204" w:rsidRDefault="006811D2" w:rsidP="00FD1CA3">
      <w:pPr>
        <w:pStyle w:val="Sinespaciado"/>
        <w:rPr>
          <w:lang w:eastAsia="es-MX"/>
        </w:rPr>
      </w:pPr>
    </w:p>
    <w:p w14:paraId="03B7A257" w14:textId="2FCA207F" w:rsidR="006811D2" w:rsidRDefault="006811D2" w:rsidP="00FD1CA3">
      <w:pPr>
        <w:spacing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 aprobado por unanimidad.</w:t>
      </w:r>
    </w:p>
    <w:p w14:paraId="61EBFADF" w14:textId="205671BE" w:rsidR="00087A4A" w:rsidRDefault="00E23874" w:rsidP="00FD1CA3">
      <w:pPr>
        <w:spacing w:after="0" w:line="240" w:lineRule="auto"/>
        <w:ind w:left="284"/>
        <w:jc w:val="both"/>
        <w:rPr>
          <w:rFonts w:ascii="Avenir Next LT Pro" w:hAnsi="Avenir Next LT Pro" w:cstheme="minorHAnsi"/>
          <w:sz w:val="24"/>
          <w:szCs w:val="24"/>
          <w:lang w:eastAsia="es-MX"/>
        </w:rPr>
      </w:pPr>
      <w:r w:rsidRPr="00FD1CA3">
        <w:rPr>
          <w:rFonts w:ascii="Bookman Old Style" w:hAnsi="Bookman Old Style" w:cstheme="minorHAnsi"/>
          <w:b/>
          <w:bCs/>
          <w:sz w:val="24"/>
          <w:szCs w:val="24"/>
          <w:lang w:eastAsia="es-MX"/>
        </w:rPr>
        <w:t>NOVENO</w:t>
      </w:r>
      <w:r w:rsidRPr="00FD1CA3">
        <w:rPr>
          <w:rFonts w:ascii="Bookman Old Style" w:hAnsi="Bookman Old Style" w:cstheme="minorHAnsi"/>
          <w:sz w:val="24"/>
          <w:szCs w:val="24"/>
          <w:lang w:eastAsia="es-MX"/>
        </w:rPr>
        <w:t>:</w:t>
      </w:r>
      <w:r w:rsidRPr="00E23874">
        <w:rPr>
          <w:rFonts w:ascii="Avenir Next LT Pro" w:hAnsi="Avenir Next LT Pro" w:cstheme="minorHAnsi"/>
          <w:sz w:val="24"/>
          <w:szCs w:val="24"/>
          <w:lang w:eastAsia="es-MX"/>
        </w:rPr>
        <w:t xml:space="preserve"> </w:t>
      </w:r>
      <w:r w:rsidRPr="00E23874">
        <w:rPr>
          <w:rFonts w:ascii="Avenir Next LT Pro" w:hAnsi="Avenir Next LT Pro"/>
          <w:sz w:val="24"/>
          <w:szCs w:val="24"/>
          <w:lang w:eastAsia="es-MX"/>
        </w:rPr>
        <w:t xml:space="preserve">Análisis </w:t>
      </w:r>
      <w:r w:rsidR="00087A4A" w:rsidRPr="00347204">
        <w:rPr>
          <w:rFonts w:ascii="Avenir Next LT Pro" w:hAnsi="Avenir Next LT Pro" w:cstheme="minorHAnsi"/>
          <w:sz w:val="24"/>
          <w:szCs w:val="24"/>
          <w:lang w:eastAsia="es-MX"/>
        </w:rPr>
        <w:t xml:space="preserve">y en su caso aprobación de la obra denominada “Etapa 2, mantenimiento de caminos rurales, tramo </w:t>
      </w:r>
      <w:r w:rsidR="00FD1CA3">
        <w:rPr>
          <w:rFonts w:ascii="Avenir Next LT Pro" w:hAnsi="Avenir Next LT Pro" w:cstheme="minorHAnsi"/>
          <w:sz w:val="24"/>
          <w:szCs w:val="24"/>
          <w:lang w:eastAsia="es-MX"/>
        </w:rPr>
        <w:t>C</w:t>
      </w:r>
      <w:r w:rsidR="00087A4A" w:rsidRPr="00347204">
        <w:rPr>
          <w:rFonts w:ascii="Avenir Next LT Pro" w:hAnsi="Avenir Next LT Pro" w:cstheme="minorHAnsi"/>
          <w:sz w:val="24"/>
          <w:szCs w:val="24"/>
          <w:lang w:eastAsia="es-MX"/>
        </w:rPr>
        <w:t xml:space="preserve">anutillo – </w:t>
      </w:r>
      <w:r w:rsidR="00FD1CA3">
        <w:rPr>
          <w:rFonts w:ascii="Avenir Next LT Pro" w:hAnsi="Avenir Next LT Pro" w:cstheme="minorHAnsi"/>
          <w:sz w:val="24"/>
          <w:szCs w:val="24"/>
          <w:lang w:eastAsia="es-MX"/>
        </w:rPr>
        <w:t>L</w:t>
      </w:r>
      <w:r w:rsidR="00087A4A" w:rsidRPr="00347204">
        <w:rPr>
          <w:rFonts w:ascii="Avenir Next LT Pro" w:hAnsi="Avenir Next LT Pro" w:cstheme="minorHAnsi"/>
          <w:sz w:val="24"/>
          <w:szCs w:val="24"/>
          <w:lang w:eastAsia="es-MX"/>
        </w:rPr>
        <w:t>lanitos, Tecalitlán Jalisco”</w:t>
      </w:r>
      <w:r w:rsidR="00087A4A">
        <w:rPr>
          <w:rFonts w:ascii="Avenir Next LT Pro" w:hAnsi="Avenir Next LT Pro" w:cstheme="minorHAnsi"/>
          <w:sz w:val="24"/>
          <w:szCs w:val="24"/>
          <w:lang w:eastAsia="es-MX"/>
        </w:rPr>
        <w:t>.</w:t>
      </w:r>
    </w:p>
    <w:p w14:paraId="165E4CE3" w14:textId="77777777" w:rsidR="00087A4A" w:rsidRDefault="00087A4A" w:rsidP="00372AFF">
      <w:pPr>
        <w:spacing w:after="0" w:line="240" w:lineRule="auto"/>
        <w:ind w:left="284"/>
        <w:jc w:val="both"/>
        <w:rPr>
          <w:rFonts w:ascii="Avenir Next LT Pro" w:hAnsi="Avenir Next LT Pro" w:cstheme="minorHAnsi"/>
          <w:sz w:val="24"/>
          <w:szCs w:val="24"/>
          <w:lang w:eastAsia="es-MX"/>
        </w:rPr>
      </w:pPr>
    </w:p>
    <w:p w14:paraId="15341B86" w14:textId="03DA4199" w:rsidR="00087A4A" w:rsidRDefault="00087A4A" w:rsidP="00FD1CA3">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Acto seguido hace uso de la voz el Director de Obras Públicas Arq. José Alberto Gómez López, quien manifestó la cantidad a la cual asciende dicha obra siendo $1,000,000.00 (Un Millón de Pesos 00/100 M.N) mismo que puntualizó los trabajos realizados correspondiente a la ejecución de la citada obra. </w:t>
      </w:r>
    </w:p>
    <w:p w14:paraId="67E49B42" w14:textId="77777777" w:rsidR="00087A4A" w:rsidRDefault="00087A4A" w:rsidP="00FD1CA3">
      <w:pPr>
        <w:pStyle w:val="Sinespaciado"/>
        <w:rPr>
          <w:lang w:eastAsia="es-MX"/>
        </w:rPr>
      </w:pPr>
    </w:p>
    <w:p w14:paraId="7045BC0E" w14:textId="77777777" w:rsidR="00087A4A" w:rsidRDefault="00087A4A" w:rsidP="00FD1CA3">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En uso de la voz del Regidor de la Comisión de Maquinaria C. Fernando Ochoa Herrera explico los trabajos realizados en el tramo en cuestión correspondiente a la renta de maquinaria necesaria para poder aventajar lo mas posible ya que los caminos son anchos y requerían de muchos viajes de materiales.</w:t>
      </w:r>
    </w:p>
    <w:p w14:paraId="1418B6BC" w14:textId="77777777" w:rsidR="00087A4A" w:rsidRDefault="00087A4A" w:rsidP="00FD1CA3">
      <w:pPr>
        <w:pStyle w:val="Sinespaciado"/>
        <w:rPr>
          <w:lang w:eastAsia="es-MX"/>
        </w:rPr>
      </w:pPr>
    </w:p>
    <w:p w14:paraId="52DC2367" w14:textId="4802698E" w:rsidR="00087A4A" w:rsidRDefault="00087A4A"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Así mismo</w:t>
      </w:r>
      <w:r w:rsidR="00FD1CA3">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manifestó que previo al inicio de la citada obra se había acordado con algunas empresas que transitan constantemente por el lugar el apoyo por parte de las mismas con maquinaria, no obstante</w:t>
      </w:r>
      <w:r w:rsidR="00FD1CA3">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nunca hubo una respuesta favorable una vez iniciada la obra, por lo que los trabajos realizados fueron única y exclusivamente por parte del Gobierno Municipal.</w:t>
      </w:r>
    </w:p>
    <w:p w14:paraId="4BA8E295" w14:textId="77777777" w:rsidR="00FD1CA3" w:rsidRDefault="00FD1CA3" w:rsidP="00FD1CA3">
      <w:pPr>
        <w:pStyle w:val="Sinespaciado"/>
        <w:rPr>
          <w:lang w:eastAsia="es-MX"/>
        </w:rPr>
      </w:pPr>
    </w:p>
    <w:p w14:paraId="4AEAB876" w14:textId="0B5B611A" w:rsidR="00E23874" w:rsidRPr="005A2A1F" w:rsidRDefault="00E23874" w:rsidP="00FD1CA3">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lastRenderedPageBreak/>
        <w:t>Una vez agotada la exposición de motivos y al no existir intervenciones por parte de los ediles, se somete el presente punto de acuerdo en lo general y particular para votación, mismo que resulta</w:t>
      </w:r>
      <w:r w:rsidR="00757FFE">
        <w:rPr>
          <w:rFonts w:ascii="Avenir Next LT Pro" w:hAnsi="Avenir Next LT Pro" w:cstheme="minorHAnsi"/>
          <w:sz w:val="24"/>
          <w:szCs w:val="24"/>
          <w:lang w:eastAsia="es-MX"/>
        </w:rPr>
        <w:t xml:space="preserve"> aprobado por unanimidad.</w:t>
      </w:r>
    </w:p>
    <w:p w14:paraId="1DF5B7E0" w14:textId="77777777" w:rsidR="00FD1CA3" w:rsidRDefault="00FD1CA3" w:rsidP="00FD1CA3">
      <w:pPr>
        <w:pStyle w:val="Sinespaciado"/>
        <w:rPr>
          <w:lang w:eastAsia="es-MX"/>
        </w:rPr>
      </w:pPr>
    </w:p>
    <w:p w14:paraId="04A7C089" w14:textId="756D5FB0" w:rsidR="00F568E1" w:rsidRDefault="00E23874" w:rsidP="00FD1CA3">
      <w:pPr>
        <w:spacing w:line="240" w:lineRule="auto"/>
        <w:ind w:left="284"/>
        <w:jc w:val="both"/>
        <w:rPr>
          <w:rFonts w:ascii="Avenir Next LT Pro" w:hAnsi="Avenir Next LT Pro"/>
          <w:sz w:val="24"/>
          <w:szCs w:val="24"/>
        </w:rPr>
      </w:pPr>
      <w:r w:rsidRPr="00FD1CA3">
        <w:rPr>
          <w:rFonts w:ascii="Bookman Old Style" w:hAnsi="Bookman Old Style" w:cstheme="minorHAnsi"/>
          <w:b/>
          <w:bCs/>
          <w:sz w:val="24"/>
          <w:szCs w:val="24"/>
          <w:lang w:eastAsia="es-MX"/>
        </w:rPr>
        <w:t>DÉCIMO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w:t>
      </w:r>
      <w:r w:rsidR="00F568E1" w:rsidRPr="00DB198B">
        <w:rPr>
          <w:rFonts w:ascii="Avenir Next LT Pro" w:hAnsi="Avenir Next LT Pro"/>
          <w:sz w:val="24"/>
          <w:szCs w:val="24"/>
        </w:rPr>
        <w:t>Análisis y en caso aprobación para la baja</w:t>
      </w:r>
      <w:r w:rsidR="00635984">
        <w:rPr>
          <w:rFonts w:ascii="Avenir Next LT Pro" w:hAnsi="Avenir Next LT Pro"/>
          <w:sz w:val="24"/>
          <w:szCs w:val="24"/>
        </w:rPr>
        <w:t xml:space="preserve"> y</w:t>
      </w:r>
      <w:r w:rsidR="00F568E1">
        <w:rPr>
          <w:rFonts w:ascii="Avenir Next LT Pro" w:hAnsi="Avenir Next LT Pro"/>
          <w:sz w:val="24"/>
          <w:szCs w:val="24"/>
        </w:rPr>
        <w:t xml:space="preserve"> </w:t>
      </w:r>
      <w:r w:rsidR="00F568E1" w:rsidRPr="00DB198B">
        <w:rPr>
          <w:rFonts w:ascii="Avenir Next LT Pro" w:hAnsi="Avenir Next LT Pro"/>
          <w:sz w:val="24"/>
          <w:szCs w:val="24"/>
        </w:rPr>
        <w:t>desincorporación del inventario del Patrimonio Municipal</w:t>
      </w:r>
      <w:r w:rsidR="00F568E1">
        <w:rPr>
          <w:rFonts w:ascii="Avenir Next LT Pro" w:hAnsi="Avenir Next LT Pro"/>
          <w:sz w:val="24"/>
          <w:szCs w:val="24"/>
        </w:rPr>
        <w:t>, así como la venta del</w:t>
      </w:r>
      <w:r w:rsidR="00F568E1" w:rsidRPr="00DB198B">
        <w:rPr>
          <w:rFonts w:ascii="Avenir Next LT Pro" w:hAnsi="Avenir Next LT Pro"/>
          <w:sz w:val="24"/>
          <w:szCs w:val="24"/>
        </w:rPr>
        <w:t xml:space="preserve"> bien inmueble de dominio privado denominado LAS YEGUAS “FRACCIÓN II” con las siguientes medidas y colindancias: NORESTE: 16</w:t>
      </w:r>
      <w:r w:rsidR="006030AF">
        <w:rPr>
          <w:rFonts w:ascii="Avenir Next LT Pro" w:hAnsi="Avenir Next LT Pro"/>
          <w:sz w:val="24"/>
          <w:szCs w:val="24"/>
        </w:rPr>
        <w:t>5</w:t>
      </w:r>
      <w:r w:rsidR="00F568E1" w:rsidRPr="00DB198B">
        <w:rPr>
          <w:rFonts w:ascii="Avenir Next LT Pro" w:hAnsi="Avenir Next LT Pro"/>
          <w:sz w:val="24"/>
          <w:szCs w:val="24"/>
        </w:rPr>
        <w:t>.</w:t>
      </w:r>
      <w:r w:rsidR="006030AF">
        <w:rPr>
          <w:rFonts w:ascii="Avenir Next LT Pro" w:hAnsi="Avenir Next LT Pro"/>
          <w:sz w:val="24"/>
          <w:szCs w:val="24"/>
        </w:rPr>
        <w:t>93</w:t>
      </w:r>
      <w:r w:rsidR="00F568E1" w:rsidRPr="00DB198B">
        <w:rPr>
          <w:rFonts w:ascii="Avenir Next LT Pro" w:hAnsi="Avenir Next LT Pro"/>
          <w:sz w:val="24"/>
          <w:szCs w:val="24"/>
        </w:rPr>
        <w:t xml:space="preserve"> </w:t>
      </w:r>
      <w:proofErr w:type="spellStart"/>
      <w:r w:rsidR="00F568E1" w:rsidRPr="00DB198B">
        <w:rPr>
          <w:rFonts w:ascii="Avenir Next LT Pro" w:hAnsi="Avenir Next LT Pro"/>
          <w:sz w:val="24"/>
          <w:szCs w:val="24"/>
        </w:rPr>
        <w:t>mts</w:t>
      </w:r>
      <w:proofErr w:type="spellEnd"/>
      <w:r w:rsidR="00FD1CA3">
        <w:rPr>
          <w:rFonts w:ascii="Avenir Next LT Pro" w:hAnsi="Avenir Next LT Pro"/>
          <w:sz w:val="24"/>
          <w:szCs w:val="24"/>
        </w:rPr>
        <w:t>.</w:t>
      </w:r>
      <w:r w:rsidR="00F568E1" w:rsidRPr="00DB198B">
        <w:rPr>
          <w:rFonts w:ascii="Avenir Next LT Pro" w:hAnsi="Avenir Next LT Pro"/>
          <w:sz w:val="24"/>
          <w:szCs w:val="24"/>
        </w:rPr>
        <w:t xml:space="preserve"> con la </w:t>
      </w:r>
      <w:r w:rsidR="006030AF">
        <w:rPr>
          <w:rFonts w:ascii="Avenir Next LT Pro" w:hAnsi="Avenir Next LT Pro"/>
          <w:sz w:val="24"/>
          <w:szCs w:val="24"/>
        </w:rPr>
        <w:t>Colonia Obrera</w:t>
      </w:r>
      <w:r w:rsidR="00F568E1" w:rsidRPr="00DB198B">
        <w:rPr>
          <w:rFonts w:ascii="Avenir Next LT Pro" w:hAnsi="Avenir Next LT Pro"/>
          <w:sz w:val="24"/>
          <w:szCs w:val="24"/>
        </w:rPr>
        <w:t xml:space="preserve">, SURESTE en </w:t>
      </w:r>
      <w:r w:rsidR="006030AF">
        <w:rPr>
          <w:rFonts w:ascii="Avenir Next LT Pro" w:hAnsi="Avenir Next LT Pro"/>
          <w:sz w:val="24"/>
          <w:szCs w:val="24"/>
        </w:rPr>
        <w:t>113</w:t>
      </w:r>
      <w:r w:rsidR="00F568E1" w:rsidRPr="00DB198B">
        <w:rPr>
          <w:rFonts w:ascii="Avenir Next LT Pro" w:hAnsi="Avenir Next LT Pro"/>
          <w:sz w:val="24"/>
          <w:szCs w:val="24"/>
        </w:rPr>
        <w:t>.</w:t>
      </w:r>
      <w:r w:rsidR="006030AF">
        <w:rPr>
          <w:rFonts w:ascii="Avenir Next LT Pro" w:hAnsi="Avenir Next LT Pro"/>
          <w:sz w:val="24"/>
          <w:szCs w:val="24"/>
        </w:rPr>
        <w:t>03</w:t>
      </w:r>
      <w:r w:rsidR="00F568E1" w:rsidRPr="00DB198B">
        <w:rPr>
          <w:rFonts w:ascii="Avenir Next LT Pro" w:hAnsi="Avenir Next LT Pro"/>
          <w:sz w:val="24"/>
          <w:szCs w:val="24"/>
        </w:rPr>
        <w:t xml:space="preserve"> </w:t>
      </w:r>
      <w:proofErr w:type="spellStart"/>
      <w:r w:rsidR="00F568E1" w:rsidRPr="00DB198B">
        <w:rPr>
          <w:rFonts w:ascii="Avenir Next LT Pro" w:hAnsi="Avenir Next LT Pro"/>
          <w:sz w:val="24"/>
          <w:szCs w:val="24"/>
        </w:rPr>
        <w:t>mts</w:t>
      </w:r>
      <w:proofErr w:type="spellEnd"/>
      <w:r w:rsidR="00FD1CA3">
        <w:rPr>
          <w:rFonts w:ascii="Avenir Next LT Pro" w:hAnsi="Avenir Next LT Pro"/>
          <w:sz w:val="24"/>
          <w:szCs w:val="24"/>
        </w:rPr>
        <w:t>.</w:t>
      </w:r>
      <w:r w:rsidR="00F568E1" w:rsidRPr="00DB198B">
        <w:rPr>
          <w:rFonts w:ascii="Avenir Next LT Pro" w:hAnsi="Avenir Next LT Pro"/>
          <w:sz w:val="24"/>
          <w:szCs w:val="24"/>
        </w:rPr>
        <w:t xml:space="preserve"> con Fracción I del predio las Yeguas del Municipio de Tecalitlán, Jalisco, SUROESTE: en 189.00 </w:t>
      </w:r>
      <w:proofErr w:type="spellStart"/>
      <w:r w:rsidR="00F568E1" w:rsidRPr="00DB198B">
        <w:rPr>
          <w:rFonts w:ascii="Avenir Next LT Pro" w:hAnsi="Avenir Next LT Pro"/>
          <w:sz w:val="24"/>
          <w:szCs w:val="24"/>
        </w:rPr>
        <w:t>mts</w:t>
      </w:r>
      <w:proofErr w:type="spellEnd"/>
      <w:r w:rsidR="00FD1CA3">
        <w:rPr>
          <w:rFonts w:ascii="Avenir Next LT Pro" w:hAnsi="Avenir Next LT Pro"/>
          <w:sz w:val="24"/>
          <w:szCs w:val="24"/>
        </w:rPr>
        <w:t>.</w:t>
      </w:r>
      <w:r w:rsidR="00F568E1" w:rsidRPr="00DB198B">
        <w:rPr>
          <w:rFonts w:ascii="Avenir Next LT Pro" w:hAnsi="Avenir Next LT Pro"/>
          <w:sz w:val="24"/>
          <w:szCs w:val="24"/>
        </w:rPr>
        <w:t xml:space="preserve"> con </w:t>
      </w:r>
      <w:r w:rsidR="006030AF">
        <w:rPr>
          <w:rFonts w:ascii="Avenir Next LT Pro" w:hAnsi="Avenir Next LT Pro"/>
          <w:sz w:val="24"/>
          <w:szCs w:val="24"/>
        </w:rPr>
        <w:t xml:space="preserve">Fracción III o </w:t>
      </w:r>
      <w:r w:rsidR="00F568E1" w:rsidRPr="00DB198B">
        <w:rPr>
          <w:rFonts w:ascii="Avenir Next LT Pro" w:hAnsi="Avenir Next LT Pro"/>
          <w:sz w:val="24"/>
          <w:szCs w:val="24"/>
        </w:rPr>
        <w:t xml:space="preserve">Resto de la Propiedad NOROESTE: en </w:t>
      </w:r>
      <w:r w:rsidR="006030AF">
        <w:rPr>
          <w:rFonts w:ascii="Avenir Next LT Pro" w:hAnsi="Avenir Next LT Pro"/>
          <w:sz w:val="24"/>
          <w:szCs w:val="24"/>
        </w:rPr>
        <w:t>114.74</w:t>
      </w:r>
      <w:r w:rsidR="00F568E1" w:rsidRPr="00DB198B">
        <w:rPr>
          <w:rFonts w:ascii="Avenir Next LT Pro" w:hAnsi="Avenir Next LT Pro"/>
          <w:sz w:val="24"/>
          <w:szCs w:val="24"/>
        </w:rPr>
        <w:t xml:space="preserve"> </w:t>
      </w:r>
      <w:proofErr w:type="spellStart"/>
      <w:r w:rsidR="00F568E1" w:rsidRPr="00DB198B">
        <w:rPr>
          <w:rFonts w:ascii="Avenir Next LT Pro" w:hAnsi="Avenir Next LT Pro"/>
          <w:sz w:val="24"/>
          <w:szCs w:val="24"/>
        </w:rPr>
        <w:t>mts</w:t>
      </w:r>
      <w:proofErr w:type="spellEnd"/>
      <w:r w:rsidR="00FD1CA3">
        <w:rPr>
          <w:rFonts w:ascii="Avenir Next LT Pro" w:hAnsi="Avenir Next LT Pro"/>
          <w:sz w:val="24"/>
          <w:szCs w:val="24"/>
        </w:rPr>
        <w:t>.</w:t>
      </w:r>
      <w:r w:rsidR="00F568E1" w:rsidRPr="00DB198B">
        <w:rPr>
          <w:rFonts w:ascii="Avenir Next LT Pro" w:hAnsi="Avenir Next LT Pro"/>
          <w:sz w:val="24"/>
          <w:szCs w:val="24"/>
        </w:rPr>
        <w:t xml:space="preserve"> con </w:t>
      </w:r>
      <w:r w:rsidR="006030AF">
        <w:rPr>
          <w:rFonts w:ascii="Avenir Next LT Pro" w:hAnsi="Avenir Next LT Pro"/>
          <w:sz w:val="24"/>
          <w:szCs w:val="24"/>
        </w:rPr>
        <w:t xml:space="preserve">Comunidad Agraria el Zapo, </w:t>
      </w:r>
      <w:r w:rsidR="00F568E1" w:rsidRPr="00DB198B">
        <w:rPr>
          <w:rFonts w:ascii="Avenir Next LT Pro" w:hAnsi="Avenir Next LT Pro"/>
          <w:sz w:val="24"/>
          <w:szCs w:val="24"/>
        </w:rPr>
        <w:t xml:space="preserve">con una superficie de </w:t>
      </w:r>
      <w:r w:rsidR="006030AF">
        <w:rPr>
          <w:rFonts w:ascii="Avenir Next LT Pro" w:hAnsi="Avenir Next LT Pro"/>
          <w:sz w:val="24"/>
          <w:szCs w:val="24"/>
        </w:rPr>
        <w:t>2</w:t>
      </w:r>
      <w:r w:rsidR="00F568E1" w:rsidRPr="00DB198B">
        <w:rPr>
          <w:rFonts w:ascii="Avenir Next LT Pro" w:hAnsi="Avenir Next LT Pro"/>
          <w:sz w:val="24"/>
          <w:szCs w:val="24"/>
        </w:rPr>
        <w:t>-</w:t>
      </w:r>
      <w:r w:rsidR="006030AF">
        <w:rPr>
          <w:rFonts w:ascii="Avenir Next LT Pro" w:hAnsi="Avenir Next LT Pro"/>
          <w:sz w:val="24"/>
          <w:szCs w:val="24"/>
        </w:rPr>
        <w:t>0</w:t>
      </w:r>
      <w:r w:rsidR="00F568E1" w:rsidRPr="00DB198B">
        <w:rPr>
          <w:rFonts w:ascii="Avenir Next LT Pro" w:hAnsi="Avenir Next LT Pro"/>
          <w:sz w:val="24"/>
          <w:szCs w:val="24"/>
        </w:rPr>
        <w:t>0-</w:t>
      </w:r>
      <w:r w:rsidR="006030AF">
        <w:rPr>
          <w:rFonts w:ascii="Avenir Next LT Pro" w:hAnsi="Avenir Next LT Pro"/>
          <w:sz w:val="24"/>
          <w:szCs w:val="24"/>
        </w:rPr>
        <w:t>0</w:t>
      </w:r>
      <w:r w:rsidR="00F568E1" w:rsidRPr="00DB198B">
        <w:rPr>
          <w:rFonts w:ascii="Avenir Next LT Pro" w:hAnsi="Avenir Next LT Pro"/>
          <w:sz w:val="24"/>
          <w:szCs w:val="24"/>
        </w:rPr>
        <w:t>0 Hectáreas</w:t>
      </w:r>
      <w:r w:rsidR="00F568E1">
        <w:rPr>
          <w:rFonts w:ascii="Avenir Next LT Pro" w:hAnsi="Avenir Next LT Pro"/>
          <w:sz w:val="24"/>
          <w:szCs w:val="24"/>
        </w:rPr>
        <w:t>.</w:t>
      </w:r>
    </w:p>
    <w:p w14:paraId="7510B31F" w14:textId="77777777" w:rsidR="00DB062B" w:rsidRDefault="00DB062B" w:rsidP="00FD1CA3">
      <w:pPr>
        <w:spacing w:line="240" w:lineRule="auto"/>
        <w:ind w:left="284"/>
        <w:jc w:val="both"/>
        <w:rPr>
          <w:rFonts w:ascii="Avenir Next LT Pro" w:hAnsi="Avenir Next LT Pro" w:cstheme="minorHAnsi"/>
          <w:sz w:val="24"/>
          <w:szCs w:val="24"/>
          <w:lang w:eastAsia="es-MX"/>
        </w:rPr>
      </w:pPr>
    </w:p>
    <w:p w14:paraId="3291F21B" w14:textId="2206AC67" w:rsidR="00F568E1" w:rsidRPr="00DB198B" w:rsidRDefault="00EE1726" w:rsidP="00FD1CA3">
      <w:pPr>
        <w:spacing w:line="240" w:lineRule="auto"/>
        <w:ind w:left="284"/>
        <w:jc w:val="both"/>
        <w:rPr>
          <w:rFonts w:ascii="Avenir Next LT Pro" w:hAnsi="Avenir Next LT Pro"/>
          <w:sz w:val="24"/>
          <w:szCs w:val="24"/>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sidRPr="00510036">
        <w:rPr>
          <w:rFonts w:ascii="Avenir Next LT Pro" w:hAnsi="Avenir Next LT Pro" w:cs="Calibri"/>
          <w:sz w:val="24"/>
          <w:szCs w:val="24"/>
          <w:lang w:eastAsia="es-MX"/>
        </w:rPr>
        <w:t>que</w:t>
      </w:r>
      <w:r w:rsidR="006030AF">
        <w:rPr>
          <w:rFonts w:ascii="Avenir Next LT Pro" w:hAnsi="Avenir Next LT Pro"/>
          <w:sz w:val="24"/>
          <w:szCs w:val="24"/>
        </w:rPr>
        <w:t xml:space="preserve"> l</w:t>
      </w:r>
      <w:r w:rsidR="00F568E1" w:rsidRPr="00DB198B">
        <w:rPr>
          <w:rFonts w:ascii="Avenir Next LT Pro" w:hAnsi="Avenir Next LT Pro"/>
          <w:sz w:val="24"/>
          <w:szCs w:val="24"/>
        </w:rPr>
        <w:t>o anterior</w:t>
      </w:r>
      <w:r w:rsidR="006030AF">
        <w:rPr>
          <w:rFonts w:ascii="Avenir Next LT Pro" w:hAnsi="Avenir Next LT Pro"/>
          <w:sz w:val="24"/>
          <w:szCs w:val="24"/>
        </w:rPr>
        <w:t xml:space="preserve"> se realiza</w:t>
      </w:r>
      <w:r w:rsidR="00F568E1" w:rsidRPr="00DB198B">
        <w:rPr>
          <w:rFonts w:ascii="Avenir Next LT Pro" w:hAnsi="Avenir Next LT Pro"/>
          <w:sz w:val="24"/>
          <w:szCs w:val="24"/>
        </w:rPr>
        <w:t xml:space="preserve"> </w:t>
      </w:r>
      <w:r w:rsidR="00F568E1">
        <w:rPr>
          <w:rFonts w:ascii="Avenir Next LT Pro" w:hAnsi="Avenir Next LT Pro"/>
          <w:sz w:val="24"/>
          <w:szCs w:val="24"/>
        </w:rPr>
        <w:t>c</w:t>
      </w:r>
      <w:r w:rsidR="00F568E1" w:rsidRPr="00DB198B">
        <w:rPr>
          <w:rFonts w:ascii="Avenir Next LT Pro" w:hAnsi="Avenir Next LT Pro"/>
          <w:sz w:val="24"/>
          <w:szCs w:val="24"/>
        </w:rPr>
        <w:t xml:space="preserve">on fundamento en el </w:t>
      </w:r>
      <w:r w:rsidR="006030AF">
        <w:rPr>
          <w:rFonts w:ascii="Avenir Next LT Pro" w:hAnsi="Avenir Next LT Pro"/>
          <w:sz w:val="24"/>
          <w:szCs w:val="24"/>
        </w:rPr>
        <w:t>dispuesto por el a</w:t>
      </w:r>
      <w:r w:rsidR="006030AF" w:rsidRPr="00DB198B">
        <w:rPr>
          <w:rFonts w:ascii="Avenir Next LT Pro" w:hAnsi="Avenir Next LT Pro"/>
          <w:sz w:val="24"/>
          <w:szCs w:val="24"/>
        </w:rPr>
        <w:t>rtículo</w:t>
      </w:r>
      <w:r w:rsidR="00F568E1" w:rsidRPr="00DB198B">
        <w:rPr>
          <w:rFonts w:ascii="Avenir Next LT Pro" w:hAnsi="Avenir Next LT Pro"/>
          <w:sz w:val="24"/>
          <w:szCs w:val="24"/>
        </w:rPr>
        <w:t xml:space="preserve"> 115, fracción III de la Constitución Política de los Estados Unidos Mexicanos, </w:t>
      </w:r>
      <w:r w:rsidR="006030AF">
        <w:rPr>
          <w:rFonts w:ascii="Avenir Next LT Pro" w:hAnsi="Avenir Next LT Pro"/>
          <w:sz w:val="24"/>
          <w:szCs w:val="24"/>
        </w:rPr>
        <w:t>así como lo relativo a los a</w:t>
      </w:r>
      <w:r w:rsidR="006030AF" w:rsidRPr="00DB198B">
        <w:rPr>
          <w:rFonts w:ascii="Avenir Next LT Pro" w:hAnsi="Avenir Next LT Pro"/>
          <w:sz w:val="24"/>
          <w:szCs w:val="24"/>
        </w:rPr>
        <w:t>rtículo</w:t>
      </w:r>
      <w:r w:rsidR="006030AF">
        <w:rPr>
          <w:rFonts w:ascii="Avenir Next LT Pro" w:hAnsi="Avenir Next LT Pro"/>
          <w:sz w:val="24"/>
          <w:szCs w:val="24"/>
        </w:rPr>
        <w:t>s</w:t>
      </w:r>
      <w:r w:rsidR="00F568E1" w:rsidRPr="00DB198B">
        <w:rPr>
          <w:rFonts w:ascii="Avenir Next LT Pro" w:hAnsi="Avenir Next LT Pro"/>
          <w:sz w:val="24"/>
          <w:szCs w:val="24"/>
        </w:rPr>
        <w:t xml:space="preserve"> 77, Fracción II, Articulo 79, Fracción X, Articulo 88, de la Constitución Política del Estado de Jalisco, </w:t>
      </w:r>
      <w:r w:rsidR="006030AF">
        <w:rPr>
          <w:rFonts w:ascii="Avenir Next LT Pro" w:hAnsi="Avenir Next LT Pro"/>
          <w:sz w:val="24"/>
          <w:szCs w:val="24"/>
        </w:rPr>
        <w:t xml:space="preserve">lo conducente por </w:t>
      </w:r>
      <w:r w:rsidR="00F568E1" w:rsidRPr="00DB198B">
        <w:rPr>
          <w:rFonts w:ascii="Avenir Next LT Pro" w:hAnsi="Avenir Next LT Pro"/>
          <w:sz w:val="24"/>
          <w:szCs w:val="24"/>
        </w:rPr>
        <w:t>los Artículos 34, 35 Fracción III, 36 Fracción V y VI, 84 fracción II incisos a,</w:t>
      </w:r>
      <w:r w:rsidR="006030AF">
        <w:rPr>
          <w:rFonts w:ascii="Avenir Next LT Pro" w:hAnsi="Avenir Next LT Pro"/>
          <w:sz w:val="24"/>
          <w:szCs w:val="24"/>
        </w:rPr>
        <w:t xml:space="preserve"> </w:t>
      </w:r>
      <w:r w:rsidR="00F568E1" w:rsidRPr="00DB198B">
        <w:rPr>
          <w:rFonts w:ascii="Avenir Next LT Pro" w:hAnsi="Avenir Next LT Pro"/>
          <w:sz w:val="24"/>
          <w:szCs w:val="24"/>
        </w:rPr>
        <w:t xml:space="preserve">b y e, 87, 88 fracción I, II y III de la Ley de Gobierno y Administración Pública del Estado de Jalisco, </w:t>
      </w:r>
      <w:r w:rsidR="006030AF">
        <w:rPr>
          <w:rFonts w:ascii="Avenir Next LT Pro" w:hAnsi="Avenir Next LT Pro"/>
          <w:sz w:val="24"/>
          <w:szCs w:val="24"/>
        </w:rPr>
        <w:t xml:space="preserve">lo señalado por </w:t>
      </w:r>
      <w:r w:rsidR="00F568E1" w:rsidRPr="00DB198B">
        <w:rPr>
          <w:rFonts w:ascii="Avenir Next LT Pro" w:hAnsi="Avenir Next LT Pro"/>
          <w:sz w:val="24"/>
          <w:szCs w:val="24"/>
        </w:rPr>
        <w:t>el Articulo 179 de la Ley de hacienda municipal del estado de Jalisco, y por último</w:t>
      </w:r>
      <w:r w:rsidR="006030AF">
        <w:rPr>
          <w:rFonts w:ascii="Avenir Next LT Pro" w:hAnsi="Avenir Next LT Pro"/>
          <w:sz w:val="24"/>
          <w:szCs w:val="24"/>
        </w:rPr>
        <w:t xml:space="preserve"> lo estipulado por</w:t>
      </w:r>
      <w:r w:rsidR="00F568E1" w:rsidRPr="00DB198B">
        <w:rPr>
          <w:rFonts w:ascii="Avenir Next LT Pro" w:hAnsi="Avenir Next LT Pro"/>
          <w:sz w:val="24"/>
          <w:szCs w:val="24"/>
        </w:rPr>
        <w:t xml:space="preserve"> el artículos 2 punto 1 fracción XII de la Ley de Compras Gubernamentales, Enajenaciones y Contratación de Servicios del Estado de Jalisco y sus Municipios.</w:t>
      </w:r>
    </w:p>
    <w:p w14:paraId="7E931568" w14:textId="003B6999" w:rsidR="00996F31" w:rsidRDefault="006030AF" w:rsidP="00FD1CA3">
      <w:pPr>
        <w:spacing w:line="240" w:lineRule="auto"/>
        <w:ind w:left="284"/>
        <w:jc w:val="both"/>
        <w:rPr>
          <w:rFonts w:ascii="Avenir Next LT Pro" w:hAnsi="Avenir Next LT Pro"/>
          <w:sz w:val="24"/>
          <w:szCs w:val="24"/>
        </w:rPr>
      </w:pPr>
      <w:r>
        <w:rPr>
          <w:rFonts w:ascii="Avenir Next LT Pro" w:hAnsi="Avenir Next LT Pro"/>
          <w:sz w:val="24"/>
          <w:szCs w:val="24"/>
        </w:rPr>
        <w:t>En ese orden de ideas se puntualizó</w:t>
      </w:r>
      <w:r w:rsidR="00F568E1">
        <w:rPr>
          <w:rFonts w:ascii="Avenir Next LT Pro" w:hAnsi="Avenir Next LT Pro"/>
          <w:sz w:val="24"/>
          <w:szCs w:val="24"/>
        </w:rPr>
        <w:t xml:space="preserve"> que la justificación del presente punto de acuerdo consta </w:t>
      </w:r>
      <w:r w:rsidR="00996F31">
        <w:rPr>
          <w:rFonts w:ascii="Avenir Next LT Pro" w:hAnsi="Avenir Next LT Pro"/>
          <w:sz w:val="24"/>
          <w:szCs w:val="24"/>
        </w:rPr>
        <w:t xml:space="preserve">en que el predio en cuestión resulta antieconómico por no ser de utilidad y aprovechamiento para el Municipio, por las condiciones en las que se encuentra, motivo por el cual se propone </w:t>
      </w:r>
      <w:r w:rsidR="00996F31" w:rsidRPr="00DB198B">
        <w:rPr>
          <w:rFonts w:ascii="Avenir Next LT Pro" w:hAnsi="Avenir Next LT Pro"/>
          <w:sz w:val="24"/>
          <w:szCs w:val="24"/>
        </w:rPr>
        <w:t>la baja</w:t>
      </w:r>
      <w:r w:rsidR="00635984">
        <w:rPr>
          <w:rFonts w:ascii="Avenir Next LT Pro" w:hAnsi="Avenir Next LT Pro"/>
          <w:sz w:val="24"/>
          <w:szCs w:val="24"/>
        </w:rPr>
        <w:t xml:space="preserve"> y</w:t>
      </w:r>
      <w:r w:rsidR="00996F31">
        <w:rPr>
          <w:rFonts w:ascii="Avenir Next LT Pro" w:hAnsi="Avenir Next LT Pro"/>
          <w:sz w:val="24"/>
          <w:szCs w:val="24"/>
        </w:rPr>
        <w:t xml:space="preserve"> </w:t>
      </w:r>
      <w:r w:rsidR="00996F31" w:rsidRPr="00DB198B">
        <w:rPr>
          <w:rFonts w:ascii="Avenir Next LT Pro" w:hAnsi="Avenir Next LT Pro"/>
          <w:sz w:val="24"/>
          <w:szCs w:val="24"/>
        </w:rPr>
        <w:t>desincorporación del inventario del Patrimonio Municipal</w:t>
      </w:r>
      <w:r w:rsidR="00996F31">
        <w:rPr>
          <w:rFonts w:ascii="Avenir Next LT Pro" w:hAnsi="Avenir Next LT Pro"/>
          <w:sz w:val="24"/>
          <w:szCs w:val="24"/>
        </w:rPr>
        <w:t>, así como la venta del</w:t>
      </w:r>
      <w:r w:rsidR="00996F31" w:rsidRPr="00DB198B">
        <w:rPr>
          <w:rFonts w:ascii="Avenir Next LT Pro" w:hAnsi="Avenir Next LT Pro"/>
          <w:sz w:val="24"/>
          <w:szCs w:val="24"/>
        </w:rPr>
        <w:t xml:space="preserve"> bien inmueble</w:t>
      </w:r>
      <w:r w:rsidR="00996F31">
        <w:rPr>
          <w:rFonts w:ascii="Avenir Next LT Pro" w:hAnsi="Avenir Next LT Pro"/>
          <w:sz w:val="24"/>
          <w:szCs w:val="24"/>
        </w:rPr>
        <w:t xml:space="preserve"> referido y que con el recurso que se obtenga sea para inversión en este caso para obra pública en beneficio de la Comunidad</w:t>
      </w:r>
      <w:r w:rsidR="00635984">
        <w:rPr>
          <w:rFonts w:ascii="Avenir Next LT Pro" w:hAnsi="Avenir Next LT Pro"/>
          <w:sz w:val="24"/>
          <w:szCs w:val="24"/>
        </w:rPr>
        <w:t xml:space="preserve"> y/o proyecto de desarrollo social e interés general así como de igual manera </w:t>
      </w:r>
      <w:r w:rsidR="00EF0654">
        <w:rPr>
          <w:rFonts w:ascii="Avenir Next LT Pro" w:hAnsi="Avenir Next LT Pro"/>
          <w:sz w:val="24"/>
          <w:szCs w:val="24"/>
        </w:rPr>
        <w:t xml:space="preserve">para </w:t>
      </w:r>
      <w:r w:rsidR="00635984">
        <w:rPr>
          <w:rFonts w:ascii="Avenir Next LT Pro" w:hAnsi="Avenir Next LT Pro"/>
          <w:sz w:val="24"/>
          <w:szCs w:val="24"/>
        </w:rPr>
        <w:t>generar las condiciones necesarias para la regularización de diversos tramites administrativos y financieros por parte del Gobierno Municipal ante el Instituto Mexicano del Seguro Social.</w:t>
      </w:r>
    </w:p>
    <w:p w14:paraId="4A94288E" w14:textId="2805BF78" w:rsidR="00370A8D" w:rsidRDefault="006030AF" w:rsidP="00FD1CA3">
      <w:pPr>
        <w:spacing w:line="240" w:lineRule="auto"/>
        <w:ind w:left="284"/>
        <w:jc w:val="both"/>
        <w:rPr>
          <w:rFonts w:ascii="Avenir Next LT Pro" w:hAnsi="Avenir Next LT Pro"/>
          <w:sz w:val="24"/>
          <w:szCs w:val="24"/>
        </w:rPr>
      </w:pPr>
      <w:r>
        <w:rPr>
          <w:rFonts w:ascii="Avenir Next LT Pro" w:hAnsi="Avenir Next LT Pro"/>
          <w:sz w:val="24"/>
          <w:szCs w:val="24"/>
        </w:rPr>
        <w:t>En uso de la voz del Sindico Municipal Abogado. Rodrigo Guadalupe Aguilar Silva, señal</w:t>
      </w:r>
      <w:r w:rsidR="00370A8D">
        <w:rPr>
          <w:rFonts w:ascii="Avenir Next LT Pro" w:hAnsi="Avenir Next LT Pro"/>
          <w:sz w:val="24"/>
          <w:szCs w:val="24"/>
        </w:rPr>
        <w:t>ó</w:t>
      </w:r>
      <w:r>
        <w:rPr>
          <w:rFonts w:ascii="Avenir Next LT Pro" w:hAnsi="Avenir Next LT Pro"/>
          <w:sz w:val="24"/>
          <w:szCs w:val="24"/>
        </w:rPr>
        <w:t xml:space="preserve"> </w:t>
      </w:r>
      <w:r w:rsidR="00370A8D">
        <w:rPr>
          <w:rFonts w:ascii="Avenir Next LT Pro" w:hAnsi="Avenir Next LT Pro"/>
          <w:sz w:val="24"/>
          <w:szCs w:val="24"/>
        </w:rPr>
        <w:t xml:space="preserve">que el presente punto de acuerdo figura en varias etapas, siendo la primera la que nos ocupa el día de hoy correspondiente a la </w:t>
      </w:r>
      <w:r w:rsidR="00370A8D" w:rsidRPr="00DB198B">
        <w:rPr>
          <w:rFonts w:ascii="Avenir Next LT Pro" w:hAnsi="Avenir Next LT Pro"/>
          <w:sz w:val="24"/>
          <w:szCs w:val="24"/>
        </w:rPr>
        <w:t>baja</w:t>
      </w:r>
      <w:r w:rsidR="00370A8D">
        <w:rPr>
          <w:rFonts w:ascii="Avenir Next LT Pro" w:hAnsi="Avenir Next LT Pro"/>
          <w:sz w:val="24"/>
          <w:szCs w:val="24"/>
        </w:rPr>
        <w:t xml:space="preserve">, </w:t>
      </w:r>
      <w:r w:rsidR="00370A8D" w:rsidRPr="00DB198B">
        <w:rPr>
          <w:rFonts w:ascii="Avenir Next LT Pro" w:hAnsi="Avenir Next LT Pro"/>
          <w:sz w:val="24"/>
          <w:szCs w:val="24"/>
        </w:rPr>
        <w:t>desincorporación del inventario del Patrimonio Municipal</w:t>
      </w:r>
      <w:r w:rsidR="00370A8D">
        <w:rPr>
          <w:rFonts w:ascii="Avenir Next LT Pro" w:hAnsi="Avenir Next LT Pro"/>
          <w:sz w:val="24"/>
          <w:szCs w:val="24"/>
        </w:rPr>
        <w:t>, así como la venta del</w:t>
      </w:r>
      <w:r w:rsidR="00370A8D" w:rsidRPr="00DB198B">
        <w:rPr>
          <w:rFonts w:ascii="Avenir Next LT Pro" w:hAnsi="Avenir Next LT Pro"/>
          <w:sz w:val="24"/>
          <w:szCs w:val="24"/>
        </w:rPr>
        <w:t xml:space="preserve"> bien inmueble</w:t>
      </w:r>
      <w:r w:rsidR="00370A8D">
        <w:rPr>
          <w:rFonts w:ascii="Avenir Next LT Pro" w:hAnsi="Avenir Next LT Pro"/>
          <w:sz w:val="24"/>
          <w:szCs w:val="24"/>
        </w:rPr>
        <w:t xml:space="preserve"> en cuestión para posteriormente de aprobarse por el Pleno del Ayuntamiento se turnaría al Comité de Adquisiciones del Gobierno Municipal para que inicie el procedimiento respectivo y en su momento se presente de nueva cuenta ante el Pleno el correspondiente dictamen para su análisis y en su defecto aprobación.</w:t>
      </w:r>
    </w:p>
    <w:p w14:paraId="25744290" w14:textId="5207451D" w:rsidR="00370A8D" w:rsidRPr="005A2A1F" w:rsidRDefault="00370A8D"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 y se ordena a la Secretaria General turne el presente punto de acuerdo al </w:t>
      </w:r>
      <w:r w:rsidR="00996F31" w:rsidRPr="001857F2">
        <w:rPr>
          <w:rFonts w:ascii="Avenir Next LT Pro" w:hAnsi="Avenir Next LT Pro" w:cs="Calibri"/>
          <w:color w:val="000000" w:themeColor="text1"/>
          <w:sz w:val="24"/>
          <w:szCs w:val="24"/>
          <w:lang w:eastAsia="es-MX"/>
        </w:rPr>
        <w:t>Comité Adquisiciones del Municipio de Tecalitlán Jalisco</w:t>
      </w:r>
      <w:r w:rsidR="00996F3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para </w:t>
      </w:r>
      <w:r w:rsidR="00996F31">
        <w:rPr>
          <w:rFonts w:ascii="Avenir Next LT Pro" w:hAnsi="Avenir Next LT Pro" w:cstheme="minorHAnsi"/>
          <w:sz w:val="24"/>
          <w:szCs w:val="24"/>
          <w:lang w:eastAsia="es-MX"/>
        </w:rPr>
        <w:t>que realice el procedimiento conforme a la ley</w:t>
      </w:r>
      <w:r w:rsidR="00846424">
        <w:rPr>
          <w:rFonts w:ascii="Avenir Next LT Pro" w:hAnsi="Avenir Next LT Pro" w:cstheme="minorHAnsi"/>
          <w:sz w:val="24"/>
          <w:szCs w:val="24"/>
          <w:lang w:eastAsia="es-MX"/>
        </w:rPr>
        <w:t xml:space="preserve"> y posteriormente presente ante el Pleno del Ayuntamiento el dictamen del fallo respecto a la venta.</w:t>
      </w:r>
    </w:p>
    <w:p w14:paraId="40B72CF6" w14:textId="77777777" w:rsidR="00FD1CA3" w:rsidRDefault="00FD1CA3" w:rsidP="00FD1CA3">
      <w:pPr>
        <w:pStyle w:val="Sinespaciado"/>
        <w:rPr>
          <w:lang w:eastAsia="es-MX"/>
        </w:rPr>
      </w:pPr>
    </w:p>
    <w:p w14:paraId="25429CD0" w14:textId="2520EE8E" w:rsidR="003D17E3" w:rsidRDefault="00B74C0E" w:rsidP="00372AFF">
      <w:pPr>
        <w:spacing w:line="240" w:lineRule="auto"/>
        <w:ind w:left="284"/>
        <w:jc w:val="both"/>
        <w:rPr>
          <w:rFonts w:ascii="Avenir Next LT Pro" w:hAnsi="Avenir Next LT Pro" w:cstheme="minorHAnsi"/>
          <w:sz w:val="24"/>
          <w:szCs w:val="24"/>
          <w:lang w:eastAsia="es-MX"/>
        </w:rPr>
      </w:pPr>
      <w:r w:rsidRPr="00D82149">
        <w:rPr>
          <w:rFonts w:ascii="Bookman Old Style" w:hAnsi="Bookman Old Style" w:cstheme="minorHAnsi"/>
          <w:b/>
          <w:bCs/>
          <w:sz w:val="24"/>
          <w:szCs w:val="24"/>
          <w:lang w:eastAsia="es-MX"/>
        </w:rPr>
        <w:t>DÉCIMO PRIMERO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w:t>
      </w:r>
      <w:r w:rsidRPr="00DB198B">
        <w:rPr>
          <w:rFonts w:ascii="Avenir Next LT Pro" w:hAnsi="Avenir Next LT Pro"/>
          <w:sz w:val="24"/>
          <w:szCs w:val="24"/>
        </w:rPr>
        <w:t>Análisis y en caso aprobación</w:t>
      </w:r>
      <w:r w:rsidR="003D17E3" w:rsidRPr="00B44ED7">
        <w:rPr>
          <w:rFonts w:ascii="Avenir Next LT Pro" w:hAnsi="Avenir Next LT Pro" w:cstheme="minorHAnsi"/>
          <w:sz w:val="24"/>
          <w:szCs w:val="24"/>
          <w:lang w:eastAsia="es-MX"/>
        </w:rPr>
        <w:t xml:space="preserve"> de la obra denominada “Rehabilitación de red de drenaje y red de agua potable en la calle Ingenio de Santiago, entre las calles Av. Constitución 1917 y sección 49, colonia revolución mexicana, Tecalitlán</w:t>
      </w:r>
      <w:r w:rsidR="00DB062B">
        <w:rPr>
          <w:rFonts w:ascii="Avenir Next LT Pro" w:hAnsi="Avenir Next LT Pro" w:cstheme="minorHAnsi"/>
          <w:sz w:val="24"/>
          <w:szCs w:val="24"/>
          <w:lang w:eastAsia="es-MX"/>
        </w:rPr>
        <w:t>,</w:t>
      </w:r>
      <w:r w:rsidR="003D17E3" w:rsidRPr="00B44ED7">
        <w:rPr>
          <w:rFonts w:ascii="Avenir Next LT Pro" w:hAnsi="Avenir Next LT Pro" w:cstheme="minorHAnsi"/>
          <w:sz w:val="24"/>
          <w:szCs w:val="24"/>
          <w:lang w:eastAsia="es-MX"/>
        </w:rPr>
        <w:t xml:space="preserve"> Jalisco”</w:t>
      </w:r>
      <w:r w:rsidR="003D17E3">
        <w:rPr>
          <w:rFonts w:ascii="Avenir Next LT Pro" w:hAnsi="Avenir Next LT Pro" w:cstheme="minorHAnsi"/>
          <w:sz w:val="24"/>
          <w:szCs w:val="24"/>
          <w:lang w:eastAsia="es-MX"/>
        </w:rPr>
        <w:t>.</w:t>
      </w:r>
    </w:p>
    <w:p w14:paraId="0761B738" w14:textId="52E8E947" w:rsidR="0053104F" w:rsidRDefault="0053104F"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$450,000.00 (Cuatrocientos Cincuenta Mil Pesos 00/100 M.N) mismo que puntualizó que dicha obra viene a complementar la obra de otro programa, con la finalidad de brindar mejores servicios y realizar obras de gran calidad en beneficio de los Tecalitlenses.</w:t>
      </w:r>
    </w:p>
    <w:p w14:paraId="50098ADF" w14:textId="77777777" w:rsidR="003D17E3" w:rsidRDefault="003D17E3" w:rsidP="00DB062B">
      <w:pPr>
        <w:pStyle w:val="Sinespaciado"/>
        <w:rPr>
          <w:lang w:eastAsia="es-MX"/>
        </w:rPr>
      </w:pPr>
    </w:p>
    <w:p w14:paraId="388C1295" w14:textId="77777777"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443908FF" w14:textId="481648BE" w:rsidR="00DB062B" w:rsidRDefault="00DB062B" w:rsidP="00DB062B">
      <w:pPr>
        <w:pStyle w:val="Sinespaciado"/>
        <w:rPr>
          <w:lang w:eastAsia="es-MX"/>
        </w:rPr>
      </w:pPr>
    </w:p>
    <w:p w14:paraId="19F1703A" w14:textId="7AF962DC" w:rsidR="00DB062B" w:rsidRDefault="00DB062B" w:rsidP="00DB062B">
      <w:pPr>
        <w:pStyle w:val="Sinespaciado"/>
        <w:rPr>
          <w:lang w:eastAsia="es-MX"/>
        </w:rPr>
      </w:pPr>
    </w:p>
    <w:p w14:paraId="4C52823D" w14:textId="77777777" w:rsidR="00DB062B" w:rsidRDefault="00DB062B" w:rsidP="00DB062B">
      <w:pPr>
        <w:pStyle w:val="Sinespaciado"/>
        <w:rPr>
          <w:lang w:eastAsia="es-MX"/>
        </w:rPr>
      </w:pPr>
    </w:p>
    <w:p w14:paraId="54D96D2B" w14:textId="6AF14034" w:rsidR="00B74C0E" w:rsidRDefault="00B74C0E" w:rsidP="00D82149">
      <w:pPr>
        <w:spacing w:line="240" w:lineRule="auto"/>
        <w:ind w:left="284"/>
        <w:jc w:val="both"/>
        <w:rPr>
          <w:rFonts w:ascii="Avenir Next LT Pro" w:hAnsi="Avenir Next LT Pro" w:cstheme="minorHAnsi"/>
          <w:sz w:val="24"/>
          <w:szCs w:val="24"/>
          <w:lang w:eastAsia="es-MX"/>
        </w:rPr>
      </w:pPr>
      <w:r w:rsidRPr="00D82149">
        <w:rPr>
          <w:rFonts w:ascii="Bookman Old Style" w:hAnsi="Bookman Old Style" w:cstheme="minorHAnsi"/>
          <w:b/>
          <w:bCs/>
          <w:sz w:val="24"/>
          <w:szCs w:val="24"/>
          <w:lang w:eastAsia="es-MX"/>
        </w:rPr>
        <w:t>DÉCIMO SEGUNDO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Continuando con el orden del día se presenta </w:t>
      </w:r>
      <w:r>
        <w:rPr>
          <w:rFonts w:ascii="Avenir Next LT Pro" w:hAnsi="Avenir Next LT Pro" w:cstheme="minorHAnsi"/>
          <w:sz w:val="24"/>
          <w:szCs w:val="24"/>
          <w:lang w:eastAsia="es-MX"/>
        </w:rPr>
        <w:t>para su a</w:t>
      </w:r>
      <w:r w:rsidRPr="00347204">
        <w:rPr>
          <w:rFonts w:ascii="Avenir Next LT Pro" w:hAnsi="Avenir Next LT Pro" w:cstheme="minorHAnsi"/>
          <w:sz w:val="24"/>
          <w:szCs w:val="24"/>
          <w:lang w:eastAsia="es-MX"/>
        </w:rPr>
        <w:t>nálisis y en su caso</w:t>
      </w:r>
      <w:r w:rsidR="003D17E3">
        <w:rPr>
          <w:rFonts w:ascii="Avenir Next LT Pro" w:hAnsi="Avenir Next LT Pro" w:cstheme="minorHAnsi"/>
          <w:sz w:val="24"/>
          <w:szCs w:val="24"/>
          <w:lang w:eastAsia="es-MX"/>
        </w:rPr>
        <w:t xml:space="preserve"> </w:t>
      </w:r>
      <w:r w:rsidR="003D17E3" w:rsidRPr="00B44ED7">
        <w:rPr>
          <w:rFonts w:ascii="Avenir Next LT Pro" w:hAnsi="Avenir Next LT Pro" w:cstheme="minorHAnsi"/>
          <w:sz w:val="24"/>
          <w:szCs w:val="24"/>
          <w:lang w:eastAsia="es-MX"/>
        </w:rPr>
        <w:t>aprobación de la obra denominada “Rehabilitación de red de drenaje y red de agua potable en la calle Emilio Rebolledo Martínez, entre las calles Av. Constitución 1917 e Industria Azucarera, colonia Revolución Mexicana, Tecalitlán Jalisco.”</w:t>
      </w:r>
    </w:p>
    <w:p w14:paraId="53982D17" w14:textId="286D1875" w:rsidR="0053104F" w:rsidRDefault="0053104F"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$400,000.00 (Cuatrocientos Mil Pesos 00/100 M.N) mismo que puntualizó que dicha obra viene a complementar la obra de otro programa, con la finalidad de brindar mejores servicios y realizar obras de gran calidad en beneficio de los Tecalitlenses.</w:t>
      </w:r>
    </w:p>
    <w:p w14:paraId="73E5191D" w14:textId="77777777" w:rsidR="00D82149" w:rsidRDefault="00D82149" w:rsidP="00372AFF">
      <w:pPr>
        <w:spacing w:after="0" w:line="240" w:lineRule="auto"/>
        <w:ind w:left="284"/>
        <w:jc w:val="both"/>
        <w:rPr>
          <w:rFonts w:ascii="Avenir Next LT Pro" w:hAnsi="Avenir Next LT Pro" w:cstheme="minorHAnsi"/>
          <w:sz w:val="24"/>
          <w:szCs w:val="24"/>
          <w:lang w:eastAsia="es-MX"/>
        </w:rPr>
      </w:pPr>
    </w:p>
    <w:p w14:paraId="3AB05939" w14:textId="379F4349"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6C7409FE" w14:textId="77777777" w:rsidR="003D17E3" w:rsidRDefault="003D17E3" w:rsidP="00D82149">
      <w:pPr>
        <w:pStyle w:val="Sinespaciado"/>
        <w:rPr>
          <w:lang w:eastAsia="es-MX"/>
        </w:rPr>
      </w:pPr>
    </w:p>
    <w:p w14:paraId="46300C01" w14:textId="0E6F1C78" w:rsidR="00B74C0E" w:rsidRDefault="00B74C0E" w:rsidP="00D82149">
      <w:pPr>
        <w:spacing w:line="240" w:lineRule="auto"/>
        <w:ind w:left="284"/>
        <w:jc w:val="both"/>
        <w:rPr>
          <w:rFonts w:ascii="Avenir Next LT Pro" w:hAnsi="Avenir Next LT Pro"/>
          <w:noProof/>
          <w:sz w:val="24"/>
          <w:szCs w:val="24"/>
          <w:lang w:eastAsia="es-MX"/>
        </w:rPr>
      </w:pPr>
      <w:r w:rsidRPr="00392AC5">
        <w:rPr>
          <w:rFonts w:ascii="Bookman Old Style" w:hAnsi="Bookman Old Style" w:cstheme="minorHAnsi"/>
          <w:b/>
          <w:bCs/>
          <w:sz w:val="24"/>
          <w:szCs w:val="24"/>
          <w:lang w:eastAsia="es-MX"/>
        </w:rPr>
        <w:t>DÉCIMO TERCERO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En desahogo del siguiente punto del orden del día se presenta para su análisis </w:t>
      </w:r>
      <w:r w:rsidRPr="006E250E">
        <w:rPr>
          <w:rFonts w:ascii="Avenir Next LT Pro" w:hAnsi="Avenir Next LT Pro"/>
          <w:noProof/>
          <w:sz w:val="24"/>
          <w:szCs w:val="24"/>
          <w:lang w:eastAsia="es-MX"/>
        </w:rPr>
        <w:t xml:space="preserve">y en su </w:t>
      </w:r>
      <w:r w:rsidR="003D17E3" w:rsidRPr="00B44ED7">
        <w:rPr>
          <w:rFonts w:ascii="Avenir Next LT Pro" w:hAnsi="Avenir Next LT Pro" w:cstheme="minorHAnsi"/>
          <w:sz w:val="24"/>
          <w:szCs w:val="24"/>
          <w:lang w:eastAsia="es-MX"/>
        </w:rPr>
        <w:t>caso aprobación de la obra denominada “Rehabilitación de red de drenaje y red de agua potable en la calle Ingenio de Guadalupe, entre las calles Av. Constitución 1917 e Industria Azucarera, colonia Revolución Mexicana, Tecalitlán Jalisco</w:t>
      </w:r>
    </w:p>
    <w:p w14:paraId="22C8706D" w14:textId="1C13B799" w:rsidR="0053104F" w:rsidRDefault="0053104F"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$370,000.00 (Trescientos Setenta Mil Pesos 00/100 M.N) mismo que puntualizó que dicha obra viene a complementar la obra de otro programa, con la finalidad de brindar mejores servicios y realizar obras de gran calidad en beneficio de los Tecalitlenses, así mismo refiere que la diferencia entre los costos entre una vialidad y otra radica en la longitud y ancho de las vialidades, lo que provoca un incremento o decremento según sus dimensiones.</w:t>
      </w:r>
    </w:p>
    <w:p w14:paraId="53F43DEF" w14:textId="77777777" w:rsidR="00D82149" w:rsidRDefault="00D82149" w:rsidP="00372AFF">
      <w:pPr>
        <w:spacing w:after="0" w:line="240" w:lineRule="auto"/>
        <w:ind w:left="284"/>
        <w:jc w:val="both"/>
        <w:rPr>
          <w:rFonts w:ascii="Avenir Next LT Pro" w:hAnsi="Avenir Next LT Pro" w:cstheme="minorHAnsi"/>
          <w:sz w:val="24"/>
          <w:szCs w:val="24"/>
          <w:lang w:eastAsia="es-MX"/>
        </w:rPr>
      </w:pPr>
    </w:p>
    <w:p w14:paraId="6EE697CA" w14:textId="5A644692"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37BB2DC6" w14:textId="77777777" w:rsidR="00D82149" w:rsidRDefault="00D82149" w:rsidP="00D82149">
      <w:pPr>
        <w:pStyle w:val="Sinespaciado"/>
        <w:rPr>
          <w:lang w:eastAsia="es-MX"/>
        </w:rPr>
      </w:pPr>
    </w:p>
    <w:p w14:paraId="77559B3E" w14:textId="456E68E7" w:rsidR="00366735" w:rsidRPr="00392AC5" w:rsidRDefault="00B74C0E" w:rsidP="00372AFF">
      <w:pPr>
        <w:spacing w:line="240" w:lineRule="auto"/>
        <w:ind w:left="284"/>
        <w:jc w:val="both"/>
        <w:rPr>
          <w:rFonts w:ascii="Bookman Old Style" w:hAnsi="Bookman Old Style"/>
          <w:b/>
          <w:bCs/>
          <w:noProof/>
          <w:sz w:val="24"/>
          <w:szCs w:val="24"/>
          <w:lang w:eastAsia="es-MX"/>
        </w:rPr>
      </w:pPr>
      <w:r w:rsidRPr="00392AC5">
        <w:rPr>
          <w:rFonts w:ascii="Bookman Old Style" w:hAnsi="Bookman Old Style" w:cstheme="minorHAnsi"/>
          <w:b/>
          <w:bCs/>
          <w:sz w:val="24"/>
          <w:szCs w:val="24"/>
          <w:lang w:eastAsia="es-MX"/>
        </w:rPr>
        <w:t>DÉCIMO CUARTO:</w:t>
      </w:r>
      <w:r w:rsidRPr="00392AC5">
        <w:rPr>
          <w:rFonts w:ascii="Bookman Old Style" w:hAnsi="Bookman Old Style" w:cstheme="minorHAnsi"/>
          <w:sz w:val="24"/>
          <w:szCs w:val="24"/>
          <w:lang w:eastAsia="es-MX"/>
        </w:rPr>
        <w:t xml:space="preserve"> </w:t>
      </w:r>
    </w:p>
    <w:p w14:paraId="7AB11F55" w14:textId="77777777" w:rsidR="00366735" w:rsidRPr="00366735" w:rsidRDefault="003D17E3" w:rsidP="00D82149">
      <w:pPr>
        <w:pStyle w:val="Prrafodelista"/>
        <w:numPr>
          <w:ilvl w:val="0"/>
          <w:numId w:val="17"/>
        </w:numPr>
        <w:spacing w:line="240" w:lineRule="auto"/>
        <w:ind w:left="851" w:hanging="567"/>
        <w:jc w:val="both"/>
        <w:rPr>
          <w:rFonts w:ascii="Avenir Next LT Pro" w:hAnsi="Avenir Next LT Pro" w:cstheme="minorHAnsi"/>
          <w:sz w:val="24"/>
          <w:szCs w:val="24"/>
          <w:lang w:eastAsia="es-MX"/>
        </w:rPr>
      </w:pPr>
      <w:r w:rsidRPr="00366735">
        <w:rPr>
          <w:rFonts w:ascii="Avenir Next LT Pro" w:hAnsi="Avenir Next LT Pro"/>
          <w:noProof/>
          <w:sz w:val="24"/>
          <w:szCs w:val="24"/>
          <w:lang w:eastAsia="es-MX"/>
        </w:rPr>
        <w:t>Se autoriza al Presidente Municipal C. Martín Larios García, Síndico Municipal Abogado. Rodrigo Guadalupe Aguilar Silva, Lcp. Elías Gómez Macias, Encargado de la Hacienda Pública Municipal, Secretario General Abogado. Evaristo Soto Contreras y Arq. Jose Alberto Gómez López Director de Obras Públicas, para que, en representación de este Ayuntamiento, suscriban un convenio con el Gobierno del Estado de Jalisco, por el cual este ultimo asigne y transfiera al Gobierno Municipal de Tecalitlán Jalisco, recursos financieros hasta por la cantidad de $4,500,000.00 (Cuatro Millones Quinientos Mil Pesos 00/100 M.N) recurso contemplado del programa para el desarrollo de infraestructura en los municipios  “Fondo Común Concursable para la infraestructura (FOCOCI) 2023”.</w:t>
      </w:r>
    </w:p>
    <w:p w14:paraId="7E1FF646" w14:textId="77777777" w:rsidR="00366735" w:rsidRPr="00366735" w:rsidRDefault="00366735" w:rsidP="00372AFF">
      <w:pPr>
        <w:pStyle w:val="Prrafodelista"/>
        <w:spacing w:line="240" w:lineRule="auto"/>
        <w:ind w:left="284"/>
        <w:jc w:val="both"/>
        <w:rPr>
          <w:rFonts w:ascii="Avenir Next LT Pro" w:hAnsi="Avenir Next LT Pro" w:cstheme="minorHAnsi"/>
          <w:sz w:val="24"/>
          <w:szCs w:val="24"/>
          <w:lang w:eastAsia="es-MX"/>
        </w:rPr>
      </w:pPr>
    </w:p>
    <w:p w14:paraId="5C9199C8" w14:textId="146A5D29" w:rsidR="003D17E3" w:rsidRPr="00D82149" w:rsidRDefault="003D17E3" w:rsidP="00D82149">
      <w:pPr>
        <w:pStyle w:val="Prrafodelista"/>
        <w:numPr>
          <w:ilvl w:val="0"/>
          <w:numId w:val="17"/>
        </w:numPr>
        <w:spacing w:line="240" w:lineRule="auto"/>
        <w:ind w:left="851" w:hanging="567"/>
        <w:jc w:val="both"/>
        <w:rPr>
          <w:rFonts w:ascii="Avenir Next LT Pro" w:hAnsi="Avenir Next LT Pro" w:cstheme="minorHAnsi"/>
          <w:sz w:val="24"/>
          <w:szCs w:val="24"/>
          <w:lang w:eastAsia="es-MX"/>
        </w:rPr>
      </w:pPr>
      <w:r w:rsidRPr="00366735">
        <w:rPr>
          <w:rFonts w:ascii="Avenir Next LT Pro" w:hAnsi="Avenir Next LT Pro"/>
          <w:noProof/>
          <w:sz w:val="24"/>
          <w:szCs w:val="24"/>
          <w:lang w:eastAsia="es-MX"/>
        </w:rPr>
        <w:t>Se autoriza destinar los recursos asignados y transferidos por el Gobierno del Estado de Jalisco, al pago de la ejecución de las siguientes acciones en obra pública y servicios:</w:t>
      </w:r>
    </w:p>
    <w:tbl>
      <w:tblPr>
        <w:tblStyle w:val="Tablaconcuadrcula"/>
        <w:tblW w:w="0" w:type="auto"/>
        <w:tblInd w:w="1101" w:type="dxa"/>
        <w:tblLook w:val="04A0" w:firstRow="1" w:lastRow="0" w:firstColumn="1" w:lastColumn="0" w:noHBand="0" w:noVBand="1"/>
      </w:tblPr>
      <w:tblGrid>
        <w:gridCol w:w="852"/>
        <w:gridCol w:w="4961"/>
        <w:gridCol w:w="1984"/>
      </w:tblGrid>
      <w:tr w:rsidR="003D17E3" w:rsidRPr="00D82149" w14:paraId="48388D63" w14:textId="77777777" w:rsidTr="00D82149">
        <w:tc>
          <w:tcPr>
            <w:tcW w:w="852" w:type="dxa"/>
            <w:shd w:val="clear" w:color="auto" w:fill="BFBFBF" w:themeFill="background1" w:themeFillShade="BF"/>
          </w:tcPr>
          <w:p w14:paraId="2948577D" w14:textId="77777777" w:rsidR="003D17E3" w:rsidRPr="00D82149" w:rsidRDefault="003D17E3" w:rsidP="00372AFF">
            <w:pPr>
              <w:ind w:left="284"/>
              <w:jc w:val="center"/>
              <w:rPr>
                <w:rFonts w:ascii="Avenir Next LT Pro" w:hAnsi="Avenir Next LT Pro"/>
                <w:b/>
                <w:bCs/>
                <w:noProof/>
                <w:sz w:val="20"/>
                <w:szCs w:val="20"/>
                <w:lang w:eastAsia="es-MX"/>
              </w:rPr>
            </w:pPr>
            <w:r w:rsidRPr="00D82149">
              <w:rPr>
                <w:rFonts w:ascii="Avenir Next LT Pro" w:hAnsi="Avenir Next LT Pro"/>
                <w:b/>
                <w:bCs/>
                <w:noProof/>
                <w:sz w:val="20"/>
                <w:szCs w:val="20"/>
                <w:lang w:eastAsia="es-MX"/>
              </w:rPr>
              <w:t>No.</w:t>
            </w:r>
          </w:p>
        </w:tc>
        <w:tc>
          <w:tcPr>
            <w:tcW w:w="4961" w:type="dxa"/>
            <w:shd w:val="clear" w:color="auto" w:fill="BFBFBF" w:themeFill="background1" w:themeFillShade="BF"/>
          </w:tcPr>
          <w:p w14:paraId="57512D53" w14:textId="77777777" w:rsidR="003D17E3" w:rsidRPr="00D82149" w:rsidRDefault="003D17E3" w:rsidP="00372AFF">
            <w:pPr>
              <w:ind w:left="284"/>
              <w:jc w:val="center"/>
              <w:rPr>
                <w:rFonts w:ascii="Avenir Next LT Pro" w:hAnsi="Avenir Next LT Pro"/>
                <w:b/>
                <w:bCs/>
                <w:noProof/>
                <w:sz w:val="20"/>
                <w:szCs w:val="20"/>
                <w:lang w:eastAsia="es-MX"/>
              </w:rPr>
            </w:pPr>
            <w:r w:rsidRPr="00D82149">
              <w:rPr>
                <w:rFonts w:ascii="Avenir Next LT Pro" w:hAnsi="Avenir Next LT Pro"/>
                <w:b/>
                <w:bCs/>
                <w:noProof/>
                <w:sz w:val="20"/>
                <w:szCs w:val="20"/>
                <w:lang w:eastAsia="es-MX"/>
              </w:rPr>
              <w:t>NOMBRE DE LA OBRA</w:t>
            </w:r>
          </w:p>
        </w:tc>
        <w:tc>
          <w:tcPr>
            <w:tcW w:w="1984" w:type="dxa"/>
            <w:shd w:val="clear" w:color="auto" w:fill="BFBFBF" w:themeFill="background1" w:themeFillShade="BF"/>
          </w:tcPr>
          <w:p w14:paraId="6044BDF7" w14:textId="77777777" w:rsidR="003D17E3" w:rsidRPr="00D82149" w:rsidRDefault="003D17E3" w:rsidP="00372AFF">
            <w:pPr>
              <w:ind w:left="284"/>
              <w:jc w:val="center"/>
              <w:rPr>
                <w:rFonts w:ascii="Avenir Next LT Pro" w:hAnsi="Avenir Next LT Pro"/>
                <w:b/>
                <w:bCs/>
                <w:noProof/>
                <w:sz w:val="20"/>
                <w:szCs w:val="20"/>
                <w:lang w:eastAsia="es-MX"/>
              </w:rPr>
            </w:pPr>
            <w:r w:rsidRPr="00D82149">
              <w:rPr>
                <w:rFonts w:ascii="Avenir Next LT Pro" w:hAnsi="Avenir Next LT Pro"/>
                <w:b/>
                <w:bCs/>
                <w:noProof/>
                <w:sz w:val="20"/>
                <w:szCs w:val="20"/>
                <w:lang w:eastAsia="es-MX"/>
              </w:rPr>
              <w:t>INVERSIÓN</w:t>
            </w:r>
          </w:p>
        </w:tc>
      </w:tr>
      <w:tr w:rsidR="003D17E3" w:rsidRPr="00D82149" w14:paraId="02198AA9" w14:textId="77777777" w:rsidTr="00D82149">
        <w:tc>
          <w:tcPr>
            <w:tcW w:w="852" w:type="dxa"/>
          </w:tcPr>
          <w:p w14:paraId="3C94F4F1" w14:textId="77777777" w:rsidR="003D17E3" w:rsidRPr="00D82149" w:rsidRDefault="003D17E3" w:rsidP="00372AFF">
            <w:pPr>
              <w:ind w:left="284"/>
              <w:jc w:val="both"/>
              <w:rPr>
                <w:rFonts w:ascii="Avenir Next LT Pro" w:hAnsi="Avenir Next LT Pro"/>
                <w:noProof/>
                <w:sz w:val="20"/>
                <w:szCs w:val="20"/>
                <w:lang w:eastAsia="es-MX"/>
              </w:rPr>
            </w:pPr>
            <w:r w:rsidRPr="00D82149">
              <w:rPr>
                <w:rFonts w:ascii="Avenir Next LT Pro" w:hAnsi="Avenir Next LT Pro"/>
                <w:noProof/>
                <w:sz w:val="20"/>
                <w:szCs w:val="20"/>
                <w:lang w:eastAsia="es-MX"/>
              </w:rPr>
              <w:t>1</w:t>
            </w:r>
          </w:p>
        </w:tc>
        <w:tc>
          <w:tcPr>
            <w:tcW w:w="4961" w:type="dxa"/>
          </w:tcPr>
          <w:p w14:paraId="3985A38F" w14:textId="77777777" w:rsidR="003D17E3" w:rsidRPr="00D82149" w:rsidRDefault="003D17E3" w:rsidP="00372AFF">
            <w:pPr>
              <w:pStyle w:val="TableParagraph"/>
              <w:ind w:left="284"/>
              <w:rPr>
                <w:rFonts w:ascii="Avenir Next LT Pro" w:hAnsi="Avenir Next LT Pro"/>
                <w:sz w:val="20"/>
                <w:szCs w:val="20"/>
              </w:rPr>
            </w:pPr>
          </w:p>
          <w:p w14:paraId="56E06EE7" w14:textId="77777777" w:rsidR="003D17E3" w:rsidRPr="00D82149" w:rsidRDefault="003D17E3" w:rsidP="00372AFF">
            <w:pPr>
              <w:ind w:left="284"/>
              <w:jc w:val="both"/>
              <w:rPr>
                <w:rFonts w:ascii="Avenir Next LT Pro" w:hAnsi="Avenir Next LT Pro"/>
                <w:noProof/>
                <w:sz w:val="20"/>
                <w:szCs w:val="20"/>
                <w:lang w:eastAsia="es-MX"/>
              </w:rPr>
            </w:pPr>
            <w:r w:rsidRPr="00D82149">
              <w:rPr>
                <w:rFonts w:ascii="Avenir Next LT Pro" w:hAnsi="Avenir Next LT Pro"/>
                <w:sz w:val="20"/>
                <w:szCs w:val="20"/>
              </w:rPr>
              <w:t>Rehabilitación de Polideportivo en la cabecera municipal de Tecalitlán Jalisco</w:t>
            </w:r>
          </w:p>
        </w:tc>
        <w:tc>
          <w:tcPr>
            <w:tcW w:w="1984" w:type="dxa"/>
          </w:tcPr>
          <w:p w14:paraId="7B0B7878" w14:textId="77777777" w:rsidR="003D17E3" w:rsidRPr="00D82149" w:rsidRDefault="003D17E3" w:rsidP="00372AFF">
            <w:pPr>
              <w:ind w:left="284"/>
              <w:jc w:val="both"/>
              <w:rPr>
                <w:rFonts w:ascii="Avenir Next LT Pro" w:hAnsi="Avenir Next LT Pro"/>
                <w:noProof/>
                <w:sz w:val="20"/>
                <w:szCs w:val="20"/>
                <w:lang w:eastAsia="es-MX"/>
              </w:rPr>
            </w:pPr>
            <w:r w:rsidRPr="00D82149">
              <w:rPr>
                <w:rFonts w:ascii="Avenir Next LT Pro" w:hAnsi="Avenir Next LT Pro"/>
                <w:sz w:val="20"/>
                <w:szCs w:val="20"/>
              </w:rPr>
              <w:t>$4,500.000.00</w:t>
            </w:r>
          </w:p>
        </w:tc>
      </w:tr>
    </w:tbl>
    <w:p w14:paraId="4C070A04" w14:textId="77777777" w:rsidR="00D82149" w:rsidRPr="00D82149" w:rsidRDefault="00D82149" w:rsidP="00372AFF">
      <w:pPr>
        <w:spacing w:line="240" w:lineRule="auto"/>
        <w:ind w:left="284"/>
        <w:jc w:val="both"/>
        <w:rPr>
          <w:rFonts w:ascii="Avenir Next LT Pro" w:hAnsi="Avenir Next LT Pro"/>
          <w:noProof/>
          <w:sz w:val="20"/>
          <w:szCs w:val="20"/>
          <w:lang w:eastAsia="es-MX"/>
        </w:rPr>
      </w:pPr>
    </w:p>
    <w:p w14:paraId="6A33BBDB" w14:textId="77777777" w:rsidR="00D82149" w:rsidRDefault="00D82149" w:rsidP="00372AFF">
      <w:pPr>
        <w:spacing w:line="240" w:lineRule="auto"/>
        <w:ind w:left="284"/>
        <w:jc w:val="both"/>
        <w:rPr>
          <w:rFonts w:ascii="Avenir Next LT Pro" w:hAnsi="Avenir Next LT Pro"/>
          <w:noProof/>
          <w:sz w:val="24"/>
          <w:szCs w:val="24"/>
          <w:lang w:eastAsia="es-MX"/>
        </w:rPr>
      </w:pPr>
    </w:p>
    <w:p w14:paraId="11AF9D43" w14:textId="0EC52307" w:rsidR="003D17E3" w:rsidRDefault="003D17E3" w:rsidP="00D82149">
      <w:pPr>
        <w:spacing w:line="240" w:lineRule="auto"/>
        <w:ind w:left="851"/>
        <w:jc w:val="both"/>
        <w:rPr>
          <w:rFonts w:ascii="Avenir Next LT Pro" w:hAnsi="Avenir Next LT Pro"/>
          <w:noProof/>
          <w:sz w:val="24"/>
          <w:szCs w:val="24"/>
          <w:lang w:eastAsia="es-MX"/>
        </w:rPr>
      </w:pPr>
      <w:r>
        <w:rPr>
          <w:rFonts w:ascii="Avenir Next LT Pro" w:hAnsi="Avenir Next LT Pro"/>
          <w:noProof/>
          <w:sz w:val="24"/>
          <w:szCs w:val="24"/>
          <w:lang w:eastAsia="es-MX"/>
        </w:rPr>
        <w:t>Y se hace constar que los usos y destinos de suelos están autorizados y son aptos para queel Gobierno Municipal ejectute las acciones descritas.</w:t>
      </w:r>
    </w:p>
    <w:p w14:paraId="2314CE5B" w14:textId="77777777" w:rsidR="00366735" w:rsidRDefault="003D17E3" w:rsidP="00D82149">
      <w:pPr>
        <w:pStyle w:val="Prrafodelista"/>
        <w:numPr>
          <w:ilvl w:val="0"/>
          <w:numId w:val="17"/>
        </w:numPr>
        <w:spacing w:line="240" w:lineRule="auto"/>
        <w:ind w:left="851" w:hanging="567"/>
        <w:jc w:val="both"/>
        <w:rPr>
          <w:rFonts w:ascii="Avenir Next LT Pro" w:hAnsi="Avenir Next LT Pro"/>
          <w:noProof/>
          <w:sz w:val="24"/>
          <w:szCs w:val="24"/>
          <w:lang w:eastAsia="es-MX"/>
        </w:rPr>
      </w:pPr>
      <w:r w:rsidRPr="00366735">
        <w:rPr>
          <w:rFonts w:ascii="Avenir Next LT Pro" w:hAnsi="Avenir Next LT Pro"/>
          <w:sz w:val="24"/>
          <w:szCs w:val="24"/>
        </w:rPr>
        <w:t xml:space="preserve">Se autoriza recibir los recursos asignados y que se </w:t>
      </w:r>
      <w:r w:rsidR="0053104F" w:rsidRPr="00366735">
        <w:rPr>
          <w:rFonts w:ascii="Avenir Next LT Pro" w:hAnsi="Avenir Next LT Pro"/>
          <w:sz w:val="24"/>
          <w:szCs w:val="24"/>
        </w:rPr>
        <w:t>transferirán por</w:t>
      </w:r>
      <w:r w:rsidRPr="00366735">
        <w:rPr>
          <w:rFonts w:ascii="Avenir Next LT Pro" w:hAnsi="Avenir Next LT Pro"/>
          <w:sz w:val="24"/>
          <w:szCs w:val="24"/>
        </w:rPr>
        <w:t xml:space="preserve">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14:paraId="7335FAB5" w14:textId="77777777" w:rsidR="00366735" w:rsidRDefault="00366735" w:rsidP="00D82149">
      <w:pPr>
        <w:pStyle w:val="Prrafodelista"/>
        <w:spacing w:line="240" w:lineRule="auto"/>
        <w:ind w:left="851" w:hanging="567"/>
        <w:jc w:val="both"/>
        <w:rPr>
          <w:rFonts w:ascii="Avenir Next LT Pro" w:hAnsi="Avenir Next LT Pro"/>
          <w:noProof/>
          <w:sz w:val="24"/>
          <w:szCs w:val="24"/>
          <w:lang w:eastAsia="es-MX"/>
        </w:rPr>
      </w:pPr>
    </w:p>
    <w:p w14:paraId="0B670B47" w14:textId="77777777" w:rsidR="00366735" w:rsidRDefault="003D17E3" w:rsidP="00D82149">
      <w:pPr>
        <w:pStyle w:val="Prrafodelista"/>
        <w:numPr>
          <w:ilvl w:val="0"/>
          <w:numId w:val="17"/>
        </w:numPr>
        <w:spacing w:line="240" w:lineRule="auto"/>
        <w:ind w:left="851" w:hanging="567"/>
        <w:jc w:val="both"/>
        <w:rPr>
          <w:rFonts w:ascii="Avenir Next LT Pro" w:hAnsi="Avenir Next LT Pro"/>
          <w:noProof/>
          <w:sz w:val="24"/>
          <w:szCs w:val="24"/>
          <w:lang w:eastAsia="es-MX"/>
        </w:rPr>
      </w:pPr>
      <w:r w:rsidRPr="00366735">
        <w:rPr>
          <w:rFonts w:ascii="Avenir Next LT Pro" w:hAnsi="Avenir Next LT Pro"/>
          <w:sz w:val="24"/>
          <w:szCs w:val="24"/>
        </w:rPr>
        <w:t>Se autoriza realizar las retenciones y enteros que correspondan, de conformidad con la legislación y normatividad aplicable.</w:t>
      </w:r>
    </w:p>
    <w:p w14:paraId="2898E32D" w14:textId="77777777" w:rsidR="00366735" w:rsidRDefault="00366735" w:rsidP="00372AFF">
      <w:pPr>
        <w:pStyle w:val="Prrafodelista"/>
        <w:spacing w:line="240" w:lineRule="auto"/>
        <w:ind w:left="284"/>
        <w:jc w:val="both"/>
        <w:rPr>
          <w:rFonts w:ascii="Avenir Next LT Pro" w:hAnsi="Avenir Next LT Pro"/>
          <w:noProof/>
          <w:sz w:val="24"/>
          <w:szCs w:val="24"/>
          <w:lang w:eastAsia="es-MX"/>
        </w:rPr>
      </w:pPr>
    </w:p>
    <w:p w14:paraId="0FDEF7DE" w14:textId="77777777" w:rsidR="00366735" w:rsidRDefault="003D17E3" w:rsidP="00D82149">
      <w:pPr>
        <w:pStyle w:val="Prrafodelista"/>
        <w:numPr>
          <w:ilvl w:val="0"/>
          <w:numId w:val="17"/>
        </w:numPr>
        <w:spacing w:line="240" w:lineRule="auto"/>
        <w:ind w:left="851" w:hanging="567"/>
        <w:jc w:val="both"/>
        <w:rPr>
          <w:rFonts w:ascii="Avenir Next LT Pro" w:hAnsi="Avenir Next LT Pro"/>
          <w:noProof/>
          <w:sz w:val="24"/>
          <w:szCs w:val="24"/>
          <w:lang w:eastAsia="es-MX"/>
        </w:rPr>
      </w:pPr>
      <w:r w:rsidRPr="00366735">
        <w:rPr>
          <w:rFonts w:ascii="Avenir Next LT Pro" w:hAnsi="Avenir Next LT Pro"/>
          <w:sz w:val="24"/>
          <w:szCs w:val="24"/>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cantidades necesarias para el reintegro de los recursos estatales transferidos, en los términos establecidos en dicho convenio.</w:t>
      </w:r>
    </w:p>
    <w:p w14:paraId="08EFC9AB" w14:textId="77777777" w:rsidR="00D82149" w:rsidRDefault="00D82149" w:rsidP="00D82149">
      <w:pPr>
        <w:pStyle w:val="Prrafodelista"/>
        <w:spacing w:line="240" w:lineRule="auto"/>
        <w:ind w:left="284"/>
        <w:jc w:val="both"/>
        <w:rPr>
          <w:rFonts w:ascii="Avenir Next LT Pro" w:hAnsi="Avenir Next LT Pro" w:cstheme="minorHAnsi"/>
          <w:sz w:val="24"/>
          <w:szCs w:val="24"/>
          <w:lang w:eastAsia="es-MX"/>
        </w:rPr>
      </w:pPr>
    </w:p>
    <w:p w14:paraId="29D17CE1" w14:textId="7A2F7030" w:rsidR="003D17E3" w:rsidRPr="00366735" w:rsidRDefault="003D17E3" w:rsidP="003118E0">
      <w:pPr>
        <w:pStyle w:val="Prrafodelista"/>
        <w:spacing w:line="240" w:lineRule="auto"/>
        <w:ind w:left="284"/>
        <w:jc w:val="both"/>
        <w:rPr>
          <w:rFonts w:ascii="Avenir Next LT Pro" w:hAnsi="Avenir Next LT Pro"/>
          <w:noProof/>
          <w:sz w:val="24"/>
          <w:szCs w:val="24"/>
          <w:lang w:eastAsia="es-MX"/>
        </w:rPr>
      </w:pPr>
      <w:r w:rsidRPr="00366735">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 aprobado por unanimidad.</w:t>
      </w:r>
    </w:p>
    <w:p w14:paraId="14CA3815" w14:textId="537EE62D" w:rsidR="00B74C0E" w:rsidRDefault="00B74C0E" w:rsidP="00372AFF">
      <w:pPr>
        <w:spacing w:line="240" w:lineRule="auto"/>
        <w:ind w:left="284"/>
        <w:jc w:val="both"/>
        <w:rPr>
          <w:rFonts w:ascii="Avenir Next LT Pro" w:hAnsi="Avenir Next LT Pro" w:cstheme="minorHAnsi"/>
          <w:sz w:val="24"/>
          <w:szCs w:val="24"/>
          <w:lang w:eastAsia="es-MX"/>
        </w:rPr>
      </w:pPr>
      <w:r w:rsidRPr="00D82149">
        <w:rPr>
          <w:rFonts w:ascii="Bookman Old Style" w:hAnsi="Bookman Old Style" w:cstheme="minorHAnsi"/>
          <w:b/>
          <w:bCs/>
          <w:sz w:val="24"/>
          <w:szCs w:val="24"/>
          <w:lang w:eastAsia="es-MX"/>
        </w:rPr>
        <w:t>DÉCIMO QUINTO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Continuando con el orden del día se presenta </w:t>
      </w:r>
      <w:r>
        <w:rPr>
          <w:rFonts w:ascii="Avenir Next LT Pro" w:hAnsi="Avenir Next LT Pro" w:cstheme="minorHAnsi"/>
          <w:sz w:val="24"/>
          <w:szCs w:val="24"/>
          <w:lang w:eastAsia="es-MX"/>
        </w:rPr>
        <w:t>para su a</w:t>
      </w:r>
      <w:r w:rsidRPr="00347204">
        <w:rPr>
          <w:rFonts w:ascii="Avenir Next LT Pro" w:hAnsi="Avenir Next LT Pro" w:cstheme="minorHAnsi"/>
          <w:sz w:val="24"/>
          <w:szCs w:val="24"/>
          <w:lang w:eastAsia="es-MX"/>
        </w:rPr>
        <w:t xml:space="preserve">nálisis y en su </w:t>
      </w:r>
      <w:r w:rsidR="0039162B" w:rsidRPr="00B44ED7">
        <w:rPr>
          <w:rFonts w:ascii="Avenir Next LT Pro" w:hAnsi="Avenir Next LT Pro" w:cstheme="minorHAnsi"/>
          <w:sz w:val="24"/>
          <w:szCs w:val="24"/>
          <w:lang w:eastAsia="es-MX"/>
        </w:rPr>
        <w:t>caso aprobación de la obra denominada “Primera Etapa, Rehabilitación del Nuevo Complejo para Seguridad Pública, Tecalitlán Jalisco.”</w:t>
      </w:r>
    </w:p>
    <w:p w14:paraId="60907E65" w14:textId="4EF86234" w:rsidR="003568D0" w:rsidRDefault="0053104F"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lastRenderedPageBreak/>
        <w:t xml:space="preserve">Acto seguido hace uso de la voz el Director de Obras Públicas Arq. José Alberto Gómez López, quien manifestó la cantidad a la cual asciende dicha obra siendo $1,500,000.00 (Un Millón Quinientos Mil Pesos 00/100 M.N) mismo que puntualizó </w:t>
      </w:r>
      <w:r w:rsidR="003568D0">
        <w:rPr>
          <w:rFonts w:ascii="Avenir Next LT Pro" w:hAnsi="Avenir Next LT Pro" w:cstheme="minorHAnsi"/>
          <w:sz w:val="24"/>
          <w:szCs w:val="24"/>
          <w:lang w:eastAsia="es-MX"/>
        </w:rPr>
        <w:t>que con dicha obra se conjugaran los departamentos y unidades de emergencia tales como Seguridad Pública, Protección Civil y Vialidad, dotando de instalaciones dignas y acorde a los servicios que se ofrecen con a finalidad de brindar una mejor atención ciudadana.</w:t>
      </w:r>
      <w:r>
        <w:rPr>
          <w:rFonts w:ascii="Avenir Next LT Pro" w:hAnsi="Avenir Next LT Pro" w:cstheme="minorHAnsi"/>
          <w:sz w:val="24"/>
          <w:szCs w:val="24"/>
          <w:lang w:eastAsia="es-MX"/>
        </w:rPr>
        <w:t xml:space="preserve"> </w:t>
      </w:r>
    </w:p>
    <w:p w14:paraId="5279976F" w14:textId="77777777" w:rsidR="00D82149" w:rsidRDefault="00D82149" w:rsidP="00372AFF">
      <w:pPr>
        <w:spacing w:after="0" w:line="240" w:lineRule="auto"/>
        <w:ind w:left="284"/>
        <w:jc w:val="both"/>
        <w:rPr>
          <w:rFonts w:ascii="Avenir Next LT Pro" w:hAnsi="Avenir Next LT Pro" w:cstheme="minorHAnsi"/>
          <w:sz w:val="24"/>
          <w:szCs w:val="24"/>
          <w:lang w:eastAsia="es-MX"/>
        </w:rPr>
      </w:pPr>
    </w:p>
    <w:p w14:paraId="61617AE3" w14:textId="47243106"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18F3F096" w14:textId="77777777" w:rsidR="003D17E3" w:rsidRDefault="003D17E3" w:rsidP="003118E0">
      <w:pPr>
        <w:pStyle w:val="Sinespaciado"/>
        <w:rPr>
          <w:lang w:eastAsia="es-MX"/>
        </w:rPr>
      </w:pPr>
    </w:p>
    <w:p w14:paraId="2CD62784" w14:textId="07A734D8" w:rsidR="00B74C0E" w:rsidRDefault="00B74C0E" w:rsidP="00372AFF">
      <w:pPr>
        <w:spacing w:line="240" w:lineRule="auto"/>
        <w:ind w:left="284"/>
        <w:jc w:val="both"/>
        <w:rPr>
          <w:rFonts w:ascii="Avenir Next LT Pro" w:hAnsi="Avenir Next LT Pro"/>
          <w:noProof/>
          <w:sz w:val="24"/>
          <w:szCs w:val="24"/>
          <w:lang w:eastAsia="es-MX"/>
        </w:rPr>
      </w:pPr>
      <w:r w:rsidRPr="003118E0">
        <w:rPr>
          <w:rFonts w:ascii="Bookman Old Style" w:hAnsi="Bookman Old Style" w:cstheme="minorHAnsi"/>
          <w:b/>
          <w:bCs/>
          <w:sz w:val="24"/>
          <w:szCs w:val="24"/>
          <w:lang w:eastAsia="es-MX"/>
        </w:rPr>
        <w:t>DÉCIMO SEXTO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En desahogo del siguiente punto del orden del día se presenta para su análisis </w:t>
      </w:r>
      <w:r w:rsidRPr="006E250E">
        <w:rPr>
          <w:rFonts w:ascii="Avenir Next LT Pro" w:hAnsi="Avenir Next LT Pro"/>
          <w:noProof/>
          <w:sz w:val="24"/>
          <w:szCs w:val="24"/>
          <w:lang w:eastAsia="es-MX"/>
        </w:rPr>
        <w:t xml:space="preserve">y en su </w:t>
      </w:r>
      <w:r w:rsidR="0039162B" w:rsidRPr="00B44ED7">
        <w:rPr>
          <w:rFonts w:ascii="Avenir Next LT Pro" w:hAnsi="Avenir Next LT Pro" w:cstheme="minorHAnsi"/>
          <w:sz w:val="24"/>
          <w:szCs w:val="24"/>
          <w:lang w:eastAsia="es-MX"/>
        </w:rPr>
        <w:t>caso aprobación de la obra denominada “Construcción de Módulo Administrativo Planta Sótano, Plaza Comercial, Tecalitlán Jalisco.”</w:t>
      </w:r>
    </w:p>
    <w:p w14:paraId="1AE41BCA" w14:textId="50831ED8" w:rsidR="00264B88" w:rsidRDefault="00264B88"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$1,200,000.00 (Un Millón Doscientos Mil Pesos 00/100 M.N) mismo que puntualizó que con la referida obra se tiene por objeto unificar los servicios administrativos que ofrece el Gobierno Municipal, con la finalidad de facilitar a los ciudadanos los diversos tramites que requieran aunado a que esta obra forma parte de un proyecto integral.</w:t>
      </w:r>
    </w:p>
    <w:p w14:paraId="45B3EEFC" w14:textId="77777777" w:rsidR="003118E0" w:rsidRDefault="003118E0" w:rsidP="00372AFF">
      <w:pPr>
        <w:spacing w:after="0" w:line="240" w:lineRule="auto"/>
        <w:ind w:left="284"/>
        <w:jc w:val="both"/>
        <w:rPr>
          <w:rFonts w:ascii="Avenir Next LT Pro" w:hAnsi="Avenir Next LT Pro" w:cstheme="minorHAnsi"/>
          <w:sz w:val="24"/>
          <w:szCs w:val="24"/>
          <w:lang w:eastAsia="es-MX"/>
        </w:rPr>
      </w:pPr>
    </w:p>
    <w:p w14:paraId="74895F5F" w14:textId="2BCF2B11"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47286A78" w14:textId="77777777" w:rsidR="003D17E3" w:rsidRDefault="003D17E3" w:rsidP="00372AFF">
      <w:pPr>
        <w:spacing w:line="240" w:lineRule="auto"/>
        <w:ind w:left="284"/>
        <w:jc w:val="both"/>
        <w:rPr>
          <w:rFonts w:ascii="Avenir Next LT Pro" w:hAnsi="Avenir Next LT Pro"/>
          <w:noProof/>
          <w:sz w:val="24"/>
          <w:szCs w:val="24"/>
          <w:lang w:eastAsia="es-MX"/>
        </w:rPr>
      </w:pPr>
    </w:p>
    <w:p w14:paraId="2CC60172" w14:textId="36A02B8E" w:rsidR="00B74C0E" w:rsidRDefault="00B74C0E" w:rsidP="00392AC5">
      <w:pPr>
        <w:spacing w:line="240" w:lineRule="auto"/>
        <w:ind w:left="284"/>
        <w:jc w:val="both"/>
        <w:rPr>
          <w:rFonts w:ascii="Avenir Next LT Pro" w:hAnsi="Avenir Next LT Pro"/>
          <w:sz w:val="24"/>
          <w:szCs w:val="24"/>
        </w:rPr>
      </w:pPr>
      <w:r w:rsidRPr="00437803">
        <w:rPr>
          <w:rFonts w:ascii="Bookman Old Style" w:hAnsi="Bookman Old Style" w:cstheme="minorHAnsi"/>
          <w:b/>
          <w:bCs/>
          <w:sz w:val="24"/>
          <w:szCs w:val="24"/>
          <w:lang w:eastAsia="es-MX"/>
        </w:rPr>
        <w:t>DÉCIMO SÉPTIMO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w:t>
      </w:r>
      <w:r w:rsidRPr="00DB198B">
        <w:rPr>
          <w:rFonts w:ascii="Avenir Next LT Pro" w:hAnsi="Avenir Next LT Pro"/>
          <w:sz w:val="24"/>
          <w:szCs w:val="24"/>
        </w:rPr>
        <w:t>Análisis y en caso aprobación</w:t>
      </w:r>
      <w:r w:rsidR="0039162B">
        <w:rPr>
          <w:rFonts w:ascii="Avenir Next LT Pro" w:hAnsi="Avenir Next LT Pro"/>
          <w:sz w:val="24"/>
          <w:szCs w:val="24"/>
        </w:rPr>
        <w:t xml:space="preserve"> </w:t>
      </w:r>
      <w:r w:rsidR="0039162B" w:rsidRPr="006B25B2">
        <w:rPr>
          <w:rFonts w:ascii="Avenir Next LT Pro" w:hAnsi="Avenir Next LT Pro" w:cstheme="minorHAnsi"/>
          <w:sz w:val="24"/>
          <w:szCs w:val="24"/>
          <w:lang w:eastAsia="es-MX"/>
        </w:rPr>
        <w:t>de la obra denominada “Pavimentación en concreto hidráulico en Área de Estacionamiento para Modulo Administrativo y Complejo de Seguridad Pública, Tecalitlán Jalisco.”</w:t>
      </w:r>
    </w:p>
    <w:p w14:paraId="16A0FF81" w14:textId="29621F43" w:rsidR="00264B88" w:rsidRDefault="00264B88" w:rsidP="00372AFF">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Acto seguido hace uso de la voz el Director de Obras Públicas Arq. José Alberto Gómez López, quien manifestó la cantidad a la cual asciende dicha obra siendo $800,000.00 (Ochocientos Mil Pesos 00/100 M.N) mismo que puntualizó que con la referida obra se beneficia de manera directa a un proyecto integral de infraestructura conformado por el Mercado Plaza Comercial, así como el Nuevo Complejo de Seguridad Pública y por supuesto el Modulo Administrativo del Gobierno Municipal, logrando con ello brindar de una mejor infraestructura a los ciudadanos que concurran a los referidos lugares.</w:t>
      </w:r>
    </w:p>
    <w:p w14:paraId="27FD0D6D" w14:textId="77777777" w:rsidR="00437803" w:rsidRDefault="00437803" w:rsidP="00372AFF">
      <w:pPr>
        <w:spacing w:after="0" w:line="240" w:lineRule="auto"/>
        <w:ind w:left="284"/>
        <w:jc w:val="both"/>
        <w:rPr>
          <w:rFonts w:ascii="Avenir Next LT Pro" w:hAnsi="Avenir Next LT Pro" w:cstheme="minorHAnsi"/>
          <w:sz w:val="24"/>
          <w:szCs w:val="24"/>
          <w:lang w:eastAsia="es-MX"/>
        </w:rPr>
      </w:pPr>
    </w:p>
    <w:p w14:paraId="5E2D345C" w14:textId="0B9681C5"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7B895274" w14:textId="77777777" w:rsidR="003D17E3" w:rsidRDefault="003D17E3" w:rsidP="00437803">
      <w:pPr>
        <w:pStyle w:val="Sinespaciado"/>
        <w:rPr>
          <w:lang w:eastAsia="es-MX"/>
        </w:rPr>
      </w:pPr>
    </w:p>
    <w:p w14:paraId="55B7EA70" w14:textId="77777777" w:rsidR="0039162B" w:rsidRDefault="00B74C0E" w:rsidP="00372AFF">
      <w:pPr>
        <w:spacing w:after="0" w:line="240" w:lineRule="auto"/>
        <w:ind w:left="284"/>
        <w:jc w:val="both"/>
        <w:rPr>
          <w:rFonts w:ascii="Avenir Next LT Pro" w:hAnsi="Avenir Next LT Pro" w:cstheme="minorHAnsi"/>
          <w:noProof/>
          <w:sz w:val="24"/>
          <w:szCs w:val="24"/>
          <w:lang w:eastAsia="es-MX"/>
        </w:rPr>
      </w:pPr>
      <w:r w:rsidRPr="00437803">
        <w:rPr>
          <w:rFonts w:ascii="Bookman Old Style" w:hAnsi="Bookman Old Style" w:cstheme="minorHAnsi"/>
          <w:b/>
          <w:bCs/>
          <w:sz w:val="24"/>
          <w:szCs w:val="24"/>
          <w:lang w:eastAsia="es-MX"/>
        </w:rPr>
        <w:t>DÉCIMO OCTAVO</w:t>
      </w:r>
      <w:r w:rsidRPr="00E23874">
        <w:rPr>
          <w:rFonts w:ascii="Avenir Next LT Pro" w:hAnsi="Avenir Next LT Pro" w:cstheme="minorHAnsi"/>
          <w:b/>
          <w:bCs/>
          <w:sz w:val="24"/>
          <w:szCs w:val="24"/>
          <w:lang w:eastAsia="es-MX"/>
        </w:rPr>
        <w:t>:</w:t>
      </w:r>
      <w:r w:rsidRPr="00E23874">
        <w:rPr>
          <w:rFonts w:ascii="Avenir Next LT Pro" w:hAnsi="Avenir Next LT Pro" w:cstheme="minorHAnsi"/>
          <w:sz w:val="24"/>
          <w:szCs w:val="24"/>
          <w:lang w:eastAsia="es-MX"/>
        </w:rPr>
        <w:t xml:space="preserve"> Continuando con el orden del día se presenta </w:t>
      </w:r>
      <w:r>
        <w:rPr>
          <w:rFonts w:ascii="Avenir Next LT Pro" w:hAnsi="Avenir Next LT Pro" w:cstheme="minorHAnsi"/>
          <w:sz w:val="24"/>
          <w:szCs w:val="24"/>
          <w:lang w:eastAsia="es-MX"/>
        </w:rPr>
        <w:t>para su a</w:t>
      </w:r>
      <w:r w:rsidRPr="00347204">
        <w:rPr>
          <w:rFonts w:ascii="Avenir Next LT Pro" w:hAnsi="Avenir Next LT Pro" w:cstheme="minorHAnsi"/>
          <w:sz w:val="24"/>
          <w:szCs w:val="24"/>
          <w:lang w:eastAsia="es-MX"/>
        </w:rPr>
        <w:t>nálisis y en su caso</w:t>
      </w:r>
      <w:r w:rsidR="0039162B">
        <w:rPr>
          <w:rFonts w:ascii="Avenir Next LT Pro" w:hAnsi="Avenir Next LT Pro" w:cstheme="minorHAnsi"/>
          <w:sz w:val="24"/>
          <w:szCs w:val="24"/>
          <w:lang w:eastAsia="es-MX"/>
        </w:rPr>
        <w:t xml:space="preserve"> </w:t>
      </w:r>
      <w:r w:rsidR="0039162B" w:rsidRPr="0054044C">
        <w:rPr>
          <w:rFonts w:ascii="Avenir Next LT Pro" w:hAnsi="Avenir Next LT Pro" w:cstheme="minorHAnsi"/>
          <w:noProof/>
          <w:sz w:val="24"/>
          <w:szCs w:val="24"/>
          <w:lang w:eastAsia="es-MX"/>
        </w:rPr>
        <w:t>caso aprobación de la jubilación por edad avanzada del trabajador Ricardo Sanchez Panduro.</w:t>
      </w:r>
    </w:p>
    <w:p w14:paraId="0DE9397B" w14:textId="77777777" w:rsidR="000B35F9" w:rsidRDefault="000B35F9" w:rsidP="00437803">
      <w:pPr>
        <w:pStyle w:val="Sinespaciado"/>
        <w:rPr>
          <w:noProof/>
          <w:lang w:eastAsia="es-MX"/>
        </w:rPr>
      </w:pPr>
    </w:p>
    <w:p w14:paraId="5DE730D0" w14:textId="674C4362" w:rsidR="000B35F9" w:rsidRDefault="000B35F9" w:rsidP="00372AFF">
      <w:pPr>
        <w:spacing w:after="0" w:line="240" w:lineRule="auto"/>
        <w:ind w:left="284"/>
        <w:jc w:val="both"/>
        <w:rPr>
          <w:rFonts w:ascii="Avenir Next LT Pro" w:hAnsi="Avenir Next LT Pro" w:cstheme="minorHAnsi"/>
          <w:noProof/>
          <w:sz w:val="24"/>
          <w:szCs w:val="24"/>
          <w:lang w:eastAsia="es-MX"/>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Pr>
          <w:rFonts w:ascii="Avenir Next LT Pro" w:hAnsi="Avenir Next LT Pro" w:cs="Calibri"/>
          <w:sz w:val="24"/>
          <w:szCs w:val="24"/>
          <w:lang w:eastAsia="es-MX"/>
        </w:rPr>
        <w:t xml:space="preserve">que la siguiente información fue compartida para el Pleno del Ayuntamiento por </w:t>
      </w:r>
      <w:r>
        <w:rPr>
          <w:rFonts w:ascii="Avenir Next LT Pro" w:hAnsi="Avenir Next LT Pro" w:cstheme="minorHAnsi"/>
          <w:noProof/>
          <w:sz w:val="24"/>
          <w:szCs w:val="24"/>
          <w:lang w:eastAsia="es-MX"/>
        </w:rPr>
        <w:t xml:space="preserve">el Coordinador </w:t>
      </w:r>
      <w:r>
        <w:rPr>
          <w:rFonts w:ascii="Avenir Next LT Pro" w:hAnsi="Avenir Next LT Pro" w:cstheme="minorHAnsi"/>
          <w:noProof/>
          <w:sz w:val="24"/>
          <w:szCs w:val="24"/>
          <w:lang w:eastAsia="es-MX"/>
        </w:rPr>
        <w:lastRenderedPageBreak/>
        <w:t>General de Administración y Oficialia Mayor, la cual se describe a continuación puntualizando las percepciones y demas conceptos que le correponden al citado compañero.</w:t>
      </w:r>
    </w:p>
    <w:p w14:paraId="71616E7C" w14:textId="77777777" w:rsidR="000B35F9" w:rsidRPr="0054044C" w:rsidRDefault="000B35F9" w:rsidP="00372AFF">
      <w:pPr>
        <w:spacing w:after="0" w:line="240" w:lineRule="auto"/>
        <w:ind w:left="284"/>
        <w:jc w:val="both"/>
        <w:rPr>
          <w:rFonts w:ascii="Avenir Next LT Pro" w:hAnsi="Avenir Next LT Pro" w:cstheme="minorHAnsi"/>
          <w:noProof/>
          <w:sz w:val="24"/>
          <w:szCs w:val="24"/>
          <w:lang w:eastAsia="es-MX"/>
        </w:rPr>
      </w:pPr>
    </w:p>
    <w:tbl>
      <w:tblPr>
        <w:tblW w:w="7996" w:type="dxa"/>
        <w:tblInd w:w="444" w:type="dxa"/>
        <w:tblCellMar>
          <w:left w:w="70" w:type="dxa"/>
          <w:right w:w="70" w:type="dxa"/>
        </w:tblCellMar>
        <w:tblLook w:val="04A0" w:firstRow="1" w:lastRow="0" w:firstColumn="1" w:lastColumn="0" w:noHBand="0" w:noVBand="1"/>
      </w:tblPr>
      <w:tblGrid>
        <w:gridCol w:w="2710"/>
        <w:gridCol w:w="5286"/>
      </w:tblGrid>
      <w:tr w:rsidR="0039162B" w:rsidRPr="00676200" w14:paraId="07E2AC28" w14:textId="77777777" w:rsidTr="00E847AA">
        <w:trPr>
          <w:trHeight w:val="256"/>
        </w:trPr>
        <w:tc>
          <w:tcPr>
            <w:tcW w:w="799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BA9B072" w14:textId="5CC23DF4" w:rsidR="0039162B" w:rsidRPr="003F755B" w:rsidRDefault="0039162B" w:rsidP="00392AC5">
            <w:pPr>
              <w:spacing w:after="0" w:line="240" w:lineRule="auto"/>
              <w:ind w:left="284"/>
              <w:jc w:val="center"/>
              <w:rPr>
                <w:rFonts w:ascii="Calibri" w:eastAsia="Times New Roman" w:hAnsi="Calibri" w:cs="Calibri"/>
                <w:b/>
                <w:bCs/>
                <w:color w:val="000000"/>
                <w:lang w:eastAsia="es-MX"/>
              </w:rPr>
            </w:pPr>
            <w:r w:rsidRPr="003F755B">
              <w:rPr>
                <w:rFonts w:ascii="Calibri" w:eastAsia="Times New Roman" w:hAnsi="Calibri" w:cs="Calibri"/>
                <w:b/>
                <w:bCs/>
                <w:color w:val="000000"/>
                <w:lang w:eastAsia="es-MX"/>
              </w:rPr>
              <w:t>RICARDO S</w:t>
            </w:r>
            <w:r w:rsidR="00392AC5">
              <w:rPr>
                <w:rFonts w:ascii="Calibri" w:eastAsia="Times New Roman" w:hAnsi="Calibri" w:cs="Calibri"/>
                <w:b/>
                <w:bCs/>
                <w:color w:val="000000"/>
                <w:lang w:eastAsia="es-MX"/>
              </w:rPr>
              <w:t>Á</w:t>
            </w:r>
            <w:r w:rsidRPr="003F755B">
              <w:rPr>
                <w:rFonts w:ascii="Calibri" w:eastAsia="Times New Roman" w:hAnsi="Calibri" w:cs="Calibri"/>
                <w:b/>
                <w:bCs/>
                <w:color w:val="000000"/>
                <w:lang w:eastAsia="es-MX"/>
              </w:rPr>
              <w:t>NCHEZ PANDURO</w:t>
            </w:r>
          </w:p>
        </w:tc>
      </w:tr>
      <w:tr w:rsidR="0039162B" w:rsidRPr="00676200" w14:paraId="14B1BA7B" w14:textId="77777777" w:rsidTr="00E847AA">
        <w:trPr>
          <w:trHeight w:val="256"/>
        </w:trPr>
        <w:tc>
          <w:tcPr>
            <w:tcW w:w="799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F32A7D" w14:textId="20551971" w:rsidR="0039162B" w:rsidRPr="003F755B" w:rsidRDefault="0039162B" w:rsidP="00392AC5">
            <w:pPr>
              <w:spacing w:after="0" w:line="240" w:lineRule="auto"/>
              <w:ind w:left="284"/>
              <w:jc w:val="center"/>
              <w:rPr>
                <w:rFonts w:ascii="Calibri" w:eastAsia="Times New Roman" w:hAnsi="Calibri" w:cs="Calibri"/>
                <w:b/>
                <w:bCs/>
                <w:color w:val="000000"/>
                <w:lang w:eastAsia="es-MX"/>
              </w:rPr>
            </w:pPr>
            <w:r w:rsidRPr="003F755B">
              <w:rPr>
                <w:rFonts w:ascii="Calibri" w:eastAsia="Times New Roman" w:hAnsi="Calibri" w:cs="Calibri"/>
                <w:b/>
                <w:bCs/>
                <w:color w:val="000000"/>
                <w:lang w:eastAsia="es-MX"/>
              </w:rPr>
              <w:t>LIQUIDACI</w:t>
            </w:r>
            <w:r w:rsidR="00392AC5">
              <w:rPr>
                <w:rFonts w:ascii="Calibri" w:eastAsia="Times New Roman" w:hAnsi="Calibri" w:cs="Calibri"/>
                <w:b/>
                <w:bCs/>
                <w:color w:val="000000"/>
                <w:lang w:eastAsia="es-MX"/>
              </w:rPr>
              <w:t>Ó</w:t>
            </w:r>
            <w:r w:rsidRPr="003F755B">
              <w:rPr>
                <w:rFonts w:ascii="Calibri" w:eastAsia="Times New Roman" w:hAnsi="Calibri" w:cs="Calibri"/>
                <w:b/>
                <w:bCs/>
                <w:color w:val="000000"/>
                <w:lang w:eastAsia="es-MX"/>
              </w:rPr>
              <w:t>N POR EDAD AVANZADA</w:t>
            </w:r>
          </w:p>
        </w:tc>
      </w:tr>
      <w:tr w:rsidR="0039162B" w:rsidRPr="00676200" w14:paraId="251821FE"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014BB596"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PUESTO: </w:t>
            </w:r>
          </w:p>
        </w:tc>
        <w:tc>
          <w:tcPr>
            <w:tcW w:w="5285" w:type="dxa"/>
            <w:tcBorders>
              <w:top w:val="nil"/>
              <w:left w:val="nil"/>
              <w:bottom w:val="single" w:sz="4" w:space="0" w:color="auto"/>
              <w:right w:val="single" w:sz="4" w:space="0" w:color="auto"/>
            </w:tcBorders>
            <w:shd w:val="clear" w:color="auto" w:fill="auto"/>
            <w:noWrap/>
            <w:vAlign w:val="bottom"/>
            <w:hideMark/>
          </w:tcPr>
          <w:p w14:paraId="5081F81C"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ENCARGADO DE BOMBAS (B)</w:t>
            </w:r>
          </w:p>
        </w:tc>
      </w:tr>
      <w:tr w:rsidR="0039162B" w:rsidRPr="00676200" w14:paraId="4D4A1B74"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9DCC7B8"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FECHA DE INGRESO: </w:t>
            </w:r>
          </w:p>
        </w:tc>
        <w:tc>
          <w:tcPr>
            <w:tcW w:w="5285" w:type="dxa"/>
            <w:tcBorders>
              <w:top w:val="nil"/>
              <w:left w:val="nil"/>
              <w:bottom w:val="single" w:sz="4" w:space="0" w:color="auto"/>
              <w:right w:val="single" w:sz="4" w:space="0" w:color="auto"/>
            </w:tcBorders>
            <w:shd w:val="clear" w:color="auto" w:fill="auto"/>
            <w:noWrap/>
            <w:vAlign w:val="bottom"/>
            <w:hideMark/>
          </w:tcPr>
          <w:p w14:paraId="15E6AB66"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w:t>
            </w:r>
          </w:p>
        </w:tc>
      </w:tr>
      <w:tr w:rsidR="0039162B" w:rsidRPr="00676200" w14:paraId="4BEDB50E"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F0C2235"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FECHA DE SALIDA: </w:t>
            </w:r>
          </w:p>
        </w:tc>
        <w:tc>
          <w:tcPr>
            <w:tcW w:w="5285" w:type="dxa"/>
            <w:tcBorders>
              <w:top w:val="nil"/>
              <w:left w:val="nil"/>
              <w:bottom w:val="single" w:sz="4" w:space="0" w:color="auto"/>
              <w:right w:val="single" w:sz="4" w:space="0" w:color="auto"/>
            </w:tcBorders>
            <w:shd w:val="clear" w:color="auto" w:fill="auto"/>
            <w:noWrap/>
            <w:vAlign w:val="bottom"/>
            <w:hideMark/>
          </w:tcPr>
          <w:p w14:paraId="7F8928C3"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30 DE JUNIO DEL 2023</w:t>
            </w:r>
          </w:p>
        </w:tc>
      </w:tr>
      <w:tr w:rsidR="0039162B" w:rsidRPr="00676200" w14:paraId="0F47E26B"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7947A96F"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ANTIGÜEDAD: </w:t>
            </w:r>
          </w:p>
        </w:tc>
        <w:tc>
          <w:tcPr>
            <w:tcW w:w="5285" w:type="dxa"/>
            <w:tcBorders>
              <w:top w:val="nil"/>
              <w:left w:val="nil"/>
              <w:bottom w:val="single" w:sz="4" w:space="0" w:color="auto"/>
              <w:right w:val="single" w:sz="4" w:space="0" w:color="auto"/>
            </w:tcBorders>
            <w:shd w:val="clear" w:color="auto" w:fill="auto"/>
            <w:noWrap/>
            <w:vAlign w:val="bottom"/>
            <w:hideMark/>
          </w:tcPr>
          <w:p w14:paraId="4D3BEEE0"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25 AÑOS </w:t>
            </w:r>
          </w:p>
        </w:tc>
      </w:tr>
      <w:tr w:rsidR="0039162B" w:rsidRPr="00676200" w14:paraId="33A19CEB"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53C5CA95"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SUELDO DIARIO: </w:t>
            </w:r>
          </w:p>
        </w:tc>
        <w:tc>
          <w:tcPr>
            <w:tcW w:w="5285" w:type="dxa"/>
            <w:tcBorders>
              <w:top w:val="nil"/>
              <w:left w:val="nil"/>
              <w:bottom w:val="single" w:sz="4" w:space="0" w:color="auto"/>
              <w:right w:val="single" w:sz="4" w:space="0" w:color="auto"/>
            </w:tcBorders>
            <w:shd w:val="clear" w:color="auto" w:fill="auto"/>
            <w:noWrap/>
            <w:vAlign w:val="bottom"/>
            <w:hideMark/>
          </w:tcPr>
          <w:p w14:paraId="65F99A4E"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241.40 </w:t>
            </w:r>
          </w:p>
        </w:tc>
      </w:tr>
      <w:tr w:rsidR="0039162B" w:rsidRPr="00676200" w14:paraId="17B3B917"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5A0DC381"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AGUINALDO</w:t>
            </w:r>
          </w:p>
        </w:tc>
        <w:tc>
          <w:tcPr>
            <w:tcW w:w="5285" w:type="dxa"/>
            <w:tcBorders>
              <w:top w:val="nil"/>
              <w:left w:val="nil"/>
              <w:bottom w:val="single" w:sz="4" w:space="0" w:color="auto"/>
              <w:right w:val="single" w:sz="4" w:space="0" w:color="auto"/>
            </w:tcBorders>
            <w:shd w:val="clear" w:color="auto" w:fill="auto"/>
            <w:noWrap/>
            <w:vAlign w:val="bottom"/>
            <w:hideMark/>
          </w:tcPr>
          <w:p w14:paraId="5D12076D"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5,984.31 </w:t>
            </w:r>
          </w:p>
        </w:tc>
      </w:tr>
      <w:tr w:rsidR="0039162B" w:rsidRPr="00676200" w14:paraId="6549BC23"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64D06EAF"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PRIMA ANTIGUEDAD </w:t>
            </w:r>
          </w:p>
        </w:tc>
        <w:tc>
          <w:tcPr>
            <w:tcW w:w="5285" w:type="dxa"/>
            <w:tcBorders>
              <w:top w:val="nil"/>
              <w:left w:val="nil"/>
              <w:bottom w:val="single" w:sz="4" w:space="0" w:color="auto"/>
              <w:right w:val="single" w:sz="4" w:space="0" w:color="auto"/>
            </w:tcBorders>
            <w:shd w:val="clear" w:color="auto" w:fill="auto"/>
            <w:noWrap/>
            <w:vAlign w:val="bottom"/>
            <w:hideMark/>
          </w:tcPr>
          <w:p w14:paraId="2B332CC8"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72,420.00 </w:t>
            </w:r>
          </w:p>
        </w:tc>
      </w:tr>
      <w:tr w:rsidR="0039162B" w:rsidRPr="00676200" w14:paraId="7895BA66"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58C36F7E"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PRIMA VACACIONAL</w:t>
            </w:r>
          </w:p>
        </w:tc>
        <w:tc>
          <w:tcPr>
            <w:tcW w:w="5285" w:type="dxa"/>
            <w:tcBorders>
              <w:top w:val="nil"/>
              <w:left w:val="nil"/>
              <w:bottom w:val="single" w:sz="4" w:space="0" w:color="auto"/>
              <w:right w:val="single" w:sz="4" w:space="0" w:color="auto"/>
            </w:tcBorders>
            <w:shd w:val="clear" w:color="auto" w:fill="auto"/>
            <w:noWrap/>
            <w:vAlign w:val="bottom"/>
            <w:hideMark/>
          </w:tcPr>
          <w:p w14:paraId="5C991A60"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1,001.81 </w:t>
            </w:r>
          </w:p>
        </w:tc>
      </w:tr>
      <w:tr w:rsidR="0039162B" w:rsidRPr="00676200" w14:paraId="38F43C8C"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31CDFFB"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VACACIONES</w:t>
            </w:r>
          </w:p>
        </w:tc>
        <w:tc>
          <w:tcPr>
            <w:tcW w:w="5285" w:type="dxa"/>
            <w:tcBorders>
              <w:top w:val="nil"/>
              <w:left w:val="nil"/>
              <w:bottom w:val="single" w:sz="4" w:space="0" w:color="auto"/>
              <w:right w:val="single" w:sz="4" w:space="0" w:color="auto"/>
            </w:tcBorders>
            <w:shd w:val="clear" w:color="auto" w:fill="auto"/>
            <w:noWrap/>
            <w:vAlign w:val="bottom"/>
            <w:hideMark/>
          </w:tcPr>
          <w:p w14:paraId="25C95CA7"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2,414.00 </w:t>
            </w:r>
          </w:p>
        </w:tc>
      </w:tr>
      <w:tr w:rsidR="0039162B" w:rsidRPr="00676200" w14:paraId="375F8EF3"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0CC3A473"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SUB TOTAL </w:t>
            </w:r>
          </w:p>
        </w:tc>
        <w:tc>
          <w:tcPr>
            <w:tcW w:w="5285" w:type="dxa"/>
            <w:tcBorders>
              <w:top w:val="nil"/>
              <w:left w:val="nil"/>
              <w:bottom w:val="single" w:sz="4" w:space="0" w:color="auto"/>
              <w:right w:val="single" w:sz="4" w:space="0" w:color="auto"/>
            </w:tcBorders>
            <w:shd w:val="clear" w:color="auto" w:fill="auto"/>
            <w:noWrap/>
            <w:vAlign w:val="bottom"/>
            <w:hideMark/>
          </w:tcPr>
          <w:p w14:paraId="48887E3C"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81,820.12 </w:t>
            </w:r>
          </w:p>
        </w:tc>
      </w:tr>
      <w:tr w:rsidR="0039162B" w:rsidRPr="00676200" w14:paraId="291E400B"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67FBE13C"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MENOS ISR:</w:t>
            </w:r>
          </w:p>
        </w:tc>
        <w:tc>
          <w:tcPr>
            <w:tcW w:w="5285" w:type="dxa"/>
            <w:tcBorders>
              <w:top w:val="nil"/>
              <w:left w:val="nil"/>
              <w:bottom w:val="single" w:sz="4" w:space="0" w:color="auto"/>
              <w:right w:val="single" w:sz="4" w:space="0" w:color="auto"/>
            </w:tcBorders>
            <w:shd w:val="clear" w:color="auto" w:fill="auto"/>
            <w:noWrap/>
            <w:vAlign w:val="bottom"/>
            <w:hideMark/>
          </w:tcPr>
          <w:p w14:paraId="44FC9649"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w:t>
            </w:r>
          </w:p>
        </w:tc>
      </w:tr>
      <w:tr w:rsidR="0039162B" w:rsidRPr="00676200" w14:paraId="5209BEE4" w14:textId="77777777" w:rsidTr="00E847AA">
        <w:trPr>
          <w:trHeight w:val="256"/>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088BB174"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TOTAL</w:t>
            </w:r>
          </w:p>
        </w:tc>
        <w:tc>
          <w:tcPr>
            <w:tcW w:w="5285" w:type="dxa"/>
            <w:tcBorders>
              <w:top w:val="nil"/>
              <w:left w:val="nil"/>
              <w:bottom w:val="single" w:sz="4" w:space="0" w:color="auto"/>
              <w:right w:val="single" w:sz="4" w:space="0" w:color="auto"/>
            </w:tcBorders>
            <w:shd w:val="clear" w:color="auto" w:fill="auto"/>
            <w:noWrap/>
            <w:vAlign w:val="bottom"/>
            <w:hideMark/>
          </w:tcPr>
          <w:p w14:paraId="72235F3E" w14:textId="77777777" w:rsidR="0039162B" w:rsidRPr="00676200" w:rsidRDefault="0039162B" w:rsidP="00437803">
            <w:pPr>
              <w:spacing w:after="0" w:line="240" w:lineRule="auto"/>
              <w:ind w:left="69"/>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81,820.12 </w:t>
            </w:r>
          </w:p>
        </w:tc>
      </w:tr>
    </w:tbl>
    <w:p w14:paraId="43324FED" w14:textId="5AED03EC" w:rsidR="00B74C0E" w:rsidRDefault="00B74C0E" w:rsidP="00372AFF">
      <w:pPr>
        <w:spacing w:line="240" w:lineRule="auto"/>
        <w:ind w:left="284"/>
        <w:jc w:val="both"/>
        <w:rPr>
          <w:rFonts w:ascii="Avenir Next LT Pro" w:hAnsi="Avenir Next LT Pro" w:cstheme="minorHAnsi"/>
          <w:sz w:val="24"/>
          <w:szCs w:val="24"/>
          <w:lang w:eastAsia="es-MX"/>
        </w:rPr>
      </w:pPr>
    </w:p>
    <w:p w14:paraId="06255804" w14:textId="165289D7" w:rsidR="003D17E3" w:rsidRDefault="000B35F9" w:rsidP="00372AFF">
      <w:pPr>
        <w:spacing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Así mismo en plenaria se manifestó que </w:t>
      </w:r>
      <w:r w:rsidR="00582762">
        <w:rPr>
          <w:rFonts w:ascii="Avenir Next LT Pro" w:hAnsi="Avenir Next LT Pro" w:cstheme="minorHAnsi"/>
          <w:sz w:val="24"/>
          <w:szCs w:val="24"/>
          <w:lang w:eastAsia="es-MX"/>
        </w:rPr>
        <w:t>por el momento no se cuenta con presupuesto asignado para tal rubro, razón por la cual de aprobarse se turnaría a la Sindicatura para que en coordinación con Oficialía Mayor busquen los instrumentos jurídicos necesarios para la formalizar el presente punto de acuerdo con el trabajador en cuestión.</w:t>
      </w:r>
    </w:p>
    <w:p w14:paraId="058E4834" w14:textId="77777777"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72DF8F6D" w14:textId="77777777" w:rsidR="003D17E3" w:rsidRDefault="003D17E3" w:rsidP="00372AFF">
      <w:pPr>
        <w:spacing w:line="240" w:lineRule="auto"/>
        <w:ind w:left="284"/>
        <w:jc w:val="both"/>
        <w:rPr>
          <w:rFonts w:ascii="Avenir Next LT Pro" w:hAnsi="Avenir Next LT Pro" w:cstheme="minorHAnsi"/>
          <w:sz w:val="24"/>
          <w:szCs w:val="24"/>
          <w:lang w:eastAsia="es-MX"/>
        </w:rPr>
      </w:pPr>
    </w:p>
    <w:p w14:paraId="0B6DCE6B" w14:textId="77777777" w:rsidR="0039162B" w:rsidRDefault="00B74C0E" w:rsidP="00392AC5">
      <w:pPr>
        <w:spacing w:after="0" w:line="240" w:lineRule="auto"/>
        <w:ind w:left="284"/>
        <w:jc w:val="both"/>
        <w:rPr>
          <w:rFonts w:ascii="Avenir Next LT Pro" w:hAnsi="Avenir Next LT Pro" w:cstheme="minorHAnsi"/>
          <w:noProof/>
          <w:sz w:val="24"/>
          <w:szCs w:val="24"/>
          <w:lang w:eastAsia="es-MX"/>
        </w:rPr>
      </w:pPr>
      <w:r w:rsidRPr="00392AC5">
        <w:rPr>
          <w:rFonts w:ascii="Bookman Old Style" w:hAnsi="Bookman Old Style" w:cstheme="minorHAnsi"/>
          <w:b/>
          <w:bCs/>
          <w:sz w:val="24"/>
          <w:szCs w:val="24"/>
          <w:lang w:eastAsia="es-MX"/>
        </w:rPr>
        <w:t>DÉCIMO NOVENO:</w:t>
      </w:r>
      <w:r w:rsidRPr="00E23874">
        <w:rPr>
          <w:rFonts w:ascii="Avenir Next LT Pro" w:hAnsi="Avenir Next LT Pro" w:cstheme="minorHAnsi"/>
          <w:sz w:val="24"/>
          <w:szCs w:val="24"/>
          <w:lang w:eastAsia="es-MX"/>
        </w:rPr>
        <w:t xml:space="preserve"> En desahogo del siguiente punto del orden del día se presenta para su análisis </w:t>
      </w:r>
      <w:r w:rsidRPr="006E250E">
        <w:rPr>
          <w:rFonts w:ascii="Avenir Next LT Pro" w:hAnsi="Avenir Next LT Pro"/>
          <w:noProof/>
          <w:sz w:val="24"/>
          <w:szCs w:val="24"/>
          <w:lang w:eastAsia="es-MX"/>
        </w:rPr>
        <w:t xml:space="preserve">y en su </w:t>
      </w:r>
      <w:r w:rsidR="0039162B" w:rsidRPr="0054044C">
        <w:rPr>
          <w:rFonts w:ascii="Avenir Next LT Pro" w:hAnsi="Avenir Next LT Pro" w:cstheme="minorHAnsi"/>
          <w:noProof/>
          <w:sz w:val="24"/>
          <w:szCs w:val="24"/>
          <w:lang w:eastAsia="es-MX"/>
        </w:rPr>
        <w:t>caso aprobación de la jubilación por edad avanzada del trabajador Isidro Pérez García.</w:t>
      </w:r>
    </w:p>
    <w:p w14:paraId="63CC8E2A" w14:textId="77777777" w:rsidR="00582762" w:rsidRDefault="00582762" w:rsidP="00372AFF">
      <w:pPr>
        <w:spacing w:after="0" w:line="240" w:lineRule="auto"/>
        <w:ind w:left="284"/>
        <w:jc w:val="both"/>
        <w:rPr>
          <w:rFonts w:ascii="Avenir Next LT Pro" w:hAnsi="Avenir Next LT Pro" w:cstheme="minorHAnsi"/>
          <w:noProof/>
          <w:sz w:val="24"/>
          <w:szCs w:val="24"/>
          <w:lang w:eastAsia="es-MX"/>
        </w:rPr>
      </w:pPr>
    </w:p>
    <w:p w14:paraId="3976DB9E" w14:textId="0200A421" w:rsidR="00582762" w:rsidRDefault="00582762" w:rsidP="00372AFF">
      <w:pPr>
        <w:spacing w:after="0" w:line="240" w:lineRule="auto"/>
        <w:ind w:left="284"/>
        <w:jc w:val="both"/>
        <w:rPr>
          <w:rFonts w:ascii="Avenir Next LT Pro" w:hAnsi="Avenir Next LT Pro" w:cstheme="minorHAnsi"/>
          <w:noProof/>
          <w:sz w:val="24"/>
          <w:szCs w:val="24"/>
          <w:lang w:eastAsia="es-MX"/>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Pr>
          <w:rFonts w:ascii="Avenir Next LT Pro" w:hAnsi="Avenir Next LT Pro" w:cs="Calibri"/>
          <w:sz w:val="24"/>
          <w:szCs w:val="24"/>
          <w:lang w:eastAsia="es-MX"/>
        </w:rPr>
        <w:t xml:space="preserve">que la siguiente información fue compartida para el Pleno del Ayuntamiento por </w:t>
      </w:r>
      <w:r>
        <w:rPr>
          <w:rFonts w:ascii="Avenir Next LT Pro" w:hAnsi="Avenir Next LT Pro" w:cstheme="minorHAnsi"/>
          <w:noProof/>
          <w:sz w:val="24"/>
          <w:szCs w:val="24"/>
          <w:lang w:eastAsia="es-MX"/>
        </w:rPr>
        <w:t>el Coordinador General de Administración y Oficialia Mayor, la cual se describe a continuación puntualizando las percepciones y dem</w:t>
      </w:r>
      <w:r w:rsidR="00E847AA">
        <w:rPr>
          <w:rFonts w:ascii="Avenir Next LT Pro" w:hAnsi="Avenir Next LT Pro" w:cstheme="minorHAnsi"/>
          <w:noProof/>
          <w:sz w:val="24"/>
          <w:szCs w:val="24"/>
          <w:lang w:eastAsia="es-MX"/>
        </w:rPr>
        <w:t>á</w:t>
      </w:r>
      <w:r>
        <w:rPr>
          <w:rFonts w:ascii="Avenir Next LT Pro" w:hAnsi="Avenir Next LT Pro" w:cstheme="minorHAnsi"/>
          <w:noProof/>
          <w:sz w:val="24"/>
          <w:szCs w:val="24"/>
          <w:lang w:eastAsia="es-MX"/>
        </w:rPr>
        <w:t>s conceptos que le correponden al citado compañero.</w:t>
      </w:r>
    </w:p>
    <w:p w14:paraId="76E25465" w14:textId="77777777" w:rsidR="00582762" w:rsidRPr="0054044C" w:rsidRDefault="00582762" w:rsidP="00372AFF">
      <w:pPr>
        <w:spacing w:after="0" w:line="240" w:lineRule="auto"/>
        <w:ind w:left="284"/>
        <w:jc w:val="both"/>
        <w:rPr>
          <w:rFonts w:ascii="Avenir Next LT Pro" w:hAnsi="Avenir Next LT Pro" w:cstheme="minorHAnsi"/>
          <w:noProof/>
          <w:sz w:val="24"/>
          <w:szCs w:val="24"/>
          <w:lang w:eastAsia="es-MX"/>
        </w:rPr>
      </w:pPr>
    </w:p>
    <w:tbl>
      <w:tblPr>
        <w:tblW w:w="7734" w:type="dxa"/>
        <w:tblInd w:w="544" w:type="dxa"/>
        <w:tblCellMar>
          <w:left w:w="70" w:type="dxa"/>
          <w:right w:w="70" w:type="dxa"/>
        </w:tblCellMar>
        <w:tblLook w:val="04A0" w:firstRow="1" w:lastRow="0" w:firstColumn="1" w:lastColumn="0" w:noHBand="0" w:noVBand="1"/>
      </w:tblPr>
      <w:tblGrid>
        <w:gridCol w:w="2934"/>
        <w:gridCol w:w="4800"/>
      </w:tblGrid>
      <w:tr w:rsidR="0039162B" w:rsidRPr="00676200" w14:paraId="769F3C67" w14:textId="77777777" w:rsidTr="00E847AA">
        <w:trPr>
          <w:trHeight w:val="279"/>
        </w:trPr>
        <w:tc>
          <w:tcPr>
            <w:tcW w:w="77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E949EDD" w14:textId="2A710AE2" w:rsidR="0039162B" w:rsidRPr="003F755B" w:rsidRDefault="0039162B" w:rsidP="00392AC5">
            <w:pPr>
              <w:spacing w:after="0" w:line="240" w:lineRule="auto"/>
              <w:ind w:left="284"/>
              <w:jc w:val="center"/>
              <w:rPr>
                <w:rFonts w:ascii="Calibri" w:eastAsia="Times New Roman" w:hAnsi="Calibri" w:cs="Calibri"/>
                <w:b/>
                <w:bCs/>
                <w:color w:val="000000"/>
                <w:lang w:eastAsia="es-MX"/>
              </w:rPr>
            </w:pPr>
            <w:r w:rsidRPr="003F755B">
              <w:rPr>
                <w:rFonts w:ascii="Calibri" w:eastAsia="Times New Roman" w:hAnsi="Calibri" w:cs="Calibri"/>
                <w:b/>
                <w:bCs/>
                <w:color w:val="000000"/>
                <w:lang w:eastAsia="es-MX"/>
              </w:rPr>
              <w:t>P</w:t>
            </w:r>
            <w:r w:rsidR="00392AC5">
              <w:rPr>
                <w:rFonts w:ascii="Calibri" w:eastAsia="Times New Roman" w:hAnsi="Calibri" w:cs="Calibri"/>
                <w:b/>
                <w:bCs/>
                <w:color w:val="000000"/>
                <w:lang w:eastAsia="es-MX"/>
              </w:rPr>
              <w:t>É</w:t>
            </w:r>
            <w:r w:rsidRPr="003F755B">
              <w:rPr>
                <w:rFonts w:ascii="Calibri" w:eastAsia="Times New Roman" w:hAnsi="Calibri" w:cs="Calibri"/>
                <w:b/>
                <w:bCs/>
                <w:color w:val="000000"/>
                <w:lang w:eastAsia="es-MX"/>
              </w:rPr>
              <w:t xml:space="preserve">REZ GARCIA ISIDRO </w:t>
            </w:r>
          </w:p>
        </w:tc>
      </w:tr>
      <w:tr w:rsidR="0039162B" w:rsidRPr="00676200" w14:paraId="238CF134" w14:textId="77777777" w:rsidTr="00E847AA">
        <w:trPr>
          <w:trHeight w:val="279"/>
        </w:trPr>
        <w:tc>
          <w:tcPr>
            <w:tcW w:w="77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DD3D7E" w14:textId="17A680B7" w:rsidR="0039162B" w:rsidRPr="003F755B" w:rsidRDefault="0039162B" w:rsidP="00392AC5">
            <w:pPr>
              <w:spacing w:after="0" w:line="240" w:lineRule="auto"/>
              <w:ind w:left="284"/>
              <w:jc w:val="center"/>
              <w:rPr>
                <w:rFonts w:ascii="Calibri" w:eastAsia="Times New Roman" w:hAnsi="Calibri" w:cs="Calibri"/>
                <w:b/>
                <w:bCs/>
                <w:color w:val="000000"/>
                <w:lang w:eastAsia="es-MX"/>
              </w:rPr>
            </w:pPr>
            <w:r w:rsidRPr="003F755B">
              <w:rPr>
                <w:rFonts w:ascii="Calibri" w:eastAsia="Times New Roman" w:hAnsi="Calibri" w:cs="Calibri"/>
                <w:b/>
                <w:bCs/>
                <w:color w:val="000000"/>
                <w:lang w:eastAsia="es-MX"/>
              </w:rPr>
              <w:t>LIQUIDACI</w:t>
            </w:r>
            <w:r w:rsidR="00392AC5">
              <w:rPr>
                <w:rFonts w:ascii="Calibri" w:eastAsia="Times New Roman" w:hAnsi="Calibri" w:cs="Calibri"/>
                <w:b/>
                <w:bCs/>
                <w:color w:val="000000"/>
                <w:lang w:eastAsia="es-MX"/>
              </w:rPr>
              <w:t>Ó</w:t>
            </w:r>
            <w:r w:rsidRPr="003F755B">
              <w:rPr>
                <w:rFonts w:ascii="Calibri" w:eastAsia="Times New Roman" w:hAnsi="Calibri" w:cs="Calibri"/>
                <w:b/>
                <w:bCs/>
                <w:color w:val="000000"/>
                <w:lang w:eastAsia="es-MX"/>
              </w:rPr>
              <w:t>N POR EDAD AVANZADA</w:t>
            </w:r>
          </w:p>
        </w:tc>
      </w:tr>
      <w:tr w:rsidR="0039162B" w:rsidRPr="00676200" w14:paraId="0E03FCCF"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710E16FA"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PUESTO: </w:t>
            </w:r>
          </w:p>
        </w:tc>
        <w:tc>
          <w:tcPr>
            <w:tcW w:w="4800" w:type="dxa"/>
            <w:tcBorders>
              <w:top w:val="nil"/>
              <w:left w:val="nil"/>
              <w:bottom w:val="single" w:sz="4" w:space="0" w:color="auto"/>
              <w:right w:val="single" w:sz="4" w:space="0" w:color="auto"/>
            </w:tcBorders>
            <w:shd w:val="clear" w:color="auto" w:fill="auto"/>
            <w:noWrap/>
            <w:vAlign w:val="bottom"/>
            <w:hideMark/>
          </w:tcPr>
          <w:p w14:paraId="449472C6"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POLICIA MUNICIPAL</w:t>
            </w:r>
          </w:p>
        </w:tc>
      </w:tr>
      <w:tr w:rsidR="0039162B" w:rsidRPr="00676200" w14:paraId="48D055BB"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4A0653BC"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FECHA DE INGRESO: </w:t>
            </w:r>
          </w:p>
        </w:tc>
        <w:tc>
          <w:tcPr>
            <w:tcW w:w="4800" w:type="dxa"/>
            <w:tcBorders>
              <w:top w:val="nil"/>
              <w:left w:val="nil"/>
              <w:bottom w:val="single" w:sz="4" w:space="0" w:color="auto"/>
              <w:right w:val="single" w:sz="4" w:space="0" w:color="auto"/>
            </w:tcBorders>
            <w:shd w:val="clear" w:color="auto" w:fill="auto"/>
            <w:noWrap/>
            <w:vAlign w:val="bottom"/>
            <w:hideMark/>
          </w:tcPr>
          <w:p w14:paraId="6FC73886"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10 DE OCTUBRE DE 1998</w:t>
            </w:r>
          </w:p>
        </w:tc>
      </w:tr>
      <w:tr w:rsidR="0039162B" w:rsidRPr="00676200" w14:paraId="4F05F14A"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7B75B3E2"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FECHA DE SALIDA: </w:t>
            </w:r>
          </w:p>
        </w:tc>
        <w:tc>
          <w:tcPr>
            <w:tcW w:w="4800" w:type="dxa"/>
            <w:tcBorders>
              <w:top w:val="nil"/>
              <w:left w:val="nil"/>
              <w:bottom w:val="single" w:sz="4" w:space="0" w:color="auto"/>
              <w:right w:val="single" w:sz="4" w:space="0" w:color="auto"/>
            </w:tcBorders>
            <w:shd w:val="clear" w:color="auto" w:fill="auto"/>
            <w:noWrap/>
            <w:vAlign w:val="bottom"/>
            <w:hideMark/>
          </w:tcPr>
          <w:p w14:paraId="6D82D3D8"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30 DE JUNIO DEL 2023</w:t>
            </w:r>
          </w:p>
        </w:tc>
      </w:tr>
      <w:tr w:rsidR="0039162B" w:rsidRPr="00676200" w14:paraId="3FAEEAB3"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32068C69"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ANTIGÜEDAD: </w:t>
            </w:r>
          </w:p>
        </w:tc>
        <w:tc>
          <w:tcPr>
            <w:tcW w:w="4800" w:type="dxa"/>
            <w:tcBorders>
              <w:top w:val="nil"/>
              <w:left w:val="nil"/>
              <w:bottom w:val="single" w:sz="4" w:space="0" w:color="auto"/>
              <w:right w:val="single" w:sz="4" w:space="0" w:color="auto"/>
            </w:tcBorders>
            <w:shd w:val="clear" w:color="auto" w:fill="auto"/>
            <w:noWrap/>
            <w:vAlign w:val="bottom"/>
            <w:hideMark/>
          </w:tcPr>
          <w:p w14:paraId="40455A88"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25 AÑOS </w:t>
            </w:r>
          </w:p>
        </w:tc>
      </w:tr>
      <w:tr w:rsidR="0039162B" w:rsidRPr="00676200" w14:paraId="4CBB6EF0"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346E9FF5"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SUELDO DIARIO: </w:t>
            </w:r>
          </w:p>
        </w:tc>
        <w:tc>
          <w:tcPr>
            <w:tcW w:w="4800" w:type="dxa"/>
            <w:tcBorders>
              <w:top w:val="nil"/>
              <w:left w:val="nil"/>
              <w:bottom w:val="single" w:sz="4" w:space="0" w:color="auto"/>
              <w:right w:val="single" w:sz="4" w:space="0" w:color="auto"/>
            </w:tcBorders>
            <w:shd w:val="clear" w:color="auto" w:fill="auto"/>
            <w:noWrap/>
            <w:vAlign w:val="bottom"/>
            <w:hideMark/>
          </w:tcPr>
          <w:p w14:paraId="12FB460F"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360.60 </w:t>
            </w:r>
          </w:p>
        </w:tc>
      </w:tr>
      <w:tr w:rsidR="0039162B" w:rsidRPr="00676200" w14:paraId="21A4DE26"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4D9BBD96"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AGUINALDO</w:t>
            </w:r>
          </w:p>
        </w:tc>
        <w:tc>
          <w:tcPr>
            <w:tcW w:w="4800" w:type="dxa"/>
            <w:tcBorders>
              <w:top w:val="nil"/>
              <w:left w:val="nil"/>
              <w:bottom w:val="single" w:sz="4" w:space="0" w:color="auto"/>
              <w:right w:val="single" w:sz="4" w:space="0" w:color="auto"/>
            </w:tcBorders>
            <w:shd w:val="clear" w:color="auto" w:fill="auto"/>
            <w:noWrap/>
            <w:vAlign w:val="bottom"/>
            <w:hideMark/>
          </w:tcPr>
          <w:p w14:paraId="6AC4F982"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8,931.84 </w:t>
            </w:r>
          </w:p>
        </w:tc>
      </w:tr>
      <w:tr w:rsidR="0039162B" w:rsidRPr="00676200" w14:paraId="766FD629"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4CEB1D43"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PRIMA ANTIGUEDAD </w:t>
            </w:r>
          </w:p>
        </w:tc>
        <w:tc>
          <w:tcPr>
            <w:tcW w:w="4800" w:type="dxa"/>
            <w:tcBorders>
              <w:top w:val="nil"/>
              <w:left w:val="nil"/>
              <w:bottom w:val="single" w:sz="4" w:space="0" w:color="auto"/>
              <w:right w:val="single" w:sz="4" w:space="0" w:color="auto"/>
            </w:tcBorders>
            <w:shd w:val="clear" w:color="auto" w:fill="auto"/>
            <w:noWrap/>
            <w:vAlign w:val="bottom"/>
            <w:hideMark/>
          </w:tcPr>
          <w:p w14:paraId="72CE7BC9"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108,090.00 </w:t>
            </w:r>
          </w:p>
        </w:tc>
      </w:tr>
      <w:tr w:rsidR="0039162B" w:rsidRPr="00676200" w14:paraId="705649F7"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3B77E4BF"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PRIMA VACACIONAL</w:t>
            </w:r>
          </w:p>
        </w:tc>
        <w:tc>
          <w:tcPr>
            <w:tcW w:w="4800" w:type="dxa"/>
            <w:tcBorders>
              <w:top w:val="nil"/>
              <w:left w:val="nil"/>
              <w:bottom w:val="single" w:sz="4" w:space="0" w:color="auto"/>
              <w:right w:val="single" w:sz="4" w:space="0" w:color="auto"/>
            </w:tcBorders>
            <w:shd w:val="clear" w:color="auto" w:fill="auto"/>
            <w:noWrap/>
            <w:vAlign w:val="bottom"/>
            <w:hideMark/>
          </w:tcPr>
          <w:p w14:paraId="018F44FD"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1,495.25 </w:t>
            </w:r>
          </w:p>
        </w:tc>
      </w:tr>
      <w:tr w:rsidR="0039162B" w:rsidRPr="00676200" w14:paraId="6B45B269"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39608171"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SUB TOTAL </w:t>
            </w:r>
          </w:p>
        </w:tc>
        <w:tc>
          <w:tcPr>
            <w:tcW w:w="4800" w:type="dxa"/>
            <w:tcBorders>
              <w:top w:val="nil"/>
              <w:left w:val="nil"/>
              <w:bottom w:val="single" w:sz="4" w:space="0" w:color="auto"/>
              <w:right w:val="single" w:sz="4" w:space="0" w:color="auto"/>
            </w:tcBorders>
            <w:shd w:val="clear" w:color="auto" w:fill="auto"/>
            <w:noWrap/>
            <w:vAlign w:val="bottom"/>
            <w:hideMark/>
          </w:tcPr>
          <w:p w14:paraId="4652A30B"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118,517.09 </w:t>
            </w:r>
          </w:p>
        </w:tc>
      </w:tr>
      <w:tr w:rsidR="0039162B" w:rsidRPr="00676200" w14:paraId="5D2F61C3"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6BDA690B"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MENOS ISR:</w:t>
            </w:r>
          </w:p>
        </w:tc>
        <w:tc>
          <w:tcPr>
            <w:tcW w:w="4800" w:type="dxa"/>
            <w:tcBorders>
              <w:top w:val="nil"/>
              <w:left w:val="nil"/>
              <w:bottom w:val="single" w:sz="4" w:space="0" w:color="auto"/>
              <w:right w:val="single" w:sz="4" w:space="0" w:color="auto"/>
            </w:tcBorders>
            <w:shd w:val="clear" w:color="auto" w:fill="auto"/>
            <w:noWrap/>
            <w:vAlign w:val="bottom"/>
            <w:hideMark/>
          </w:tcPr>
          <w:p w14:paraId="34FCB16D"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1,911.94 </w:t>
            </w:r>
          </w:p>
        </w:tc>
      </w:tr>
      <w:tr w:rsidR="0039162B" w:rsidRPr="00676200" w14:paraId="7B82A1AD" w14:textId="77777777" w:rsidTr="00E847AA">
        <w:trPr>
          <w:trHeight w:val="27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7DC65465" w14:textId="77777777" w:rsidR="0039162B" w:rsidRPr="00676200" w:rsidRDefault="0039162B" w:rsidP="00372AFF">
            <w:pPr>
              <w:spacing w:after="0" w:line="240" w:lineRule="auto"/>
              <w:ind w:left="284"/>
              <w:rPr>
                <w:rFonts w:ascii="Calibri" w:eastAsia="Times New Roman" w:hAnsi="Calibri" w:cs="Calibri"/>
                <w:color w:val="000000"/>
                <w:lang w:eastAsia="es-MX"/>
              </w:rPr>
            </w:pPr>
            <w:r w:rsidRPr="00676200">
              <w:rPr>
                <w:rFonts w:ascii="Calibri" w:eastAsia="Times New Roman" w:hAnsi="Calibri" w:cs="Calibri"/>
                <w:color w:val="000000"/>
                <w:lang w:eastAsia="es-MX"/>
              </w:rPr>
              <w:t>TOTAL</w:t>
            </w:r>
          </w:p>
        </w:tc>
        <w:tc>
          <w:tcPr>
            <w:tcW w:w="4800" w:type="dxa"/>
            <w:tcBorders>
              <w:top w:val="nil"/>
              <w:left w:val="nil"/>
              <w:bottom w:val="single" w:sz="4" w:space="0" w:color="auto"/>
              <w:right w:val="single" w:sz="4" w:space="0" w:color="auto"/>
            </w:tcBorders>
            <w:shd w:val="clear" w:color="auto" w:fill="auto"/>
            <w:noWrap/>
            <w:vAlign w:val="bottom"/>
            <w:hideMark/>
          </w:tcPr>
          <w:p w14:paraId="3CA0AFBC" w14:textId="77777777" w:rsidR="0039162B" w:rsidRPr="00676200" w:rsidRDefault="0039162B" w:rsidP="00372AFF">
            <w:pPr>
              <w:spacing w:after="0" w:line="240" w:lineRule="auto"/>
              <w:ind w:left="284"/>
              <w:jc w:val="center"/>
              <w:rPr>
                <w:rFonts w:ascii="Calibri" w:eastAsia="Times New Roman" w:hAnsi="Calibri" w:cs="Calibri"/>
                <w:color w:val="000000"/>
                <w:lang w:eastAsia="es-MX"/>
              </w:rPr>
            </w:pPr>
            <w:r w:rsidRPr="00676200">
              <w:rPr>
                <w:rFonts w:ascii="Calibri" w:eastAsia="Times New Roman" w:hAnsi="Calibri" w:cs="Calibri"/>
                <w:color w:val="000000"/>
                <w:lang w:eastAsia="es-MX"/>
              </w:rPr>
              <w:t xml:space="preserve"> $                                                           116,605.15 </w:t>
            </w:r>
          </w:p>
        </w:tc>
      </w:tr>
    </w:tbl>
    <w:p w14:paraId="5D8156A4" w14:textId="77777777" w:rsidR="0039162B" w:rsidRDefault="0039162B" w:rsidP="00372AFF">
      <w:pPr>
        <w:spacing w:after="0"/>
        <w:ind w:left="284"/>
        <w:jc w:val="both"/>
        <w:rPr>
          <w:rFonts w:ascii="Avenir Next LT Pro" w:hAnsi="Avenir Next LT Pro" w:cstheme="minorHAnsi"/>
          <w:sz w:val="24"/>
          <w:szCs w:val="24"/>
        </w:rPr>
      </w:pPr>
    </w:p>
    <w:p w14:paraId="1E0D9F94" w14:textId="1B75B496" w:rsidR="003D17E3" w:rsidRPr="003F755B" w:rsidRDefault="00582762" w:rsidP="00372AFF">
      <w:pPr>
        <w:spacing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Así mismo en plenaria se manifestó que por el momento no se cuenta con presupuesto asignado para tal rubro, razón por la cual de aprobarse se turnaría a la Sindicatura para que en coordinación con Oficialía Mayor busquen los instrumentos jurídicos necesarios para</w:t>
      </w:r>
      <w:r w:rsidR="00392AC5">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formalizar el presente punto de acuerdo con el trabajador en cuestión.</w:t>
      </w:r>
    </w:p>
    <w:p w14:paraId="4B50A6E8" w14:textId="77777777"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6F2DCE4F" w14:textId="77777777" w:rsidR="003D17E3" w:rsidRDefault="003D17E3" w:rsidP="00372AFF">
      <w:pPr>
        <w:spacing w:line="240" w:lineRule="auto"/>
        <w:ind w:left="284"/>
        <w:jc w:val="both"/>
        <w:rPr>
          <w:rFonts w:ascii="Avenir Next LT Pro" w:hAnsi="Avenir Next LT Pro"/>
          <w:noProof/>
          <w:sz w:val="24"/>
          <w:szCs w:val="24"/>
          <w:lang w:eastAsia="es-MX"/>
        </w:rPr>
      </w:pPr>
    </w:p>
    <w:p w14:paraId="1AF14AAC" w14:textId="69D706DE" w:rsidR="00C81669" w:rsidRDefault="00B74C0E" w:rsidP="00372AFF">
      <w:pPr>
        <w:spacing w:line="240" w:lineRule="auto"/>
        <w:ind w:left="284"/>
        <w:jc w:val="both"/>
        <w:rPr>
          <w:rFonts w:ascii="Avenir Next LT Pro" w:hAnsi="Avenir Next LT Pro"/>
          <w:noProof/>
          <w:sz w:val="24"/>
          <w:szCs w:val="24"/>
          <w:lang w:eastAsia="es-MX"/>
        </w:rPr>
      </w:pPr>
      <w:r w:rsidRPr="00392AC5">
        <w:rPr>
          <w:rFonts w:ascii="Bookman Old Style" w:hAnsi="Bookman Old Style" w:cstheme="minorHAnsi"/>
          <w:b/>
          <w:bCs/>
          <w:sz w:val="24"/>
          <w:szCs w:val="24"/>
          <w:lang w:eastAsia="es-MX"/>
        </w:rPr>
        <w:t>VIGÉSIMO</w:t>
      </w:r>
      <w:r w:rsidRPr="00C81669">
        <w:rPr>
          <w:rFonts w:ascii="Avenir Next LT Pro" w:hAnsi="Avenir Next LT Pro" w:cstheme="minorHAnsi"/>
          <w:b/>
          <w:bCs/>
          <w:sz w:val="24"/>
          <w:szCs w:val="24"/>
          <w:lang w:eastAsia="es-MX"/>
        </w:rPr>
        <w:t>:</w:t>
      </w:r>
      <w:r w:rsidRPr="00C81669">
        <w:rPr>
          <w:rFonts w:ascii="Avenir Next LT Pro" w:hAnsi="Avenir Next LT Pro" w:cstheme="minorHAnsi"/>
          <w:sz w:val="24"/>
          <w:szCs w:val="24"/>
          <w:lang w:eastAsia="es-MX"/>
        </w:rPr>
        <w:t xml:space="preserve"> </w:t>
      </w:r>
      <w:r w:rsidRPr="00C81669">
        <w:rPr>
          <w:rFonts w:ascii="Avenir Next LT Pro" w:hAnsi="Avenir Next LT Pro"/>
          <w:sz w:val="24"/>
          <w:szCs w:val="24"/>
        </w:rPr>
        <w:t>Análisis y en caso a</w:t>
      </w:r>
      <w:r w:rsidR="00C81669">
        <w:rPr>
          <w:rFonts w:ascii="Avenir Next LT Pro" w:hAnsi="Avenir Next LT Pro"/>
          <w:sz w:val="24"/>
          <w:szCs w:val="24"/>
        </w:rPr>
        <w:t xml:space="preserve">utorización para el Municipio a través de la Hacienda Pública Municipal realice el pago a los profesores que imparten los diversos talleres adscritos al </w:t>
      </w:r>
      <w:r w:rsidR="00C81669" w:rsidRPr="00C81669">
        <w:rPr>
          <w:rFonts w:ascii="Avenir Next LT Pro" w:hAnsi="Avenir Next LT Pro"/>
          <w:noProof/>
          <w:sz w:val="24"/>
          <w:szCs w:val="24"/>
          <w:lang w:eastAsia="es-MX"/>
        </w:rPr>
        <w:t>Programa Fondo Talleres para Casas de Cultura 2023.</w:t>
      </w:r>
    </w:p>
    <w:p w14:paraId="61FC2EC2" w14:textId="7D250693" w:rsidR="00C81669" w:rsidRDefault="00563FF5" w:rsidP="00372AFF">
      <w:pPr>
        <w:spacing w:line="240" w:lineRule="auto"/>
        <w:ind w:left="284"/>
        <w:jc w:val="both"/>
        <w:rPr>
          <w:rFonts w:ascii="Avenir Next LT Pro" w:hAnsi="Avenir Next LT Pro"/>
          <w:noProof/>
          <w:sz w:val="24"/>
          <w:szCs w:val="24"/>
          <w:lang w:eastAsia="es-MX"/>
        </w:rPr>
      </w:pPr>
      <w:r>
        <w:rPr>
          <w:rFonts w:ascii="Avenir Next LT Pro" w:hAnsi="Avenir Next LT Pro" w:cstheme="minorHAnsi"/>
          <w:sz w:val="24"/>
          <w:szCs w:val="24"/>
          <w:lang w:eastAsia="es-MX"/>
        </w:rPr>
        <w:t xml:space="preserve">En uso de la voz del Secretario General Abogado. Evaristo Soto Contreras, previa instrucción por parte del Presidente Municipal, señaló </w:t>
      </w:r>
      <w:r>
        <w:rPr>
          <w:rFonts w:ascii="Avenir Next LT Pro" w:hAnsi="Avenir Next LT Pro" w:cs="Calibri"/>
          <w:sz w:val="24"/>
          <w:szCs w:val="24"/>
          <w:lang w:eastAsia="es-MX"/>
        </w:rPr>
        <w:t xml:space="preserve">que </w:t>
      </w:r>
      <w:r w:rsidR="00C81669">
        <w:rPr>
          <w:rFonts w:ascii="Avenir Next LT Pro" w:hAnsi="Avenir Next LT Pro"/>
          <w:noProof/>
          <w:sz w:val="24"/>
          <w:szCs w:val="24"/>
          <w:lang w:eastAsia="es-MX"/>
        </w:rPr>
        <w:t>anteriormente en la Vigésima Segunda Sesión Extraordinaria de Ayuntamiento ya fue aprobado la suspcripción del Convenio respectivo entre el Municipio con la Secretaria de Cultura, no obstante el recurso que aportará el Estado aun no es depositado, motivo por el cual se requiere el presente punto de acuerdo, para que previo al referido deposito el Municipio lo sufrague ya que la vigencia de los talleres adcritos al citado programa es durante todo el presente ejercicio fiscal, así mismo</w:t>
      </w:r>
      <w:r w:rsidR="00392AC5">
        <w:rPr>
          <w:rFonts w:ascii="Avenir Next LT Pro" w:hAnsi="Avenir Next LT Pro"/>
          <w:noProof/>
          <w:sz w:val="24"/>
          <w:szCs w:val="24"/>
          <w:lang w:eastAsia="es-MX"/>
        </w:rPr>
        <w:t>,</w:t>
      </w:r>
      <w:r w:rsidR="00C81669">
        <w:rPr>
          <w:rFonts w:ascii="Avenir Next LT Pro" w:hAnsi="Avenir Next LT Pro"/>
          <w:noProof/>
          <w:sz w:val="24"/>
          <w:szCs w:val="24"/>
          <w:lang w:eastAsia="es-MX"/>
        </w:rPr>
        <w:t xml:space="preserve"> es importante señalar que no se han dejado de impartir cada uno de los talleres de lo cual el departamento de cultura puede dar cuenta ya que posee las evidencias correspondientes.</w:t>
      </w:r>
    </w:p>
    <w:p w14:paraId="6AE4D763" w14:textId="77777777" w:rsidR="00C81669" w:rsidRDefault="00C81669" w:rsidP="00392AC5">
      <w:pPr>
        <w:pStyle w:val="Sinespaciado"/>
        <w:rPr>
          <w:noProof/>
          <w:lang w:eastAsia="es-MX"/>
        </w:rPr>
      </w:pPr>
    </w:p>
    <w:p w14:paraId="3C312AB6" w14:textId="15ACA1F2" w:rsidR="003D17E3" w:rsidRDefault="00C81669" w:rsidP="00372AFF">
      <w:pPr>
        <w:spacing w:line="240" w:lineRule="auto"/>
        <w:ind w:left="284"/>
        <w:jc w:val="both"/>
        <w:rPr>
          <w:rFonts w:ascii="Avenir Next LT Pro" w:hAnsi="Avenir Next LT Pro"/>
          <w:sz w:val="24"/>
          <w:szCs w:val="24"/>
        </w:rPr>
      </w:pPr>
      <w:r>
        <w:rPr>
          <w:rFonts w:ascii="Avenir Next LT Pro" w:hAnsi="Avenir Next LT Pro"/>
          <w:noProof/>
          <w:sz w:val="24"/>
          <w:szCs w:val="24"/>
          <w:lang w:eastAsia="es-MX"/>
        </w:rPr>
        <w:t>Por lo antes expuesto se solicita de la aprobación para solventar dichos pagos mientras se realiza el deposito por parte del Gobierno del Estado, con la finalidad de no suspender los talleres y en consencuencia el pago a los profesores, resaltando que proximamente se estaran llevando a cabo los cursos de verano que en su mayoria son realizados por dichos talleres.</w:t>
      </w:r>
    </w:p>
    <w:p w14:paraId="72DA0A65" w14:textId="77777777" w:rsidR="003D17E3" w:rsidRPr="005A2A1F" w:rsidRDefault="003D17E3" w:rsidP="00372AFF">
      <w:pPr>
        <w:spacing w:after="0" w:line="240" w:lineRule="auto"/>
        <w:ind w:left="284"/>
        <w:jc w:val="both"/>
        <w:rPr>
          <w:rFonts w:ascii="Avenir Next LT Pro" w:hAnsi="Avenir Next LT Pro" w:cstheme="minorHAnsi"/>
          <w:sz w:val="24"/>
          <w:szCs w:val="24"/>
          <w:lang w:eastAsia="es-MX"/>
        </w:rPr>
      </w:pPr>
      <w:r w:rsidRPr="005A2A1F">
        <w:rPr>
          <w:rFonts w:ascii="Avenir Next LT Pro" w:hAnsi="Avenir Next LT Pro" w:cstheme="minorHAnsi"/>
          <w:sz w:val="24"/>
          <w:szCs w:val="24"/>
          <w:lang w:eastAsia="es-MX"/>
        </w:rPr>
        <w:t>Una vez agotada la exposición de motivos y al no existir intervenciones por parte de los ediles, se somete el presente punto de acuerdo en lo general y particular para votación, mismo que resulta</w:t>
      </w:r>
      <w:r>
        <w:rPr>
          <w:rFonts w:ascii="Avenir Next LT Pro" w:hAnsi="Avenir Next LT Pro" w:cstheme="minorHAnsi"/>
          <w:sz w:val="24"/>
          <w:szCs w:val="24"/>
          <w:lang w:eastAsia="es-MX"/>
        </w:rPr>
        <w:t xml:space="preserve"> aprobado por unanimidad.</w:t>
      </w:r>
    </w:p>
    <w:p w14:paraId="205355F3" w14:textId="77777777" w:rsidR="00B74C0E" w:rsidRPr="00E23874" w:rsidRDefault="00B74C0E" w:rsidP="00392AC5">
      <w:pPr>
        <w:pStyle w:val="Sinespaciado"/>
        <w:rPr>
          <w:lang w:eastAsia="es-MX"/>
        </w:rPr>
      </w:pPr>
    </w:p>
    <w:p w14:paraId="3E88A79F" w14:textId="3943DDDF" w:rsidR="009E5942" w:rsidRPr="00140582" w:rsidRDefault="00B74C0E" w:rsidP="00372AFF">
      <w:pPr>
        <w:ind w:left="284"/>
        <w:jc w:val="both"/>
        <w:rPr>
          <w:rFonts w:ascii="Avenir Next LT Pro" w:hAnsi="Avenir Next LT Pro"/>
          <w:sz w:val="24"/>
          <w:szCs w:val="24"/>
          <w:lang w:eastAsia="es-MX"/>
        </w:rPr>
      </w:pPr>
      <w:r w:rsidRPr="00392AC5">
        <w:rPr>
          <w:rFonts w:ascii="Bookman Old Style" w:hAnsi="Bookman Old Style" w:cstheme="minorHAnsi"/>
          <w:b/>
          <w:bCs/>
          <w:sz w:val="24"/>
          <w:szCs w:val="24"/>
          <w:lang w:eastAsia="es-MX"/>
        </w:rPr>
        <w:t>VIGÉSIMO</w:t>
      </w:r>
      <w:r w:rsidR="00E23874" w:rsidRPr="00392AC5">
        <w:rPr>
          <w:rFonts w:ascii="Bookman Old Style" w:hAnsi="Bookman Old Style" w:cstheme="minorHAnsi"/>
          <w:b/>
          <w:bCs/>
          <w:sz w:val="24"/>
          <w:szCs w:val="24"/>
          <w:lang w:eastAsia="es-MX"/>
        </w:rPr>
        <w:t xml:space="preserve"> PRIMERO</w:t>
      </w:r>
      <w:r w:rsidR="00E23874" w:rsidRPr="00E23874">
        <w:rPr>
          <w:rFonts w:ascii="Avenir Next LT Pro" w:hAnsi="Avenir Next LT Pro" w:cstheme="minorHAnsi"/>
          <w:b/>
          <w:bCs/>
          <w:sz w:val="24"/>
          <w:szCs w:val="24"/>
          <w:lang w:eastAsia="es-MX"/>
        </w:rPr>
        <w:t>:</w:t>
      </w:r>
      <w:r w:rsidR="00E23874" w:rsidRPr="00E23874">
        <w:rPr>
          <w:rFonts w:ascii="Avenir Next LT Pro" w:hAnsi="Avenir Next LT Pro" w:cstheme="minorHAnsi"/>
          <w:sz w:val="24"/>
          <w:szCs w:val="24"/>
          <w:lang w:eastAsia="es-MX"/>
        </w:rPr>
        <w:t xml:space="preserve"> </w:t>
      </w:r>
      <w:r w:rsidR="00FB529B">
        <w:rPr>
          <w:rFonts w:ascii="Avenir Next LT Pro" w:hAnsi="Avenir Next LT Pro" w:cstheme="minorHAnsi"/>
          <w:sz w:val="24"/>
          <w:szCs w:val="24"/>
          <w:lang w:eastAsia="es-MX"/>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w:t>
      </w:r>
      <w:r w:rsidR="00801F1B">
        <w:rPr>
          <w:rFonts w:ascii="Avenir Next LT Pro" w:hAnsi="Avenir Next LT Pro" w:cstheme="minorHAnsi"/>
          <w:sz w:val="24"/>
          <w:szCs w:val="24"/>
        </w:rPr>
        <w:t xml:space="preserve">, Sindico </w:t>
      </w:r>
      <w:r w:rsidR="00FE3CE4" w:rsidRPr="002E3DF4">
        <w:rPr>
          <w:rFonts w:ascii="Avenir Next LT Pro" w:hAnsi="Avenir Next LT Pro" w:cstheme="minorHAnsi"/>
          <w:sz w:val="24"/>
          <w:szCs w:val="24"/>
        </w:rPr>
        <w:t>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140582">
        <w:rPr>
          <w:rFonts w:ascii="Avenir Next LT Pro" w:hAnsi="Avenir Next LT Pro" w:cstheme="minorHAnsi"/>
          <w:sz w:val="24"/>
          <w:szCs w:val="24"/>
        </w:rPr>
        <w:t>13 trece</w:t>
      </w:r>
      <w:r w:rsidR="00AE6150">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 xml:space="preserve">horas </w:t>
      </w:r>
      <w:r w:rsidR="00E23874">
        <w:rPr>
          <w:rFonts w:ascii="Avenir Next LT Pro" w:hAnsi="Avenir Next LT Pro" w:cstheme="minorHAnsi"/>
          <w:sz w:val="24"/>
          <w:szCs w:val="24"/>
        </w:rPr>
        <w:t xml:space="preserve">con </w:t>
      </w:r>
      <w:r>
        <w:rPr>
          <w:rFonts w:ascii="Avenir Next LT Pro" w:hAnsi="Avenir Next LT Pro" w:cstheme="minorHAnsi"/>
          <w:sz w:val="24"/>
          <w:szCs w:val="24"/>
        </w:rPr>
        <w:t>12 doce</w:t>
      </w:r>
      <w:r w:rsidR="005B1E98">
        <w:rPr>
          <w:rFonts w:ascii="Avenir Next LT Pro" w:hAnsi="Avenir Next LT Pro" w:cstheme="minorHAnsi"/>
          <w:sz w:val="24"/>
          <w:szCs w:val="24"/>
        </w:rPr>
        <w:t xml:space="preserve"> minutos</w:t>
      </w:r>
      <w:r w:rsidR="009E5942" w:rsidRPr="002E3DF4">
        <w:rPr>
          <w:rFonts w:ascii="Avenir Next LT Pro" w:hAnsi="Avenir Next LT Pro" w:cstheme="minorHAnsi"/>
          <w:sz w:val="24"/>
          <w:szCs w:val="24"/>
        </w:rPr>
        <w:t xml:space="preserve"> del día </w:t>
      </w:r>
      <w:r w:rsidR="00140582">
        <w:rPr>
          <w:rFonts w:ascii="Avenir Next LT Pro" w:hAnsi="Avenir Next LT Pro" w:cstheme="minorHAnsi"/>
          <w:sz w:val="24"/>
          <w:szCs w:val="24"/>
        </w:rPr>
        <w:t>miércoles</w:t>
      </w:r>
      <w:r>
        <w:rPr>
          <w:rFonts w:ascii="Avenir Next LT Pro" w:hAnsi="Avenir Next LT Pro" w:cstheme="minorHAnsi"/>
          <w:sz w:val="24"/>
          <w:szCs w:val="24"/>
        </w:rPr>
        <w:t xml:space="preserve"> 28 veintiocho </w:t>
      </w:r>
      <w:r w:rsidR="00140582">
        <w:rPr>
          <w:rFonts w:ascii="Avenir Next LT Pro" w:hAnsi="Avenir Next LT Pro" w:cstheme="minorHAnsi"/>
          <w:sz w:val="24"/>
          <w:szCs w:val="24"/>
        </w:rPr>
        <w:t>de junio</w:t>
      </w:r>
      <w:r w:rsidR="005E33CD">
        <w:rPr>
          <w:rFonts w:ascii="Avenir Next LT Pro" w:hAnsi="Avenir Next LT Pro" w:cstheme="minorHAnsi"/>
          <w:sz w:val="24"/>
          <w:szCs w:val="24"/>
        </w:rPr>
        <w:t xml:space="preserve"> del</w:t>
      </w:r>
      <w:r w:rsidR="00807E38">
        <w:rPr>
          <w:rFonts w:ascii="Avenir Next LT Pro" w:hAnsi="Avenir Next LT Pro" w:cstheme="minorHAnsi"/>
          <w:sz w:val="24"/>
          <w:szCs w:val="24"/>
        </w:rPr>
        <w:t xml:space="preserve"> año</w:t>
      </w:r>
      <w:r w:rsidR="0074559A" w:rsidRPr="002E3DF4">
        <w:rPr>
          <w:rFonts w:ascii="Avenir Next LT Pro" w:hAnsi="Avenir Next LT Pro" w:cstheme="minorHAnsi"/>
          <w:sz w:val="24"/>
          <w:szCs w:val="24"/>
        </w:rPr>
        <w:t xml:space="preserve"> 202</w:t>
      </w:r>
      <w:r w:rsidR="00C7286C">
        <w:rPr>
          <w:rFonts w:ascii="Avenir Next LT Pro" w:hAnsi="Avenir Next LT Pro" w:cstheme="minorHAnsi"/>
          <w:sz w:val="24"/>
          <w:szCs w:val="24"/>
        </w:rPr>
        <w:t>3</w:t>
      </w:r>
      <w:r w:rsidR="002727E6">
        <w:rPr>
          <w:rFonts w:ascii="Avenir Next LT Pro" w:hAnsi="Avenir Next LT Pro" w:cstheme="minorHAnsi"/>
          <w:sz w:val="24"/>
          <w:szCs w:val="24"/>
        </w:rPr>
        <w:t xml:space="preserve"> dos mil </w:t>
      </w:r>
      <w:r w:rsidR="00C7286C">
        <w:rPr>
          <w:rFonts w:ascii="Avenir Next LT Pro" w:hAnsi="Avenir Next LT Pro" w:cstheme="minorHAnsi"/>
          <w:sz w:val="24"/>
          <w:szCs w:val="24"/>
        </w:rPr>
        <w:t>veintitrés</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2E3DF4" w:rsidRDefault="00FB36FE" w:rsidP="00372AFF">
      <w:pPr>
        <w:spacing w:line="276" w:lineRule="auto"/>
        <w:ind w:left="284"/>
        <w:jc w:val="both"/>
        <w:rPr>
          <w:rFonts w:ascii="Avenir Next LT Pro" w:hAnsi="Avenir Next LT Pro" w:cstheme="minorHAnsi"/>
          <w:sz w:val="24"/>
          <w:szCs w:val="24"/>
        </w:rPr>
      </w:pPr>
    </w:p>
    <w:p w14:paraId="7676ECFF" w14:textId="77777777" w:rsidR="00350694" w:rsidRPr="005C4F18" w:rsidRDefault="00350694" w:rsidP="00372AFF">
      <w:pPr>
        <w:spacing w:line="276" w:lineRule="auto"/>
        <w:ind w:left="284"/>
        <w:jc w:val="both"/>
        <w:rPr>
          <w:rFonts w:ascii="Bookman Old Style" w:hAnsi="Bookman Old Style" w:cstheme="minorHAnsi"/>
          <w:sz w:val="24"/>
          <w:szCs w:val="24"/>
        </w:rPr>
      </w:pPr>
    </w:p>
    <w:p w14:paraId="7B79431E" w14:textId="77777777" w:rsidR="009E5942" w:rsidRPr="005C4F18" w:rsidRDefault="009E5942" w:rsidP="00372AFF">
      <w:pPr>
        <w:pStyle w:val="Sinespaciado"/>
        <w:spacing w:line="276"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C. MARTÍN LARIOS GARCÍA</w:t>
      </w:r>
    </w:p>
    <w:p w14:paraId="7610DB7E" w14:textId="77777777" w:rsidR="009E5942" w:rsidRPr="005C4F18" w:rsidRDefault="009E5942" w:rsidP="00372AFF">
      <w:pPr>
        <w:pStyle w:val="Sinespaciado"/>
        <w:spacing w:line="276" w:lineRule="auto"/>
        <w:ind w:left="284"/>
        <w:jc w:val="center"/>
        <w:rPr>
          <w:rFonts w:ascii="Bookman Old Style" w:hAnsi="Bookman Old Style" w:cstheme="minorHAnsi"/>
          <w:b/>
          <w:sz w:val="24"/>
          <w:szCs w:val="24"/>
        </w:rPr>
      </w:pPr>
      <w:r w:rsidRPr="005C4F18">
        <w:rPr>
          <w:rFonts w:ascii="Bookman Old Style" w:hAnsi="Bookman Old Style" w:cstheme="minorHAnsi"/>
          <w:b/>
          <w:sz w:val="24"/>
          <w:szCs w:val="24"/>
        </w:rPr>
        <w:t>PRESIDENTE MUNICIPAL</w:t>
      </w:r>
    </w:p>
    <w:p w14:paraId="6874DA05" w14:textId="77777777" w:rsidR="00123E26" w:rsidRPr="005C4F18" w:rsidRDefault="00123E26" w:rsidP="00372AFF">
      <w:pPr>
        <w:pStyle w:val="Sinespaciado"/>
        <w:spacing w:line="276" w:lineRule="auto"/>
        <w:ind w:left="284"/>
        <w:jc w:val="center"/>
        <w:rPr>
          <w:rFonts w:ascii="Bookman Old Style" w:hAnsi="Bookman Old Style" w:cstheme="minorHAnsi"/>
          <w:sz w:val="24"/>
          <w:szCs w:val="24"/>
        </w:rPr>
      </w:pPr>
    </w:p>
    <w:p w14:paraId="7FC16BE1" w14:textId="77777777" w:rsidR="009E5942" w:rsidRPr="005C4F18" w:rsidRDefault="009E5942" w:rsidP="00372AFF">
      <w:pPr>
        <w:pStyle w:val="Sinespaciado"/>
        <w:spacing w:line="276" w:lineRule="auto"/>
        <w:ind w:left="284"/>
        <w:jc w:val="center"/>
        <w:rPr>
          <w:rFonts w:ascii="Bookman Old Style" w:hAnsi="Bookman Old Style" w:cstheme="minorHAnsi"/>
          <w:sz w:val="24"/>
          <w:szCs w:val="24"/>
        </w:rPr>
      </w:pPr>
    </w:p>
    <w:p w14:paraId="56F3928B" w14:textId="6E486205" w:rsidR="009E5942" w:rsidRPr="005C4F18" w:rsidRDefault="00586A35" w:rsidP="00372AFF">
      <w:pPr>
        <w:pStyle w:val="Sinespaciado"/>
        <w:spacing w:line="276"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ABOGADO. RODRIGO GUADALUPE AGUILAR SILVA</w:t>
      </w:r>
    </w:p>
    <w:p w14:paraId="5949BC74" w14:textId="77777777" w:rsidR="009E5942" w:rsidRPr="005C4F18" w:rsidRDefault="009E5942" w:rsidP="00372AFF">
      <w:pPr>
        <w:pStyle w:val="Sinespaciado"/>
        <w:spacing w:line="276" w:lineRule="auto"/>
        <w:ind w:left="284"/>
        <w:jc w:val="center"/>
        <w:rPr>
          <w:rFonts w:ascii="Bookman Old Style" w:hAnsi="Bookman Old Style" w:cstheme="minorHAnsi"/>
          <w:b/>
          <w:sz w:val="24"/>
          <w:szCs w:val="24"/>
        </w:rPr>
      </w:pPr>
      <w:r w:rsidRPr="005C4F18">
        <w:rPr>
          <w:rFonts w:ascii="Bookman Old Style" w:hAnsi="Bookman Old Style" w:cstheme="minorHAnsi"/>
          <w:b/>
          <w:sz w:val="24"/>
          <w:szCs w:val="24"/>
        </w:rPr>
        <w:t>SÍNDICO MUNICIPAL</w:t>
      </w:r>
    </w:p>
    <w:p w14:paraId="58E8406E" w14:textId="77777777" w:rsidR="009E5942" w:rsidRPr="005C4F18" w:rsidRDefault="009E5942" w:rsidP="00372AFF">
      <w:pPr>
        <w:spacing w:line="276" w:lineRule="auto"/>
        <w:ind w:left="284"/>
        <w:rPr>
          <w:rFonts w:ascii="Bookman Old Style" w:hAnsi="Bookman Old Style" w:cstheme="minorHAnsi"/>
          <w:sz w:val="24"/>
          <w:szCs w:val="24"/>
        </w:rPr>
      </w:pPr>
    </w:p>
    <w:p w14:paraId="60FCAC34" w14:textId="77777777" w:rsidR="009E5942" w:rsidRPr="005C4F18" w:rsidRDefault="009E5942" w:rsidP="00372AFF">
      <w:pPr>
        <w:spacing w:line="276" w:lineRule="auto"/>
        <w:ind w:left="284"/>
        <w:jc w:val="center"/>
        <w:rPr>
          <w:rFonts w:ascii="Bookman Old Style" w:hAnsi="Bookman Old Style" w:cstheme="minorHAnsi"/>
          <w:b/>
          <w:sz w:val="24"/>
          <w:szCs w:val="24"/>
        </w:rPr>
      </w:pPr>
      <w:r w:rsidRPr="005C4F18">
        <w:rPr>
          <w:rFonts w:ascii="Bookman Old Style" w:hAnsi="Bookman Old Style" w:cstheme="minorHAnsi"/>
          <w:b/>
          <w:sz w:val="24"/>
          <w:szCs w:val="24"/>
        </w:rPr>
        <w:t>REGIDORES</w:t>
      </w:r>
    </w:p>
    <w:p w14:paraId="5867247A" w14:textId="77777777" w:rsidR="009E5942" w:rsidRPr="005C4F18" w:rsidRDefault="009E5942" w:rsidP="00372AFF">
      <w:pPr>
        <w:spacing w:line="360" w:lineRule="auto"/>
        <w:ind w:left="284"/>
        <w:jc w:val="center"/>
        <w:rPr>
          <w:rFonts w:ascii="Bookman Old Style" w:hAnsi="Bookman Old Style" w:cstheme="minorHAnsi"/>
          <w:sz w:val="24"/>
          <w:szCs w:val="24"/>
        </w:rPr>
      </w:pPr>
    </w:p>
    <w:p w14:paraId="07EF3125" w14:textId="64DCF623" w:rsidR="009E5942" w:rsidRPr="005C4F18" w:rsidRDefault="00586A35"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MTRA. FABIOLA GUADALUPE MONROY RIVERA</w:t>
      </w:r>
    </w:p>
    <w:p w14:paraId="120F18E7" w14:textId="77777777" w:rsidR="00DE1898" w:rsidRPr="005C4F18" w:rsidRDefault="00DE1898" w:rsidP="00372AFF">
      <w:pPr>
        <w:spacing w:line="360" w:lineRule="auto"/>
        <w:ind w:left="284"/>
        <w:jc w:val="center"/>
        <w:rPr>
          <w:rFonts w:ascii="Bookman Old Style" w:hAnsi="Bookman Old Style" w:cstheme="minorHAnsi"/>
          <w:sz w:val="24"/>
          <w:szCs w:val="24"/>
        </w:rPr>
      </w:pPr>
    </w:p>
    <w:p w14:paraId="04CBA165" w14:textId="16E11A46"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MTRO. </w:t>
      </w:r>
      <w:r w:rsidR="00586A35" w:rsidRPr="005C4F18">
        <w:rPr>
          <w:rFonts w:ascii="Bookman Old Style" w:hAnsi="Bookman Old Style" w:cstheme="minorHAnsi"/>
          <w:sz w:val="24"/>
          <w:szCs w:val="24"/>
        </w:rPr>
        <w:t>LUIS ANGEL BAROCIO RAMÍREZ</w:t>
      </w:r>
    </w:p>
    <w:p w14:paraId="683B2304" w14:textId="77777777" w:rsidR="00DE1898" w:rsidRPr="005C4F18" w:rsidRDefault="00DE1898" w:rsidP="00372AFF">
      <w:pPr>
        <w:spacing w:line="360" w:lineRule="auto"/>
        <w:ind w:left="284"/>
        <w:jc w:val="center"/>
        <w:rPr>
          <w:rFonts w:ascii="Bookman Old Style" w:hAnsi="Bookman Old Style" w:cstheme="minorHAnsi"/>
          <w:sz w:val="24"/>
          <w:szCs w:val="24"/>
        </w:rPr>
      </w:pPr>
    </w:p>
    <w:p w14:paraId="2CA35962" w14:textId="6220BFF6" w:rsidR="00DE1898"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M.C.P</w:t>
      </w:r>
      <w:r w:rsidR="00586A35" w:rsidRPr="005C4F18">
        <w:rPr>
          <w:rFonts w:ascii="Bookman Old Style" w:hAnsi="Bookman Old Style" w:cstheme="minorHAnsi"/>
          <w:sz w:val="24"/>
          <w:szCs w:val="24"/>
        </w:rPr>
        <w:t>. MARÍA NATIVIDAD BARÓN MANZO</w:t>
      </w:r>
    </w:p>
    <w:p w14:paraId="043E8604"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6DA7F84E" w14:textId="57406339"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C. </w:t>
      </w:r>
      <w:r w:rsidR="00586A35" w:rsidRPr="005C4F18">
        <w:rPr>
          <w:rFonts w:ascii="Bookman Old Style" w:hAnsi="Bookman Old Style" w:cstheme="minorHAnsi"/>
          <w:sz w:val="24"/>
          <w:szCs w:val="24"/>
        </w:rPr>
        <w:t>FERNANDO OCHOA HERRERA</w:t>
      </w:r>
    </w:p>
    <w:p w14:paraId="5FEDB2A8"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3FBB4D22" w14:textId="77777777" w:rsidR="00DE1898" w:rsidRPr="005C4F18" w:rsidRDefault="00DE1898" w:rsidP="00372AFF">
      <w:pPr>
        <w:pStyle w:val="Sinespaciado"/>
        <w:spacing w:line="360" w:lineRule="auto"/>
        <w:ind w:left="284"/>
        <w:rPr>
          <w:rFonts w:ascii="Bookman Old Style" w:hAnsi="Bookman Old Style" w:cstheme="minorHAnsi"/>
          <w:sz w:val="24"/>
          <w:szCs w:val="24"/>
        </w:rPr>
      </w:pPr>
    </w:p>
    <w:p w14:paraId="3CEBCDA5" w14:textId="7AEA556B"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C. </w:t>
      </w:r>
      <w:r w:rsidR="00586A35" w:rsidRPr="005C4F18">
        <w:rPr>
          <w:rFonts w:ascii="Bookman Old Style" w:hAnsi="Bookman Old Style" w:cstheme="minorHAnsi"/>
          <w:sz w:val="24"/>
          <w:szCs w:val="24"/>
        </w:rPr>
        <w:t>RAMONA ELIZABETH JIMÉNEZ LARA</w:t>
      </w:r>
    </w:p>
    <w:p w14:paraId="3D3CFB06"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451F2178" w14:textId="77777777" w:rsidR="00DE1898" w:rsidRPr="005C4F18" w:rsidRDefault="00DE1898" w:rsidP="00372AFF">
      <w:pPr>
        <w:pStyle w:val="Sinespaciado"/>
        <w:spacing w:line="360" w:lineRule="auto"/>
        <w:ind w:left="284"/>
        <w:rPr>
          <w:rFonts w:ascii="Bookman Old Style" w:hAnsi="Bookman Old Style" w:cstheme="minorHAnsi"/>
          <w:sz w:val="24"/>
          <w:szCs w:val="24"/>
        </w:rPr>
      </w:pPr>
    </w:p>
    <w:p w14:paraId="6776E4FA" w14:textId="10BD5F63"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PROF. </w:t>
      </w:r>
      <w:r w:rsidR="00586A35" w:rsidRPr="005C4F18">
        <w:rPr>
          <w:rFonts w:ascii="Bookman Old Style" w:hAnsi="Bookman Old Style" w:cstheme="minorHAnsi"/>
          <w:sz w:val="24"/>
          <w:szCs w:val="24"/>
        </w:rPr>
        <w:t>ALDO URIEL GUERRERO OCHOA</w:t>
      </w:r>
    </w:p>
    <w:p w14:paraId="573B35D1"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5653C3AC" w14:textId="77777777" w:rsidR="00DE1898" w:rsidRPr="005C4F18" w:rsidRDefault="00DE1898" w:rsidP="00372AFF">
      <w:pPr>
        <w:pStyle w:val="Sinespaciado"/>
        <w:spacing w:line="360" w:lineRule="auto"/>
        <w:ind w:left="284"/>
        <w:rPr>
          <w:rFonts w:ascii="Bookman Old Style" w:hAnsi="Bookman Old Style" w:cstheme="minorHAnsi"/>
          <w:sz w:val="24"/>
          <w:szCs w:val="24"/>
        </w:rPr>
      </w:pPr>
    </w:p>
    <w:p w14:paraId="158C7B74" w14:textId="45C86747"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C. </w:t>
      </w:r>
      <w:r w:rsidR="00586A35" w:rsidRPr="005C4F18">
        <w:rPr>
          <w:rFonts w:ascii="Bookman Old Style" w:hAnsi="Bookman Old Style" w:cstheme="minorHAnsi"/>
          <w:sz w:val="24"/>
          <w:szCs w:val="24"/>
        </w:rPr>
        <w:t>MARTHA ROSARIO MACIAS PALOMERA</w:t>
      </w:r>
    </w:p>
    <w:p w14:paraId="4968D387"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66867779" w14:textId="77777777" w:rsidR="00DE1898" w:rsidRPr="005C4F18" w:rsidRDefault="00DE1898" w:rsidP="00372AFF">
      <w:pPr>
        <w:pStyle w:val="Sinespaciado"/>
        <w:spacing w:line="360" w:lineRule="auto"/>
        <w:ind w:left="284"/>
        <w:rPr>
          <w:rFonts w:ascii="Bookman Old Style" w:hAnsi="Bookman Old Style" w:cstheme="minorHAnsi"/>
          <w:sz w:val="24"/>
          <w:szCs w:val="24"/>
        </w:rPr>
      </w:pPr>
    </w:p>
    <w:p w14:paraId="5587B955" w14:textId="4B2A6C60"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C. </w:t>
      </w:r>
      <w:r w:rsidR="00586A35" w:rsidRPr="005C4F18">
        <w:rPr>
          <w:rFonts w:ascii="Bookman Old Style" w:hAnsi="Bookman Old Style" w:cstheme="minorHAnsi"/>
          <w:sz w:val="24"/>
          <w:szCs w:val="24"/>
        </w:rPr>
        <w:t>ANABEL GONZALEZ MAGAÑA</w:t>
      </w:r>
    </w:p>
    <w:p w14:paraId="52DDE32B" w14:textId="77777777" w:rsidR="009E5942" w:rsidRPr="005C4F18" w:rsidRDefault="009E5942" w:rsidP="00372AFF">
      <w:pPr>
        <w:pStyle w:val="Sinespaciado"/>
        <w:spacing w:line="360" w:lineRule="auto"/>
        <w:ind w:left="284"/>
        <w:rPr>
          <w:rFonts w:ascii="Bookman Old Style" w:hAnsi="Bookman Old Style" w:cstheme="minorHAnsi"/>
          <w:sz w:val="24"/>
          <w:szCs w:val="24"/>
        </w:rPr>
      </w:pPr>
    </w:p>
    <w:p w14:paraId="4FA23C91" w14:textId="77777777" w:rsidR="00DE1898" w:rsidRPr="005C4F18" w:rsidRDefault="00DE1898" w:rsidP="00372AFF">
      <w:pPr>
        <w:pStyle w:val="Sinespaciado"/>
        <w:spacing w:line="360" w:lineRule="auto"/>
        <w:ind w:left="284"/>
        <w:rPr>
          <w:rFonts w:ascii="Bookman Old Style" w:hAnsi="Bookman Old Style" w:cstheme="minorHAnsi"/>
          <w:sz w:val="24"/>
          <w:szCs w:val="24"/>
        </w:rPr>
      </w:pPr>
    </w:p>
    <w:p w14:paraId="0FBFD020" w14:textId="2E3EFA12" w:rsidR="009E5942" w:rsidRPr="005C4F18" w:rsidRDefault="00A92D62" w:rsidP="00372AFF">
      <w:pPr>
        <w:spacing w:line="360"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t xml:space="preserve">C. </w:t>
      </w:r>
      <w:r w:rsidR="00586A35" w:rsidRPr="005C4F18">
        <w:rPr>
          <w:rFonts w:ascii="Bookman Old Style" w:hAnsi="Bookman Old Style" w:cstheme="minorHAnsi"/>
          <w:sz w:val="24"/>
          <w:szCs w:val="24"/>
        </w:rPr>
        <w:t>ROSA MARÍA AGUILAR LÓPEZ</w:t>
      </w:r>
    </w:p>
    <w:p w14:paraId="332DA610" w14:textId="77777777" w:rsidR="00CB05B3" w:rsidRPr="005C4F18" w:rsidRDefault="00CB05B3" w:rsidP="00372AFF">
      <w:pPr>
        <w:spacing w:line="276" w:lineRule="auto"/>
        <w:ind w:left="284"/>
        <w:rPr>
          <w:rFonts w:ascii="Bookman Old Style" w:hAnsi="Bookman Old Style" w:cstheme="minorHAnsi"/>
          <w:sz w:val="24"/>
          <w:szCs w:val="24"/>
        </w:rPr>
      </w:pPr>
    </w:p>
    <w:p w14:paraId="4CA005A9" w14:textId="77777777" w:rsidR="009E5942" w:rsidRPr="005C4F18" w:rsidRDefault="009E5942" w:rsidP="00372AFF">
      <w:pPr>
        <w:spacing w:line="276" w:lineRule="auto"/>
        <w:ind w:left="284"/>
        <w:jc w:val="center"/>
        <w:rPr>
          <w:rFonts w:ascii="Bookman Old Style" w:hAnsi="Bookman Old Style" w:cstheme="minorHAnsi"/>
          <w:b/>
          <w:sz w:val="24"/>
          <w:szCs w:val="24"/>
        </w:rPr>
      </w:pPr>
      <w:r w:rsidRPr="005C4F18">
        <w:rPr>
          <w:rFonts w:ascii="Bookman Old Style" w:hAnsi="Bookman Old Style" w:cstheme="minorHAnsi"/>
          <w:b/>
          <w:sz w:val="24"/>
          <w:szCs w:val="24"/>
        </w:rPr>
        <w:t>CERTIFICO Y DOY FE</w:t>
      </w:r>
    </w:p>
    <w:p w14:paraId="3205FA6A" w14:textId="77777777" w:rsidR="009E5942" w:rsidRPr="005C4F18" w:rsidRDefault="009E5942" w:rsidP="00372AFF">
      <w:pPr>
        <w:spacing w:line="276" w:lineRule="auto"/>
        <w:ind w:left="284"/>
        <w:jc w:val="center"/>
        <w:rPr>
          <w:rFonts w:ascii="Bookman Old Style" w:hAnsi="Bookman Old Style" w:cstheme="minorHAnsi"/>
          <w:sz w:val="24"/>
          <w:szCs w:val="24"/>
        </w:rPr>
      </w:pPr>
    </w:p>
    <w:p w14:paraId="2A647C11" w14:textId="0D8C3F92" w:rsidR="009E5942" w:rsidRPr="005C4F18" w:rsidRDefault="0074355D" w:rsidP="00372AFF">
      <w:pPr>
        <w:pStyle w:val="Sinespaciado"/>
        <w:spacing w:line="276" w:lineRule="auto"/>
        <w:ind w:left="284"/>
        <w:jc w:val="center"/>
        <w:rPr>
          <w:rFonts w:ascii="Bookman Old Style" w:hAnsi="Bookman Old Style" w:cstheme="minorHAnsi"/>
          <w:sz w:val="24"/>
          <w:szCs w:val="24"/>
        </w:rPr>
      </w:pPr>
      <w:r w:rsidRPr="005C4F18">
        <w:rPr>
          <w:rFonts w:ascii="Bookman Old Style" w:hAnsi="Bookman Old Style" w:cstheme="minorHAnsi"/>
          <w:sz w:val="24"/>
          <w:szCs w:val="24"/>
        </w:rPr>
        <w:lastRenderedPageBreak/>
        <w:t>ABOGADO</w:t>
      </w:r>
      <w:r w:rsidR="00F65C02" w:rsidRPr="005C4F18">
        <w:rPr>
          <w:rFonts w:ascii="Bookman Old Style" w:hAnsi="Bookman Old Style" w:cstheme="minorHAnsi"/>
          <w:sz w:val="24"/>
          <w:szCs w:val="24"/>
        </w:rPr>
        <w:t>. EVARISTO SOTO CONTRERAS</w:t>
      </w:r>
    </w:p>
    <w:p w14:paraId="3007EE32" w14:textId="474400C4" w:rsidR="0015043C" w:rsidRPr="005C4F18" w:rsidRDefault="009E5942" w:rsidP="00372AFF">
      <w:pPr>
        <w:pStyle w:val="Sinespaciado"/>
        <w:spacing w:line="276" w:lineRule="auto"/>
        <w:ind w:left="284"/>
        <w:jc w:val="center"/>
        <w:rPr>
          <w:rFonts w:ascii="Bookman Old Style" w:hAnsi="Bookman Old Style" w:cstheme="minorHAnsi"/>
          <w:b/>
          <w:sz w:val="24"/>
          <w:szCs w:val="24"/>
        </w:rPr>
      </w:pPr>
      <w:r w:rsidRPr="005C4F18">
        <w:rPr>
          <w:rFonts w:ascii="Bookman Old Style" w:hAnsi="Bookman Old Style" w:cstheme="minorHAnsi"/>
          <w:b/>
          <w:sz w:val="24"/>
          <w:szCs w:val="24"/>
        </w:rPr>
        <w:t>SECRETARIO GENERAL</w:t>
      </w:r>
    </w:p>
    <w:sectPr w:rsidR="0015043C" w:rsidRPr="005C4F18" w:rsidSect="00CD6AA1">
      <w:headerReference w:type="default" r:id="rId8"/>
      <w:footerReference w:type="default" r:id="rId9"/>
      <w:pgSz w:w="12240" w:h="20160" w:code="5"/>
      <w:pgMar w:top="1843" w:right="1467"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6A58" w14:textId="77777777" w:rsidR="00287E17" w:rsidRDefault="00287E17">
      <w:pPr>
        <w:spacing w:after="0" w:line="240" w:lineRule="auto"/>
      </w:pPr>
      <w:r>
        <w:separator/>
      </w:r>
    </w:p>
  </w:endnote>
  <w:endnote w:type="continuationSeparator" w:id="0">
    <w:p w14:paraId="44BBBC99" w14:textId="77777777" w:rsidR="00287E17" w:rsidRDefault="0028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89253"/>
      <w:docPartObj>
        <w:docPartGallery w:val="Page Numbers (Bottom of Page)"/>
        <w:docPartUnique/>
      </w:docPartObj>
    </w:sdtPr>
    <w:sdtEndPr/>
    <w:sdtContent>
      <w:sdt>
        <w:sdtPr>
          <w:id w:val="-467203134"/>
          <w:docPartObj>
            <w:docPartGallery w:val="Page Numbers (Top of Page)"/>
            <w:docPartUnique/>
          </w:docPartObj>
        </w:sdtPr>
        <w:sdtEndPr/>
        <w:sdtContent>
          <w:p w14:paraId="469DDE54" w14:textId="058B769C"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923F4">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923F4">
              <w:rPr>
                <w:b/>
                <w:bCs/>
                <w:noProof/>
              </w:rPr>
              <w:t>12</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7780" w14:textId="77777777" w:rsidR="00287E17" w:rsidRDefault="00287E17">
      <w:pPr>
        <w:spacing w:after="0" w:line="240" w:lineRule="auto"/>
      </w:pPr>
      <w:r>
        <w:separator/>
      </w:r>
    </w:p>
  </w:footnote>
  <w:footnote w:type="continuationSeparator" w:id="0">
    <w:p w14:paraId="4DD142D5" w14:textId="77777777" w:rsidR="00287E17" w:rsidRDefault="0028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BBF3" w14:textId="77777777" w:rsidR="00372AFF" w:rsidRDefault="00372AFF" w:rsidP="00372AFF">
    <w:pPr>
      <w:tabs>
        <w:tab w:val="left" w:pos="3700"/>
        <w:tab w:val="left" w:pos="3737"/>
      </w:tabs>
      <w:spacing w:line="276" w:lineRule="auto"/>
      <w:ind w:left="284"/>
      <w:jc w:val="right"/>
      <w:rPr>
        <w:rFonts w:ascii="Avenir Next LT Pro" w:hAnsi="Avenir Next LT Pro" w:cstheme="minorHAnsi"/>
        <w:b/>
        <w:sz w:val="24"/>
        <w:szCs w:val="24"/>
      </w:rPr>
    </w:pPr>
  </w:p>
  <w:p w14:paraId="577B0409" w14:textId="77777777" w:rsidR="00372AFF" w:rsidRDefault="00372AFF" w:rsidP="00372AFF">
    <w:pPr>
      <w:tabs>
        <w:tab w:val="left" w:pos="3700"/>
        <w:tab w:val="left" w:pos="3737"/>
      </w:tabs>
      <w:spacing w:line="276" w:lineRule="auto"/>
      <w:ind w:left="284"/>
      <w:jc w:val="right"/>
      <w:rPr>
        <w:rFonts w:ascii="Avenir Next LT Pro" w:hAnsi="Avenir Next LT Pro" w:cstheme="minorHAnsi"/>
        <w:b/>
        <w:sz w:val="24"/>
        <w:szCs w:val="24"/>
      </w:rPr>
    </w:pPr>
  </w:p>
  <w:p w14:paraId="4B775A4C" w14:textId="6E0F2E95" w:rsidR="00372AFF" w:rsidRPr="00E923F4" w:rsidRDefault="00372AFF" w:rsidP="00372AFF">
    <w:pPr>
      <w:tabs>
        <w:tab w:val="left" w:pos="3700"/>
        <w:tab w:val="left" w:pos="3737"/>
      </w:tabs>
      <w:spacing w:line="276" w:lineRule="auto"/>
      <w:ind w:left="284"/>
      <w:jc w:val="right"/>
      <w:rPr>
        <w:rFonts w:ascii="Bookman Old Style" w:hAnsi="Bookman Old Style" w:cstheme="minorHAnsi"/>
        <w:b/>
        <w:sz w:val="24"/>
        <w:szCs w:val="24"/>
      </w:rPr>
    </w:pPr>
    <w:r w:rsidRPr="00E923F4">
      <w:rPr>
        <w:rFonts w:ascii="Bookman Old Style" w:hAnsi="Bookman Old Style" w:cstheme="minorHAnsi"/>
        <w:b/>
        <w:sz w:val="24"/>
        <w:szCs w:val="24"/>
      </w:rPr>
      <w:t xml:space="preserve">ACTA No. 23/L20/JUNIO/2023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57D22C9"/>
    <w:multiLevelType w:val="hybridMultilevel"/>
    <w:tmpl w:val="FFF86E4A"/>
    <w:lvl w:ilvl="0" w:tplc="A06CD738">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86F7D82"/>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CD2D00"/>
    <w:multiLevelType w:val="hybridMultilevel"/>
    <w:tmpl w:val="6BCCCAFE"/>
    <w:lvl w:ilvl="0" w:tplc="712402AA">
      <w:start w:val="1"/>
      <w:numFmt w:val="upperRoman"/>
      <w:lvlText w:val="%1."/>
      <w:lvlJc w:val="left"/>
      <w:pPr>
        <w:ind w:left="1080" w:hanging="72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4A1224C"/>
    <w:multiLevelType w:val="multilevel"/>
    <w:tmpl w:val="1C9030FC"/>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3" w15:restartNumberingAfterBreak="0">
    <w:nsid w:val="780B0927"/>
    <w:multiLevelType w:val="hybridMultilevel"/>
    <w:tmpl w:val="197888AA"/>
    <w:lvl w:ilvl="0" w:tplc="4722529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423134"/>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4"/>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8"/>
  </w:num>
  <w:num w:numId="9">
    <w:abstractNumId w:val="2"/>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3"/>
  </w:num>
  <w:num w:numId="15">
    <w:abstractNumId w:val="7"/>
  </w:num>
  <w:num w:numId="16">
    <w:abstractNumId w:val="14"/>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4E3A"/>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67FBC"/>
    <w:rsid w:val="000722CF"/>
    <w:rsid w:val="00073ACB"/>
    <w:rsid w:val="00076494"/>
    <w:rsid w:val="0007766E"/>
    <w:rsid w:val="000858A2"/>
    <w:rsid w:val="00087A4A"/>
    <w:rsid w:val="00092866"/>
    <w:rsid w:val="00092D15"/>
    <w:rsid w:val="00095069"/>
    <w:rsid w:val="00095539"/>
    <w:rsid w:val="00095C06"/>
    <w:rsid w:val="00097AA7"/>
    <w:rsid w:val="000A28B7"/>
    <w:rsid w:val="000B0370"/>
    <w:rsid w:val="000B10FB"/>
    <w:rsid w:val="000B262A"/>
    <w:rsid w:val="000B35F9"/>
    <w:rsid w:val="000B481B"/>
    <w:rsid w:val="000B4899"/>
    <w:rsid w:val="000B5496"/>
    <w:rsid w:val="000B6D2A"/>
    <w:rsid w:val="000C2304"/>
    <w:rsid w:val="000C59D0"/>
    <w:rsid w:val="000C6D12"/>
    <w:rsid w:val="000C72B2"/>
    <w:rsid w:val="000D132F"/>
    <w:rsid w:val="000D1D93"/>
    <w:rsid w:val="000D1E54"/>
    <w:rsid w:val="000D72B1"/>
    <w:rsid w:val="000D732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9AB"/>
    <w:rsid w:val="00124E15"/>
    <w:rsid w:val="00125A68"/>
    <w:rsid w:val="001300BF"/>
    <w:rsid w:val="001307C9"/>
    <w:rsid w:val="0013405E"/>
    <w:rsid w:val="00136184"/>
    <w:rsid w:val="00137E17"/>
    <w:rsid w:val="00140582"/>
    <w:rsid w:val="001420D5"/>
    <w:rsid w:val="0015043C"/>
    <w:rsid w:val="00157A8A"/>
    <w:rsid w:val="0016305B"/>
    <w:rsid w:val="0016366B"/>
    <w:rsid w:val="00164E02"/>
    <w:rsid w:val="001672A2"/>
    <w:rsid w:val="0016766F"/>
    <w:rsid w:val="00171ACD"/>
    <w:rsid w:val="0017396C"/>
    <w:rsid w:val="001751EF"/>
    <w:rsid w:val="001756D1"/>
    <w:rsid w:val="00184CBB"/>
    <w:rsid w:val="00187D29"/>
    <w:rsid w:val="0019106B"/>
    <w:rsid w:val="0019129E"/>
    <w:rsid w:val="00191929"/>
    <w:rsid w:val="00193BE4"/>
    <w:rsid w:val="0019602A"/>
    <w:rsid w:val="00196EF6"/>
    <w:rsid w:val="001A069D"/>
    <w:rsid w:val="001A1531"/>
    <w:rsid w:val="001A22F9"/>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E35"/>
    <w:rsid w:val="00207D16"/>
    <w:rsid w:val="00211B2A"/>
    <w:rsid w:val="0021734C"/>
    <w:rsid w:val="00220544"/>
    <w:rsid w:val="00220D07"/>
    <w:rsid w:val="00223A91"/>
    <w:rsid w:val="0022497B"/>
    <w:rsid w:val="002317DB"/>
    <w:rsid w:val="002365F7"/>
    <w:rsid w:val="00237619"/>
    <w:rsid w:val="002400F0"/>
    <w:rsid w:val="0024360C"/>
    <w:rsid w:val="002438BB"/>
    <w:rsid w:val="00245B04"/>
    <w:rsid w:val="00246629"/>
    <w:rsid w:val="00246D7F"/>
    <w:rsid w:val="00247B72"/>
    <w:rsid w:val="0025194C"/>
    <w:rsid w:val="00252D6F"/>
    <w:rsid w:val="0026115C"/>
    <w:rsid w:val="00263F46"/>
    <w:rsid w:val="00264B88"/>
    <w:rsid w:val="00266F1B"/>
    <w:rsid w:val="00267E58"/>
    <w:rsid w:val="00270254"/>
    <w:rsid w:val="002704DE"/>
    <w:rsid w:val="00271B4C"/>
    <w:rsid w:val="002727E6"/>
    <w:rsid w:val="002756CA"/>
    <w:rsid w:val="00275B29"/>
    <w:rsid w:val="00287E17"/>
    <w:rsid w:val="0029353F"/>
    <w:rsid w:val="00295707"/>
    <w:rsid w:val="002A2ADB"/>
    <w:rsid w:val="002B02B2"/>
    <w:rsid w:val="002B2BB7"/>
    <w:rsid w:val="002B4C5E"/>
    <w:rsid w:val="002B55BB"/>
    <w:rsid w:val="002B55F8"/>
    <w:rsid w:val="002B5D36"/>
    <w:rsid w:val="002B6130"/>
    <w:rsid w:val="002B7758"/>
    <w:rsid w:val="002C0854"/>
    <w:rsid w:val="002C3386"/>
    <w:rsid w:val="002C39E5"/>
    <w:rsid w:val="002C4D11"/>
    <w:rsid w:val="002C562E"/>
    <w:rsid w:val="002C7931"/>
    <w:rsid w:val="002D0EC6"/>
    <w:rsid w:val="002D1EA3"/>
    <w:rsid w:val="002D3EC9"/>
    <w:rsid w:val="002D4765"/>
    <w:rsid w:val="002D5682"/>
    <w:rsid w:val="002D62E5"/>
    <w:rsid w:val="002D6870"/>
    <w:rsid w:val="002E1FF6"/>
    <w:rsid w:val="002E3DF4"/>
    <w:rsid w:val="002E7BA3"/>
    <w:rsid w:val="002F6872"/>
    <w:rsid w:val="002F6E4C"/>
    <w:rsid w:val="002F7244"/>
    <w:rsid w:val="00301630"/>
    <w:rsid w:val="00301CE0"/>
    <w:rsid w:val="00305A27"/>
    <w:rsid w:val="00305A6D"/>
    <w:rsid w:val="003102AF"/>
    <w:rsid w:val="0031056F"/>
    <w:rsid w:val="003118E0"/>
    <w:rsid w:val="00315834"/>
    <w:rsid w:val="00315D7B"/>
    <w:rsid w:val="00317406"/>
    <w:rsid w:val="00321B25"/>
    <w:rsid w:val="00325FB0"/>
    <w:rsid w:val="003318B7"/>
    <w:rsid w:val="003318F2"/>
    <w:rsid w:val="00335AF5"/>
    <w:rsid w:val="003365C5"/>
    <w:rsid w:val="00345478"/>
    <w:rsid w:val="00345C1B"/>
    <w:rsid w:val="003478D8"/>
    <w:rsid w:val="00350332"/>
    <w:rsid w:val="00350694"/>
    <w:rsid w:val="0035106D"/>
    <w:rsid w:val="003540FB"/>
    <w:rsid w:val="003568D0"/>
    <w:rsid w:val="00357E03"/>
    <w:rsid w:val="00361BE3"/>
    <w:rsid w:val="00363CA5"/>
    <w:rsid w:val="00364DBD"/>
    <w:rsid w:val="00365F60"/>
    <w:rsid w:val="00366735"/>
    <w:rsid w:val="0036725E"/>
    <w:rsid w:val="00370A8D"/>
    <w:rsid w:val="00370AEE"/>
    <w:rsid w:val="00371723"/>
    <w:rsid w:val="00372AFF"/>
    <w:rsid w:val="00377997"/>
    <w:rsid w:val="00381060"/>
    <w:rsid w:val="00381BB8"/>
    <w:rsid w:val="003869F5"/>
    <w:rsid w:val="0039162B"/>
    <w:rsid w:val="003929BE"/>
    <w:rsid w:val="00392AC5"/>
    <w:rsid w:val="00393080"/>
    <w:rsid w:val="00394527"/>
    <w:rsid w:val="00394DD9"/>
    <w:rsid w:val="00396DCC"/>
    <w:rsid w:val="00396E9A"/>
    <w:rsid w:val="003A6817"/>
    <w:rsid w:val="003B0125"/>
    <w:rsid w:val="003B1D35"/>
    <w:rsid w:val="003B54AC"/>
    <w:rsid w:val="003C22EA"/>
    <w:rsid w:val="003C6190"/>
    <w:rsid w:val="003D17E3"/>
    <w:rsid w:val="003D61AF"/>
    <w:rsid w:val="003D76A4"/>
    <w:rsid w:val="003E10A5"/>
    <w:rsid w:val="003E3E4C"/>
    <w:rsid w:val="003E4062"/>
    <w:rsid w:val="003E6EEA"/>
    <w:rsid w:val="003F0A0D"/>
    <w:rsid w:val="003F222B"/>
    <w:rsid w:val="003F2718"/>
    <w:rsid w:val="003F46EC"/>
    <w:rsid w:val="003F6818"/>
    <w:rsid w:val="003F755B"/>
    <w:rsid w:val="00401B4A"/>
    <w:rsid w:val="00403D20"/>
    <w:rsid w:val="004065BE"/>
    <w:rsid w:val="00407468"/>
    <w:rsid w:val="004078CE"/>
    <w:rsid w:val="00407E1F"/>
    <w:rsid w:val="0041329D"/>
    <w:rsid w:val="00420A42"/>
    <w:rsid w:val="0042156C"/>
    <w:rsid w:val="004220C4"/>
    <w:rsid w:val="004240EE"/>
    <w:rsid w:val="00424BC7"/>
    <w:rsid w:val="00424F55"/>
    <w:rsid w:val="0042573B"/>
    <w:rsid w:val="004312F6"/>
    <w:rsid w:val="00431834"/>
    <w:rsid w:val="00431E8B"/>
    <w:rsid w:val="004336E1"/>
    <w:rsid w:val="00434998"/>
    <w:rsid w:val="00434E5C"/>
    <w:rsid w:val="00435097"/>
    <w:rsid w:val="00436C69"/>
    <w:rsid w:val="00437803"/>
    <w:rsid w:val="004420A9"/>
    <w:rsid w:val="004436A3"/>
    <w:rsid w:val="0044790B"/>
    <w:rsid w:val="00451E63"/>
    <w:rsid w:val="004546EE"/>
    <w:rsid w:val="004557EE"/>
    <w:rsid w:val="00463583"/>
    <w:rsid w:val="00471BB6"/>
    <w:rsid w:val="00472553"/>
    <w:rsid w:val="00472F0D"/>
    <w:rsid w:val="004735F2"/>
    <w:rsid w:val="004739D5"/>
    <w:rsid w:val="0047536F"/>
    <w:rsid w:val="00475AE0"/>
    <w:rsid w:val="00477D3C"/>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3916"/>
    <w:rsid w:val="00506714"/>
    <w:rsid w:val="00506B04"/>
    <w:rsid w:val="00513906"/>
    <w:rsid w:val="00515529"/>
    <w:rsid w:val="00517A61"/>
    <w:rsid w:val="00521554"/>
    <w:rsid w:val="00523CA8"/>
    <w:rsid w:val="0053104F"/>
    <w:rsid w:val="00532E2B"/>
    <w:rsid w:val="005349A2"/>
    <w:rsid w:val="0053788F"/>
    <w:rsid w:val="00540120"/>
    <w:rsid w:val="00543D5A"/>
    <w:rsid w:val="00546EE8"/>
    <w:rsid w:val="00556E9A"/>
    <w:rsid w:val="00557BD8"/>
    <w:rsid w:val="00560115"/>
    <w:rsid w:val="00561C9F"/>
    <w:rsid w:val="00563FF5"/>
    <w:rsid w:val="00564431"/>
    <w:rsid w:val="00567894"/>
    <w:rsid w:val="005703FD"/>
    <w:rsid w:val="00570503"/>
    <w:rsid w:val="00576E45"/>
    <w:rsid w:val="00582762"/>
    <w:rsid w:val="0058378E"/>
    <w:rsid w:val="005838DC"/>
    <w:rsid w:val="00586A35"/>
    <w:rsid w:val="005873BC"/>
    <w:rsid w:val="005932DE"/>
    <w:rsid w:val="00594534"/>
    <w:rsid w:val="00596768"/>
    <w:rsid w:val="005A2A1F"/>
    <w:rsid w:val="005A5B82"/>
    <w:rsid w:val="005B02E1"/>
    <w:rsid w:val="005B0BA6"/>
    <w:rsid w:val="005B1E98"/>
    <w:rsid w:val="005B3563"/>
    <w:rsid w:val="005B40F4"/>
    <w:rsid w:val="005B4564"/>
    <w:rsid w:val="005B7A93"/>
    <w:rsid w:val="005C1315"/>
    <w:rsid w:val="005C4881"/>
    <w:rsid w:val="005C4F18"/>
    <w:rsid w:val="005C77DE"/>
    <w:rsid w:val="005D6F82"/>
    <w:rsid w:val="005E33CD"/>
    <w:rsid w:val="005F0647"/>
    <w:rsid w:val="005F0C0B"/>
    <w:rsid w:val="005F1CF8"/>
    <w:rsid w:val="005F370C"/>
    <w:rsid w:val="006030AF"/>
    <w:rsid w:val="00603186"/>
    <w:rsid w:val="00605583"/>
    <w:rsid w:val="006100CA"/>
    <w:rsid w:val="00616669"/>
    <w:rsid w:val="00621B67"/>
    <w:rsid w:val="00623246"/>
    <w:rsid w:val="00623E58"/>
    <w:rsid w:val="00626B21"/>
    <w:rsid w:val="00626EF7"/>
    <w:rsid w:val="00627AAE"/>
    <w:rsid w:val="0063374D"/>
    <w:rsid w:val="00635984"/>
    <w:rsid w:val="006368F5"/>
    <w:rsid w:val="00640B19"/>
    <w:rsid w:val="006434B5"/>
    <w:rsid w:val="00644DD1"/>
    <w:rsid w:val="00646D7C"/>
    <w:rsid w:val="00652D0E"/>
    <w:rsid w:val="0065467C"/>
    <w:rsid w:val="00656435"/>
    <w:rsid w:val="00657758"/>
    <w:rsid w:val="006652A8"/>
    <w:rsid w:val="0066746A"/>
    <w:rsid w:val="00672ED6"/>
    <w:rsid w:val="00673636"/>
    <w:rsid w:val="006811D2"/>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047CC"/>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57FFE"/>
    <w:rsid w:val="00760FB3"/>
    <w:rsid w:val="00761205"/>
    <w:rsid w:val="0076331A"/>
    <w:rsid w:val="00766F8C"/>
    <w:rsid w:val="00767ADA"/>
    <w:rsid w:val="00772765"/>
    <w:rsid w:val="007758C0"/>
    <w:rsid w:val="0077669F"/>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E6532"/>
    <w:rsid w:val="007F0576"/>
    <w:rsid w:val="007F1455"/>
    <w:rsid w:val="007F2588"/>
    <w:rsid w:val="007F323A"/>
    <w:rsid w:val="007F67C7"/>
    <w:rsid w:val="007F6DCA"/>
    <w:rsid w:val="007F6FFC"/>
    <w:rsid w:val="00801F1B"/>
    <w:rsid w:val="00807E38"/>
    <w:rsid w:val="00814E33"/>
    <w:rsid w:val="00815B97"/>
    <w:rsid w:val="00817B48"/>
    <w:rsid w:val="008209A4"/>
    <w:rsid w:val="008234AA"/>
    <w:rsid w:val="008240B8"/>
    <w:rsid w:val="008318CE"/>
    <w:rsid w:val="00836D95"/>
    <w:rsid w:val="00837A31"/>
    <w:rsid w:val="00837E30"/>
    <w:rsid w:val="00843018"/>
    <w:rsid w:val="00846424"/>
    <w:rsid w:val="00846727"/>
    <w:rsid w:val="00846AEC"/>
    <w:rsid w:val="00853D3D"/>
    <w:rsid w:val="008650DB"/>
    <w:rsid w:val="00870BAF"/>
    <w:rsid w:val="0087378D"/>
    <w:rsid w:val="008738CB"/>
    <w:rsid w:val="008740A9"/>
    <w:rsid w:val="008742EB"/>
    <w:rsid w:val="00875C73"/>
    <w:rsid w:val="00876A0F"/>
    <w:rsid w:val="00876BBF"/>
    <w:rsid w:val="008839B4"/>
    <w:rsid w:val="00884B5C"/>
    <w:rsid w:val="0088517B"/>
    <w:rsid w:val="00886D67"/>
    <w:rsid w:val="00887674"/>
    <w:rsid w:val="00887BBC"/>
    <w:rsid w:val="00890ABC"/>
    <w:rsid w:val="00890FD0"/>
    <w:rsid w:val="00893589"/>
    <w:rsid w:val="00894394"/>
    <w:rsid w:val="00894CBA"/>
    <w:rsid w:val="008965E5"/>
    <w:rsid w:val="0089669E"/>
    <w:rsid w:val="008A0311"/>
    <w:rsid w:val="008A36BB"/>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E535A"/>
    <w:rsid w:val="008F0268"/>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663D"/>
    <w:rsid w:val="009467CA"/>
    <w:rsid w:val="00950CF0"/>
    <w:rsid w:val="00960E24"/>
    <w:rsid w:val="009626DB"/>
    <w:rsid w:val="00964083"/>
    <w:rsid w:val="00966444"/>
    <w:rsid w:val="009718F4"/>
    <w:rsid w:val="00971F0A"/>
    <w:rsid w:val="00972AA4"/>
    <w:rsid w:val="0097432F"/>
    <w:rsid w:val="0097695B"/>
    <w:rsid w:val="00976E15"/>
    <w:rsid w:val="0097724A"/>
    <w:rsid w:val="00977F03"/>
    <w:rsid w:val="00982B36"/>
    <w:rsid w:val="00984F36"/>
    <w:rsid w:val="009956A5"/>
    <w:rsid w:val="009959E5"/>
    <w:rsid w:val="00996F31"/>
    <w:rsid w:val="00997194"/>
    <w:rsid w:val="009A05F8"/>
    <w:rsid w:val="009A148C"/>
    <w:rsid w:val="009A33EE"/>
    <w:rsid w:val="009A40C7"/>
    <w:rsid w:val="009A5441"/>
    <w:rsid w:val="009A6C42"/>
    <w:rsid w:val="009B1C38"/>
    <w:rsid w:val="009B5B82"/>
    <w:rsid w:val="009B6233"/>
    <w:rsid w:val="009B62F0"/>
    <w:rsid w:val="009B6CBB"/>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4356"/>
    <w:rsid w:val="009F4E24"/>
    <w:rsid w:val="00A02C5C"/>
    <w:rsid w:val="00A04FE0"/>
    <w:rsid w:val="00A05AA8"/>
    <w:rsid w:val="00A06311"/>
    <w:rsid w:val="00A10BA4"/>
    <w:rsid w:val="00A32748"/>
    <w:rsid w:val="00A32C45"/>
    <w:rsid w:val="00A32D10"/>
    <w:rsid w:val="00A352A5"/>
    <w:rsid w:val="00A36EBF"/>
    <w:rsid w:val="00A450C9"/>
    <w:rsid w:val="00A5090F"/>
    <w:rsid w:val="00A575D7"/>
    <w:rsid w:val="00A60485"/>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372A"/>
    <w:rsid w:val="00AC4E67"/>
    <w:rsid w:val="00AD1E04"/>
    <w:rsid w:val="00AD3461"/>
    <w:rsid w:val="00AD3F75"/>
    <w:rsid w:val="00AD6807"/>
    <w:rsid w:val="00AE591A"/>
    <w:rsid w:val="00AE60CA"/>
    <w:rsid w:val="00AE6150"/>
    <w:rsid w:val="00AF1183"/>
    <w:rsid w:val="00AF4F92"/>
    <w:rsid w:val="00AF58C4"/>
    <w:rsid w:val="00B0072A"/>
    <w:rsid w:val="00B00BD1"/>
    <w:rsid w:val="00B05866"/>
    <w:rsid w:val="00B06B64"/>
    <w:rsid w:val="00B10B21"/>
    <w:rsid w:val="00B11787"/>
    <w:rsid w:val="00B20D06"/>
    <w:rsid w:val="00B21A5D"/>
    <w:rsid w:val="00B24C6A"/>
    <w:rsid w:val="00B2607A"/>
    <w:rsid w:val="00B26CFE"/>
    <w:rsid w:val="00B27D56"/>
    <w:rsid w:val="00B31C27"/>
    <w:rsid w:val="00B31CC3"/>
    <w:rsid w:val="00B324CB"/>
    <w:rsid w:val="00B33C44"/>
    <w:rsid w:val="00B34475"/>
    <w:rsid w:val="00B35077"/>
    <w:rsid w:val="00B35B12"/>
    <w:rsid w:val="00B36E2E"/>
    <w:rsid w:val="00B50CF6"/>
    <w:rsid w:val="00B5330A"/>
    <w:rsid w:val="00B539F4"/>
    <w:rsid w:val="00B541DD"/>
    <w:rsid w:val="00B625BF"/>
    <w:rsid w:val="00B633B6"/>
    <w:rsid w:val="00B6484B"/>
    <w:rsid w:val="00B67387"/>
    <w:rsid w:val="00B721F4"/>
    <w:rsid w:val="00B74248"/>
    <w:rsid w:val="00B74C0E"/>
    <w:rsid w:val="00B7518B"/>
    <w:rsid w:val="00B823F0"/>
    <w:rsid w:val="00B93F62"/>
    <w:rsid w:val="00B9617F"/>
    <w:rsid w:val="00B97E55"/>
    <w:rsid w:val="00BA2491"/>
    <w:rsid w:val="00BA5251"/>
    <w:rsid w:val="00BA6A2E"/>
    <w:rsid w:val="00BA7E08"/>
    <w:rsid w:val="00BB0EF9"/>
    <w:rsid w:val="00BB1B53"/>
    <w:rsid w:val="00BB1EF0"/>
    <w:rsid w:val="00BB7A02"/>
    <w:rsid w:val="00BC1077"/>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04E0E"/>
    <w:rsid w:val="00C10961"/>
    <w:rsid w:val="00C1242B"/>
    <w:rsid w:val="00C14C89"/>
    <w:rsid w:val="00C14EBA"/>
    <w:rsid w:val="00C16181"/>
    <w:rsid w:val="00C17103"/>
    <w:rsid w:val="00C21B7B"/>
    <w:rsid w:val="00C22C46"/>
    <w:rsid w:val="00C25342"/>
    <w:rsid w:val="00C32F6B"/>
    <w:rsid w:val="00C33A47"/>
    <w:rsid w:val="00C35FB4"/>
    <w:rsid w:val="00C368B1"/>
    <w:rsid w:val="00C372D1"/>
    <w:rsid w:val="00C373BC"/>
    <w:rsid w:val="00C37986"/>
    <w:rsid w:val="00C41740"/>
    <w:rsid w:val="00C45629"/>
    <w:rsid w:val="00C50A35"/>
    <w:rsid w:val="00C547A5"/>
    <w:rsid w:val="00C604B0"/>
    <w:rsid w:val="00C626A6"/>
    <w:rsid w:val="00C63004"/>
    <w:rsid w:val="00C6441B"/>
    <w:rsid w:val="00C65CE2"/>
    <w:rsid w:val="00C6770D"/>
    <w:rsid w:val="00C67EFF"/>
    <w:rsid w:val="00C7286C"/>
    <w:rsid w:val="00C77B08"/>
    <w:rsid w:val="00C80636"/>
    <w:rsid w:val="00C813D2"/>
    <w:rsid w:val="00C81669"/>
    <w:rsid w:val="00C81984"/>
    <w:rsid w:val="00C83849"/>
    <w:rsid w:val="00C86C04"/>
    <w:rsid w:val="00C9444D"/>
    <w:rsid w:val="00CA0605"/>
    <w:rsid w:val="00CA3538"/>
    <w:rsid w:val="00CA3E68"/>
    <w:rsid w:val="00CB05B3"/>
    <w:rsid w:val="00CB0E8A"/>
    <w:rsid w:val="00CB17C3"/>
    <w:rsid w:val="00CB7BF1"/>
    <w:rsid w:val="00CC01F0"/>
    <w:rsid w:val="00CC0C30"/>
    <w:rsid w:val="00CC5C2A"/>
    <w:rsid w:val="00CC713C"/>
    <w:rsid w:val="00CC7C8F"/>
    <w:rsid w:val="00CD24FD"/>
    <w:rsid w:val="00CD2620"/>
    <w:rsid w:val="00CD6AA1"/>
    <w:rsid w:val="00CE1599"/>
    <w:rsid w:val="00CE291B"/>
    <w:rsid w:val="00CE2F0F"/>
    <w:rsid w:val="00CE4989"/>
    <w:rsid w:val="00CE7227"/>
    <w:rsid w:val="00CF0A93"/>
    <w:rsid w:val="00CF2BC8"/>
    <w:rsid w:val="00CF2C9E"/>
    <w:rsid w:val="00CF3D1F"/>
    <w:rsid w:val="00D02437"/>
    <w:rsid w:val="00D032A2"/>
    <w:rsid w:val="00D117B7"/>
    <w:rsid w:val="00D11CDD"/>
    <w:rsid w:val="00D1562F"/>
    <w:rsid w:val="00D214A4"/>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2149"/>
    <w:rsid w:val="00D8636A"/>
    <w:rsid w:val="00D91343"/>
    <w:rsid w:val="00DA2225"/>
    <w:rsid w:val="00DA5DA4"/>
    <w:rsid w:val="00DA6B5A"/>
    <w:rsid w:val="00DB062B"/>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3F40"/>
    <w:rsid w:val="00E15455"/>
    <w:rsid w:val="00E15796"/>
    <w:rsid w:val="00E169B1"/>
    <w:rsid w:val="00E178CB"/>
    <w:rsid w:val="00E17BA5"/>
    <w:rsid w:val="00E20E1E"/>
    <w:rsid w:val="00E23874"/>
    <w:rsid w:val="00E2388B"/>
    <w:rsid w:val="00E256DF"/>
    <w:rsid w:val="00E27F88"/>
    <w:rsid w:val="00E30B7D"/>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47AA"/>
    <w:rsid w:val="00E85943"/>
    <w:rsid w:val="00E85D41"/>
    <w:rsid w:val="00E8651F"/>
    <w:rsid w:val="00E87B4D"/>
    <w:rsid w:val="00E91276"/>
    <w:rsid w:val="00E91816"/>
    <w:rsid w:val="00E923F4"/>
    <w:rsid w:val="00E9292B"/>
    <w:rsid w:val="00E93C38"/>
    <w:rsid w:val="00E96CB1"/>
    <w:rsid w:val="00EA0502"/>
    <w:rsid w:val="00EA52BC"/>
    <w:rsid w:val="00EA62A2"/>
    <w:rsid w:val="00EB4815"/>
    <w:rsid w:val="00EB5DDC"/>
    <w:rsid w:val="00EB7BB1"/>
    <w:rsid w:val="00EC2628"/>
    <w:rsid w:val="00EC30AB"/>
    <w:rsid w:val="00EC41C2"/>
    <w:rsid w:val="00EC694C"/>
    <w:rsid w:val="00EC754B"/>
    <w:rsid w:val="00ED1BB8"/>
    <w:rsid w:val="00ED2593"/>
    <w:rsid w:val="00ED289A"/>
    <w:rsid w:val="00ED4C29"/>
    <w:rsid w:val="00EE0088"/>
    <w:rsid w:val="00EE0989"/>
    <w:rsid w:val="00EE0EED"/>
    <w:rsid w:val="00EE10B0"/>
    <w:rsid w:val="00EE1726"/>
    <w:rsid w:val="00EE4C3D"/>
    <w:rsid w:val="00EE7A74"/>
    <w:rsid w:val="00EF0654"/>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5F7"/>
    <w:rsid w:val="00F268B2"/>
    <w:rsid w:val="00F30709"/>
    <w:rsid w:val="00F317EA"/>
    <w:rsid w:val="00F35BE1"/>
    <w:rsid w:val="00F40975"/>
    <w:rsid w:val="00F44B78"/>
    <w:rsid w:val="00F44CAB"/>
    <w:rsid w:val="00F4565B"/>
    <w:rsid w:val="00F45670"/>
    <w:rsid w:val="00F457BC"/>
    <w:rsid w:val="00F505C9"/>
    <w:rsid w:val="00F52236"/>
    <w:rsid w:val="00F5553E"/>
    <w:rsid w:val="00F55AB7"/>
    <w:rsid w:val="00F568E1"/>
    <w:rsid w:val="00F57644"/>
    <w:rsid w:val="00F6107B"/>
    <w:rsid w:val="00F62FFB"/>
    <w:rsid w:val="00F65C02"/>
    <w:rsid w:val="00F6630F"/>
    <w:rsid w:val="00F7296D"/>
    <w:rsid w:val="00F72D96"/>
    <w:rsid w:val="00F7601E"/>
    <w:rsid w:val="00F76059"/>
    <w:rsid w:val="00F764A0"/>
    <w:rsid w:val="00F83A81"/>
    <w:rsid w:val="00F85486"/>
    <w:rsid w:val="00F9088A"/>
    <w:rsid w:val="00F91E4A"/>
    <w:rsid w:val="00F93F7F"/>
    <w:rsid w:val="00FA1F52"/>
    <w:rsid w:val="00FB1012"/>
    <w:rsid w:val="00FB36FE"/>
    <w:rsid w:val="00FB529B"/>
    <w:rsid w:val="00FB5534"/>
    <w:rsid w:val="00FC6129"/>
    <w:rsid w:val="00FC6F31"/>
    <w:rsid w:val="00FD1CA3"/>
    <w:rsid w:val="00FD2E69"/>
    <w:rsid w:val="00FD5817"/>
    <w:rsid w:val="00FE079C"/>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 w:type="paragraph" w:customStyle="1" w:styleId="Remiteabreviado">
    <w:name w:val="Remite abreviado"/>
    <w:basedOn w:val="Normal"/>
    <w:rsid w:val="00FE079C"/>
    <w:pPr>
      <w:spacing w:after="0" w:line="240" w:lineRule="auto"/>
    </w:pPr>
    <w:rPr>
      <w:rFonts w:ascii="Times New Roman" w:eastAsia="Times New Roman" w:hAnsi="Times New Roman" w:cs="Times New Roman"/>
      <w:sz w:val="20"/>
      <w:szCs w:val="20"/>
      <w:lang w:val="es-ES" w:eastAsia="es-ES"/>
    </w:rPr>
  </w:style>
  <w:style w:type="paragraph" w:customStyle="1" w:styleId="msonormal0">
    <w:name w:val="msonormal"/>
    <w:basedOn w:val="Normal"/>
    <w:rsid w:val="003F22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3D17E3"/>
    <w:pPr>
      <w:widowControl w:val="0"/>
      <w:autoSpaceDE w:val="0"/>
      <w:autoSpaceDN w:val="0"/>
      <w:spacing w:after="0" w:line="147" w:lineRule="exact"/>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4D00-FD1F-4B26-B931-21D48143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5403</Words>
  <Characters>29717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Jorjais</cp:lastModifiedBy>
  <cp:revision>2</cp:revision>
  <cp:lastPrinted>2023-06-29T02:55:00Z</cp:lastPrinted>
  <dcterms:created xsi:type="dcterms:W3CDTF">2024-05-15T15:52:00Z</dcterms:created>
  <dcterms:modified xsi:type="dcterms:W3CDTF">2024-05-15T15:52:00Z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