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13430" w14:textId="01374C2A" w:rsidR="009E5942" w:rsidRPr="001A22F9" w:rsidRDefault="00B05937" w:rsidP="001A22F9">
      <w:pPr>
        <w:tabs>
          <w:tab w:val="left" w:pos="3700"/>
          <w:tab w:val="left" w:pos="3737"/>
        </w:tabs>
        <w:spacing w:line="276" w:lineRule="auto"/>
        <w:rPr>
          <w:rFonts w:ascii="Avenir Book" w:hAnsi="Avenir Book" w:cstheme="minorHAnsi"/>
          <w:sz w:val="24"/>
          <w:szCs w:val="24"/>
        </w:rPr>
      </w:pPr>
      <w:bookmarkStart w:id="0" w:name="_GoBack"/>
      <w:bookmarkEnd w:id="0"/>
      <w:r>
        <w:rPr>
          <w:rFonts w:ascii="Avenir Book" w:hAnsi="Avenir Book" w:cstheme="minorHAnsi"/>
          <w:sz w:val="24"/>
          <w:szCs w:val="24"/>
        </w:rPr>
        <w:t>ACTA NO. 17/L15/JUNIO</w:t>
      </w:r>
      <w:r w:rsidR="009E5942" w:rsidRPr="001A22F9">
        <w:rPr>
          <w:rFonts w:ascii="Avenir Book" w:hAnsi="Avenir Book" w:cstheme="minorHAnsi"/>
          <w:sz w:val="24"/>
          <w:szCs w:val="24"/>
        </w:rPr>
        <w:t xml:space="preserve">/2019             </w:t>
      </w:r>
    </w:p>
    <w:p w14:paraId="319BE829" w14:textId="77777777" w:rsidR="009E5942" w:rsidRPr="001A22F9" w:rsidRDefault="009E5942" w:rsidP="001A22F9">
      <w:pPr>
        <w:tabs>
          <w:tab w:val="left" w:pos="3700"/>
          <w:tab w:val="left" w:pos="3737"/>
        </w:tabs>
        <w:spacing w:line="276" w:lineRule="auto"/>
        <w:rPr>
          <w:rFonts w:ascii="Avenir Book" w:hAnsi="Avenir Book" w:cstheme="minorHAnsi"/>
          <w:sz w:val="24"/>
          <w:szCs w:val="24"/>
        </w:rPr>
      </w:pPr>
      <w:r w:rsidRPr="001A22F9">
        <w:rPr>
          <w:rFonts w:ascii="Avenir Book" w:hAnsi="Avenir Book" w:cstheme="minorHAnsi"/>
          <w:sz w:val="24"/>
          <w:szCs w:val="24"/>
        </w:rPr>
        <w:t xml:space="preserve">                                            </w:t>
      </w:r>
    </w:p>
    <w:p w14:paraId="452634C0" w14:textId="77777777" w:rsidR="009E5942" w:rsidRPr="001A22F9" w:rsidRDefault="009E5942" w:rsidP="001A22F9">
      <w:pPr>
        <w:pStyle w:val="Sinespaciado"/>
        <w:spacing w:line="276" w:lineRule="auto"/>
        <w:jc w:val="center"/>
        <w:rPr>
          <w:rFonts w:ascii="Avenir Book" w:hAnsi="Avenir Book"/>
          <w:b/>
          <w:sz w:val="24"/>
          <w:szCs w:val="24"/>
        </w:rPr>
      </w:pPr>
      <w:r w:rsidRPr="001A22F9">
        <w:rPr>
          <w:rFonts w:ascii="Avenir Book" w:hAnsi="Avenir Book"/>
          <w:b/>
          <w:sz w:val="24"/>
          <w:szCs w:val="24"/>
        </w:rPr>
        <w:t>DÉCIMA SÉPTIMA SESIÓN EXTRAORDINARIA</w:t>
      </w:r>
    </w:p>
    <w:p w14:paraId="65C28B01" w14:textId="77777777" w:rsidR="009E5942" w:rsidRPr="001A22F9" w:rsidRDefault="009E5942" w:rsidP="001A22F9">
      <w:pPr>
        <w:pStyle w:val="Sinespaciado"/>
        <w:spacing w:line="276" w:lineRule="auto"/>
        <w:jc w:val="center"/>
        <w:rPr>
          <w:rFonts w:ascii="Avenir Book" w:hAnsi="Avenir Book"/>
          <w:b/>
          <w:sz w:val="24"/>
          <w:szCs w:val="24"/>
        </w:rPr>
      </w:pPr>
      <w:r w:rsidRPr="001A22F9">
        <w:rPr>
          <w:rFonts w:ascii="Avenir Book" w:hAnsi="Avenir Book"/>
          <w:b/>
          <w:sz w:val="24"/>
          <w:szCs w:val="24"/>
        </w:rPr>
        <w:t>H. AYUNTAMIENTO CONSTITUCIONAL</w:t>
      </w:r>
    </w:p>
    <w:p w14:paraId="735B9CB9" w14:textId="77777777" w:rsidR="009E5942" w:rsidRPr="001A22F9" w:rsidRDefault="009E5942" w:rsidP="001A22F9">
      <w:pPr>
        <w:pStyle w:val="Sinespaciado"/>
        <w:spacing w:line="276" w:lineRule="auto"/>
        <w:jc w:val="center"/>
        <w:rPr>
          <w:rFonts w:ascii="Avenir Book" w:hAnsi="Avenir Book"/>
          <w:b/>
          <w:sz w:val="24"/>
          <w:szCs w:val="24"/>
        </w:rPr>
      </w:pPr>
      <w:r w:rsidRPr="001A22F9">
        <w:rPr>
          <w:rFonts w:ascii="Avenir Book" w:hAnsi="Avenir Book"/>
          <w:b/>
          <w:sz w:val="24"/>
          <w:szCs w:val="24"/>
        </w:rPr>
        <w:t>TECALITLÁN, JALISCO</w:t>
      </w:r>
    </w:p>
    <w:p w14:paraId="1C984C9C" w14:textId="77777777" w:rsidR="009E5942" w:rsidRPr="001A22F9" w:rsidRDefault="009E5942" w:rsidP="001A22F9">
      <w:pPr>
        <w:pStyle w:val="Sinespaciado"/>
        <w:spacing w:line="276" w:lineRule="auto"/>
        <w:jc w:val="center"/>
        <w:rPr>
          <w:rFonts w:ascii="Avenir Book" w:hAnsi="Avenir Book"/>
          <w:b/>
          <w:sz w:val="24"/>
          <w:szCs w:val="24"/>
        </w:rPr>
      </w:pPr>
      <w:r w:rsidRPr="001A22F9">
        <w:rPr>
          <w:rFonts w:ascii="Avenir Book" w:hAnsi="Avenir Book"/>
          <w:b/>
          <w:sz w:val="24"/>
          <w:szCs w:val="24"/>
        </w:rPr>
        <w:t>GOBIERNO MUNICIPAL 2018- 2021</w:t>
      </w:r>
    </w:p>
    <w:p w14:paraId="19BFC9A0" w14:textId="77777777" w:rsidR="009E5942" w:rsidRPr="001A22F9" w:rsidRDefault="009E5942" w:rsidP="001A22F9">
      <w:pPr>
        <w:pStyle w:val="Sinespaciado"/>
        <w:spacing w:line="276" w:lineRule="auto"/>
        <w:jc w:val="center"/>
        <w:rPr>
          <w:rFonts w:ascii="Avenir Book" w:hAnsi="Avenir Book"/>
          <w:b/>
          <w:sz w:val="24"/>
          <w:szCs w:val="24"/>
        </w:rPr>
      </w:pPr>
    </w:p>
    <w:p w14:paraId="6DA6C781" w14:textId="09B1BAF7" w:rsidR="009E5942" w:rsidRPr="001A22F9" w:rsidRDefault="009E5942" w:rsidP="006A69E5">
      <w:pPr>
        <w:spacing w:line="276" w:lineRule="auto"/>
        <w:jc w:val="both"/>
        <w:rPr>
          <w:rFonts w:ascii="Avenir Book" w:hAnsi="Avenir Book" w:cstheme="minorHAnsi"/>
          <w:sz w:val="24"/>
          <w:szCs w:val="24"/>
        </w:rPr>
      </w:pPr>
      <w:r w:rsidRPr="001A22F9">
        <w:rPr>
          <w:rFonts w:ascii="Avenir Book" w:hAnsi="Avenir Book" w:cstheme="minorHAnsi"/>
          <w:sz w:val="24"/>
          <w:szCs w:val="24"/>
        </w:rPr>
        <w:t>En Tecalitlán, Jalisco, siendo las 17:08 Horas, del día lunes 24 de junio del 2019 y con fundamento en lo dispuesto por el artículo 115 de la Constitución Política de los Estados Unidos Mexicanos, el Artículo 47 Fracción III de la Ley de Gobierno y Administración Pública Municipal del Estado de Jalisco, se reunieron en el salón presidentes de la Casa de la Cultura de esta población, el Ayuntamiento Constitucional para el periodo constitucional  2018 – 2021, integrado por el Presidente Municipal C. Martín Larios García, el Síndico Municipal Abogada. Carmen Yadira Alcaraz Solorio, los CC. Regidores, María de los Ángeles Gisela Anguiano Galván, José Osmar Larios de la Mor</w:t>
      </w:r>
      <w:r w:rsidR="006A69E5">
        <w:rPr>
          <w:rFonts w:ascii="Avenir Book" w:hAnsi="Avenir Book" w:cstheme="minorHAnsi"/>
          <w:sz w:val="24"/>
          <w:szCs w:val="24"/>
        </w:rPr>
        <w:t>a, Graciela Irma Barón Mendoza,</w:t>
      </w:r>
      <w:r w:rsidR="00746B6E">
        <w:rPr>
          <w:rFonts w:ascii="Avenir Book" w:hAnsi="Avenir Book" w:cstheme="minorHAnsi"/>
          <w:sz w:val="24"/>
          <w:szCs w:val="24"/>
        </w:rPr>
        <w:t xml:space="preserve"> </w:t>
      </w:r>
      <w:r w:rsidRPr="001A22F9">
        <w:rPr>
          <w:rFonts w:ascii="Avenir Book" w:hAnsi="Avenir Book" w:cstheme="minorHAnsi"/>
          <w:sz w:val="24"/>
          <w:szCs w:val="24"/>
        </w:rPr>
        <w:t>Salvador Alejandro Cuevas Rodríguez,</w:t>
      </w:r>
      <w:r w:rsidR="006A69E5">
        <w:rPr>
          <w:rFonts w:ascii="Avenir Book" w:hAnsi="Avenir Book" w:cstheme="minorHAnsi"/>
          <w:sz w:val="24"/>
          <w:szCs w:val="24"/>
        </w:rPr>
        <w:t xml:space="preserve"> Oscar Ramiro Torres Chávez</w:t>
      </w:r>
      <w:r w:rsidRPr="001A22F9">
        <w:rPr>
          <w:rFonts w:ascii="Avenir Book" w:hAnsi="Avenir Book" w:cstheme="minorHAnsi"/>
          <w:sz w:val="24"/>
          <w:szCs w:val="24"/>
        </w:rPr>
        <w:t>Juana Larios Orozco, Saúl Armando Rolón Barajas, María del Pilar Pantoja Aguilar y Mauricio Alberto Contreras Pérez, contando con la presencia de los ediles miembros del H Ayuntamiento Constitucional de Tecalitlán, Jalisco, el C. Presidente Municipal dio la bienvenida para efectuar la sesión Extraordinaria No. 17. Acto seguido el Presidente Municipal instruyó al Secretario General. Mtro. Lenin Alfredo Ramírez Milanez dar a conocer la propuesta del orden del día para la sesión, siendo la siguiente:</w:t>
      </w:r>
    </w:p>
    <w:p w14:paraId="32408B89" w14:textId="77777777" w:rsidR="009E5942" w:rsidRPr="001A22F9" w:rsidRDefault="009E5942" w:rsidP="001A22F9">
      <w:pPr>
        <w:pStyle w:val="Prrafodelista"/>
        <w:numPr>
          <w:ilvl w:val="0"/>
          <w:numId w:val="1"/>
        </w:numPr>
        <w:spacing w:after="0"/>
        <w:ind w:left="644"/>
        <w:jc w:val="both"/>
        <w:rPr>
          <w:rFonts w:ascii="Avenir Book" w:hAnsi="Avenir Book" w:cstheme="minorHAnsi"/>
          <w:noProof/>
          <w:sz w:val="24"/>
          <w:szCs w:val="24"/>
          <w:lang w:eastAsia="es-MX"/>
        </w:rPr>
      </w:pPr>
      <w:r w:rsidRPr="001A22F9">
        <w:rPr>
          <w:rFonts w:ascii="Avenir Book" w:hAnsi="Avenir Book" w:cstheme="minorHAnsi"/>
          <w:noProof/>
          <w:sz w:val="24"/>
          <w:szCs w:val="24"/>
          <w:lang w:eastAsia="es-MX"/>
        </w:rPr>
        <w:t>Lista de Asistencia.</w:t>
      </w:r>
    </w:p>
    <w:p w14:paraId="7135E15B" w14:textId="77777777" w:rsidR="009E5942" w:rsidRPr="001A22F9" w:rsidRDefault="009E5942" w:rsidP="001A22F9">
      <w:pPr>
        <w:pStyle w:val="Prrafodelista"/>
        <w:numPr>
          <w:ilvl w:val="0"/>
          <w:numId w:val="1"/>
        </w:numPr>
        <w:spacing w:after="0"/>
        <w:ind w:left="644"/>
        <w:jc w:val="both"/>
        <w:rPr>
          <w:rFonts w:ascii="Avenir Book" w:hAnsi="Avenir Book" w:cstheme="minorHAnsi"/>
          <w:noProof/>
          <w:sz w:val="24"/>
          <w:szCs w:val="24"/>
          <w:lang w:eastAsia="es-MX"/>
        </w:rPr>
      </w:pPr>
      <w:r w:rsidRPr="001A22F9">
        <w:rPr>
          <w:rFonts w:ascii="Avenir Book" w:hAnsi="Avenir Book" w:cstheme="minorHAnsi"/>
          <w:noProof/>
          <w:sz w:val="24"/>
          <w:szCs w:val="24"/>
          <w:lang w:eastAsia="es-MX"/>
        </w:rPr>
        <w:t xml:space="preserve">Declaración de Quórum Legal. </w:t>
      </w:r>
    </w:p>
    <w:p w14:paraId="3B13510D" w14:textId="77777777" w:rsidR="009E5942" w:rsidRPr="001A22F9" w:rsidRDefault="009E5942" w:rsidP="001A22F9">
      <w:pPr>
        <w:pStyle w:val="Prrafodelista"/>
        <w:numPr>
          <w:ilvl w:val="0"/>
          <w:numId w:val="1"/>
        </w:numPr>
        <w:spacing w:after="0"/>
        <w:ind w:left="644"/>
        <w:jc w:val="both"/>
        <w:rPr>
          <w:rFonts w:ascii="Avenir Book" w:hAnsi="Avenir Book" w:cstheme="minorHAnsi"/>
          <w:noProof/>
          <w:sz w:val="24"/>
          <w:szCs w:val="24"/>
          <w:lang w:eastAsia="es-MX"/>
        </w:rPr>
      </w:pPr>
      <w:r w:rsidRPr="001A22F9">
        <w:rPr>
          <w:rFonts w:ascii="Avenir Book" w:hAnsi="Avenir Book" w:cstheme="minorHAnsi"/>
          <w:noProof/>
          <w:sz w:val="24"/>
          <w:szCs w:val="24"/>
          <w:lang w:eastAsia="es-MX"/>
        </w:rPr>
        <w:t>Aprobación del Orden del día.</w:t>
      </w:r>
    </w:p>
    <w:p w14:paraId="6F193643" w14:textId="77777777" w:rsidR="009E5942" w:rsidRPr="001A22F9" w:rsidRDefault="009E5942" w:rsidP="001A22F9">
      <w:pPr>
        <w:pStyle w:val="Prrafodelista"/>
        <w:numPr>
          <w:ilvl w:val="0"/>
          <w:numId w:val="1"/>
        </w:numPr>
        <w:spacing w:after="0"/>
        <w:ind w:left="644"/>
        <w:jc w:val="both"/>
        <w:rPr>
          <w:rFonts w:ascii="Avenir Book" w:hAnsi="Avenir Book" w:cstheme="minorHAnsi"/>
          <w:noProof/>
          <w:sz w:val="24"/>
          <w:szCs w:val="24"/>
          <w:lang w:eastAsia="es-MX"/>
        </w:rPr>
      </w:pPr>
      <w:r w:rsidRPr="001A22F9">
        <w:rPr>
          <w:rFonts w:ascii="Avenir Book" w:hAnsi="Avenir Book" w:cstheme="minorHAnsi"/>
          <w:noProof/>
          <w:sz w:val="24"/>
          <w:szCs w:val="24"/>
          <w:lang w:eastAsia="es-MX"/>
        </w:rPr>
        <w:t>Lectura del Acta de sesión anterior.</w:t>
      </w:r>
    </w:p>
    <w:p w14:paraId="3543A0AD" w14:textId="78837C55" w:rsidR="009E5942" w:rsidRPr="001A22F9" w:rsidRDefault="009E5942" w:rsidP="001A22F9">
      <w:pPr>
        <w:pStyle w:val="Prrafodelista"/>
        <w:numPr>
          <w:ilvl w:val="0"/>
          <w:numId w:val="1"/>
        </w:numPr>
        <w:spacing w:after="0"/>
        <w:ind w:left="644"/>
        <w:jc w:val="both"/>
        <w:rPr>
          <w:rFonts w:ascii="Avenir Book" w:hAnsi="Avenir Book" w:cstheme="minorHAnsi"/>
          <w:noProof/>
          <w:sz w:val="24"/>
          <w:szCs w:val="24"/>
          <w:lang w:eastAsia="es-MX"/>
        </w:rPr>
      </w:pPr>
      <w:r w:rsidRPr="001A22F9">
        <w:rPr>
          <w:rFonts w:ascii="Avenir Book" w:hAnsi="Avenir Book" w:cstheme="minorHAnsi"/>
          <w:noProof/>
          <w:sz w:val="24"/>
          <w:szCs w:val="24"/>
          <w:lang w:eastAsia="es-MX"/>
        </w:rPr>
        <w:t xml:space="preserve">Punto de acuerdo por el cual se somete a consideración del pleno la </w:t>
      </w:r>
      <w:r w:rsidR="00D42FD8">
        <w:rPr>
          <w:rFonts w:ascii="Avenir Book" w:hAnsi="Avenir Book" w:cstheme="minorHAnsi"/>
          <w:sz w:val="24"/>
          <w:szCs w:val="24"/>
        </w:rPr>
        <w:t xml:space="preserve">autorización para suscribir el convenio de colaboracion con el Gobierno del Estado de Jalisco, a través de la Secretaría del Sistema de Asistencia Social, para la implementacion del Programa Estatal denominado “Por la seguridad </w:t>
      </w:r>
      <w:r w:rsidR="00D42FD8">
        <w:rPr>
          <w:rFonts w:ascii="Avenir Book" w:hAnsi="Avenir Book" w:cstheme="minorHAnsi"/>
          <w:sz w:val="24"/>
          <w:szCs w:val="24"/>
        </w:rPr>
        <w:lastRenderedPageBreak/>
        <w:t>Alimentaría”, en su tipo de apoyo de comedores comunitarios, para el Ejercicio Fiscal 2019;</w:t>
      </w:r>
    </w:p>
    <w:p w14:paraId="7E77DBE5" w14:textId="77777777" w:rsidR="009E5942" w:rsidRPr="001A22F9" w:rsidRDefault="009E5942" w:rsidP="001A22F9">
      <w:pPr>
        <w:pStyle w:val="Prrafodelista"/>
        <w:numPr>
          <w:ilvl w:val="0"/>
          <w:numId w:val="1"/>
        </w:numPr>
        <w:spacing w:after="0"/>
        <w:ind w:left="644"/>
        <w:jc w:val="both"/>
        <w:rPr>
          <w:rFonts w:ascii="Avenir Book" w:hAnsi="Avenir Book" w:cstheme="minorHAnsi"/>
          <w:noProof/>
          <w:sz w:val="24"/>
          <w:szCs w:val="24"/>
          <w:lang w:eastAsia="es-MX"/>
        </w:rPr>
      </w:pPr>
      <w:r w:rsidRPr="001A22F9">
        <w:rPr>
          <w:rFonts w:ascii="Avenir Book" w:hAnsi="Avenir Book" w:cstheme="minorHAnsi"/>
          <w:noProof/>
          <w:sz w:val="24"/>
          <w:szCs w:val="24"/>
          <w:lang w:eastAsia="es-MX"/>
        </w:rPr>
        <w:t xml:space="preserve">Análisis y en su caso aprobación de la firma de Convenio con la Radio Sensación de Cd Guzmán. </w:t>
      </w:r>
    </w:p>
    <w:p w14:paraId="573BD23B" w14:textId="77777777" w:rsidR="009E5942" w:rsidRPr="001A22F9" w:rsidRDefault="009E5942" w:rsidP="001A22F9">
      <w:pPr>
        <w:pStyle w:val="Prrafodelista"/>
        <w:numPr>
          <w:ilvl w:val="0"/>
          <w:numId w:val="1"/>
        </w:numPr>
        <w:spacing w:after="0"/>
        <w:ind w:left="644"/>
        <w:jc w:val="both"/>
        <w:rPr>
          <w:rFonts w:ascii="Avenir Book" w:hAnsi="Avenir Book" w:cstheme="minorHAnsi"/>
          <w:noProof/>
          <w:sz w:val="24"/>
          <w:szCs w:val="24"/>
          <w:lang w:eastAsia="es-MX"/>
        </w:rPr>
      </w:pPr>
      <w:r w:rsidRPr="001A22F9">
        <w:rPr>
          <w:rFonts w:ascii="Avenir Book" w:hAnsi="Avenir Book" w:cstheme="minorHAnsi"/>
          <w:noProof/>
          <w:sz w:val="24"/>
          <w:szCs w:val="24"/>
          <w:lang w:eastAsia="es-MX"/>
        </w:rPr>
        <w:t>Análisis y en su caso autorización para que el Presidente Municipal, y Síndico Municipal puedan realizar los tramites de escrituración de los lotes pertencientes al Fraccionamiento Real de Minas en la Notaría No. 2 de Cd Guzmán, Jalisco, así como los trámites de escrituración de las viviendas pendientes del mismo fraccionamiento en la Notaría No 1 de Tecalitlán, Jalisco.</w:t>
      </w:r>
    </w:p>
    <w:p w14:paraId="2CFD0CF5" w14:textId="77777777" w:rsidR="009E5942" w:rsidRPr="001A22F9" w:rsidRDefault="009E5942" w:rsidP="001A22F9">
      <w:pPr>
        <w:pStyle w:val="Prrafodelista"/>
        <w:numPr>
          <w:ilvl w:val="0"/>
          <w:numId w:val="1"/>
        </w:numPr>
        <w:spacing w:after="0"/>
        <w:ind w:left="644"/>
        <w:jc w:val="both"/>
        <w:rPr>
          <w:rFonts w:ascii="Avenir Book" w:hAnsi="Avenir Book" w:cstheme="minorHAnsi"/>
          <w:noProof/>
          <w:sz w:val="24"/>
          <w:szCs w:val="24"/>
          <w:lang w:eastAsia="es-MX"/>
        </w:rPr>
      </w:pPr>
      <w:r w:rsidRPr="001A22F9">
        <w:rPr>
          <w:rFonts w:ascii="Avenir Book" w:hAnsi="Avenir Book" w:cstheme="minorHAnsi"/>
          <w:noProof/>
          <w:sz w:val="24"/>
          <w:szCs w:val="24"/>
          <w:lang w:eastAsia="es-MX"/>
        </w:rPr>
        <w:t>Análisis y en su caso aprobación del ajuste del gasto erogado en el apoyo otorgado a la Escuela Secundaria Técnica No 32, respecto a la instalación eléctrica en Taller de costura de esa institución.</w:t>
      </w:r>
    </w:p>
    <w:p w14:paraId="02E6DF96" w14:textId="77777777" w:rsidR="009E5942" w:rsidRPr="001A22F9" w:rsidRDefault="009E5942" w:rsidP="001A22F9">
      <w:pPr>
        <w:pStyle w:val="Prrafodelista"/>
        <w:numPr>
          <w:ilvl w:val="0"/>
          <w:numId w:val="1"/>
        </w:numPr>
        <w:spacing w:after="0"/>
        <w:ind w:left="644"/>
        <w:jc w:val="both"/>
        <w:rPr>
          <w:rFonts w:ascii="Avenir Book" w:hAnsi="Avenir Book" w:cstheme="minorHAnsi"/>
          <w:noProof/>
          <w:sz w:val="24"/>
          <w:szCs w:val="24"/>
          <w:lang w:eastAsia="es-MX"/>
        </w:rPr>
      </w:pPr>
      <w:r w:rsidRPr="001A22F9">
        <w:rPr>
          <w:rFonts w:ascii="Avenir Book" w:hAnsi="Avenir Book" w:cstheme="minorHAnsi"/>
          <w:noProof/>
          <w:sz w:val="24"/>
          <w:szCs w:val="24"/>
          <w:lang w:eastAsia="es-MX"/>
        </w:rPr>
        <w:t xml:space="preserve">Punto de acuerdo por el cual el Secretario General del H Ayuntamiento de Tecalitlán, Jalisco, solicita de la aprobación del pleno para la separación al cargo. </w:t>
      </w:r>
    </w:p>
    <w:p w14:paraId="6E1C2307" w14:textId="77777777" w:rsidR="009E5942" w:rsidRPr="001A22F9" w:rsidRDefault="009E5942" w:rsidP="001A22F9">
      <w:pPr>
        <w:pStyle w:val="Prrafodelista"/>
        <w:numPr>
          <w:ilvl w:val="0"/>
          <w:numId w:val="1"/>
        </w:numPr>
        <w:spacing w:after="0"/>
        <w:ind w:left="644"/>
        <w:jc w:val="both"/>
        <w:rPr>
          <w:rFonts w:ascii="Avenir Book" w:hAnsi="Avenir Book" w:cstheme="minorHAnsi"/>
          <w:noProof/>
          <w:sz w:val="24"/>
          <w:szCs w:val="24"/>
          <w:lang w:eastAsia="es-MX"/>
        </w:rPr>
      </w:pPr>
      <w:r w:rsidRPr="001A22F9">
        <w:rPr>
          <w:rFonts w:ascii="Avenir Book" w:hAnsi="Avenir Book" w:cstheme="minorHAnsi"/>
          <w:noProof/>
          <w:sz w:val="24"/>
          <w:szCs w:val="24"/>
          <w:lang w:eastAsia="es-MX"/>
        </w:rPr>
        <w:t>Propuesta y en su caso, designación del Nuevo Secretario General del H Ayuntamiento de Tecalitlán, Jalisco.</w:t>
      </w:r>
    </w:p>
    <w:p w14:paraId="4878C3D3" w14:textId="77777777" w:rsidR="009E5942" w:rsidRPr="001A22F9" w:rsidRDefault="009E5942" w:rsidP="001A22F9">
      <w:pPr>
        <w:pStyle w:val="Prrafodelista"/>
        <w:numPr>
          <w:ilvl w:val="0"/>
          <w:numId w:val="1"/>
        </w:numPr>
        <w:spacing w:after="0"/>
        <w:ind w:left="644"/>
        <w:jc w:val="both"/>
        <w:rPr>
          <w:rFonts w:ascii="Avenir Book" w:hAnsi="Avenir Book" w:cstheme="minorHAnsi"/>
          <w:noProof/>
          <w:sz w:val="24"/>
          <w:szCs w:val="24"/>
          <w:lang w:eastAsia="es-MX"/>
        </w:rPr>
      </w:pPr>
      <w:r w:rsidRPr="001A22F9">
        <w:rPr>
          <w:rFonts w:ascii="Avenir Book" w:hAnsi="Avenir Book" w:cstheme="minorHAnsi"/>
          <w:noProof/>
          <w:sz w:val="24"/>
          <w:szCs w:val="24"/>
          <w:lang w:eastAsia="es-MX"/>
        </w:rPr>
        <w:t>Propuesta y en su caso aprobación de la creación de la figura de Jefe de Gabinete del Gobierno Municipal de Tecalitlán, Jalisco.</w:t>
      </w:r>
    </w:p>
    <w:p w14:paraId="5BFD3F01" w14:textId="77777777" w:rsidR="009E5942" w:rsidRPr="001A22F9" w:rsidRDefault="009E5942" w:rsidP="001A22F9">
      <w:pPr>
        <w:pStyle w:val="Prrafodelista"/>
        <w:numPr>
          <w:ilvl w:val="0"/>
          <w:numId w:val="1"/>
        </w:numPr>
        <w:spacing w:after="0"/>
        <w:ind w:left="644"/>
        <w:jc w:val="both"/>
        <w:rPr>
          <w:rFonts w:ascii="Avenir Book" w:hAnsi="Avenir Book" w:cstheme="minorHAnsi"/>
          <w:noProof/>
          <w:sz w:val="24"/>
          <w:szCs w:val="24"/>
          <w:lang w:eastAsia="es-MX"/>
        </w:rPr>
      </w:pPr>
      <w:r w:rsidRPr="001A22F9">
        <w:rPr>
          <w:rFonts w:ascii="Avenir Book" w:hAnsi="Avenir Book" w:cstheme="minorHAnsi"/>
          <w:noProof/>
          <w:sz w:val="24"/>
          <w:szCs w:val="24"/>
          <w:lang w:eastAsia="es-MX"/>
        </w:rPr>
        <w:t>Clausura de la Sesión.</w:t>
      </w:r>
    </w:p>
    <w:p w14:paraId="1D6702E6" w14:textId="77777777" w:rsidR="009E5942" w:rsidRPr="001A22F9" w:rsidRDefault="009E5942" w:rsidP="001A22F9">
      <w:pPr>
        <w:spacing w:after="0" w:line="276" w:lineRule="auto"/>
        <w:jc w:val="both"/>
        <w:rPr>
          <w:rFonts w:ascii="Avenir Book" w:hAnsi="Avenir Book" w:cstheme="minorHAnsi"/>
          <w:sz w:val="24"/>
          <w:szCs w:val="24"/>
        </w:rPr>
      </w:pPr>
    </w:p>
    <w:p w14:paraId="13E6FCDC" w14:textId="77777777" w:rsidR="009E5942" w:rsidRPr="001A22F9" w:rsidRDefault="009E5942" w:rsidP="001A22F9">
      <w:pPr>
        <w:spacing w:after="0" w:line="276" w:lineRule="auto"/>
        <w:jc w:val="both"/>
        <w:rPr>
          <w:rFonts w:ascii="Avenir Book" w:hAnsi="Avenir Book" w:cstheme="minorHAnsi"/>
          <w:sz w:val="24"/>
          <w:szCs w:val="24"/>
        </w:rPr>
      </w:pPr>
      <w:r w:rsidRPr="001A22F9">
        <w:rPr>
          <w:rFonts w:ascii="Avenir Book" w:hAnsi="Avenir Book" w:cstheme="minorHAnsi"/>
          <w:sz w:val="24"/>
          <w:szCs w:val="24"/>
        </w:rPr>
        <w:t>Una vez leído el orden del día por parte del Secretario General Mtro. Lenin Alfredo Ramírez Milanez, se inicia con el desahogo de los puntos respectivos en la presente sesión.</w:t>
      </w:r>
    </w:p>
    <w:p w14:paraId="1F7F4C74" w14:textId="77777777" w:rsidR="009E5942" w:rsidRPr="001A22F9" w:rsidRDefault="009E5942" w:rsidP="001A22F9">
      <w:pPr>
        <w:spacing w:after="0" w:line="276" w:lineRule="auto"/>
        <w:jc w:val="both"/>
        <w:rPr>
          <w:rFonts w:ascii="Avenir Book" w:hAnsi="Avenir Book" w:cstheme="minorHAnsi"/>
          <w:sz w:val="24"/>
          <w:szCs w:val="24"/>
        </w:rPr>
      </w:pPr>
    </w:p>
    <w:p w14:paraId="71A4D162" w14:textId="77777777" w:rsidR="009E5942" w:rsidRPr="001A22F9" w:rsidRDefault="009E5942" w:rsidP="001A22F9">
      <w:pPr>
        <w:spacing w:line="276" w:lineRule="auto"/>
        <w:jc w:val="both"/>
        <w:rPr>
          <w:rFonts w:ascii="Avenir Book" w:hAnsi="Avenir Book" w:cstheme="minorHAnsi"/>
          <w:sz w:val="24"/>
          <w:szCs w:val="24"/>
        </w:rPr>
      </w:pPr>
      <w:r w:rsidRPr="001A22F9">
        <w:rPr>
          <w:rFonts w:ascii="Avenir Book" w:hAnsi="Avenir Book" w:cstheme="minorHAnsi"/>
          <w:b/>
          <w:sz w:val="24"/>
          <w:szCs w:val="24"/>
        </w:rPr>
        <w:t>PRIMERO:</w:t>
      </w:r>
      <w:r w:rsidRPr="001A22F9">
        <w:rPr>
          <w:rFonts w:ascii="Avenir Book" w:hAnsi="Avenir Book" w:cstheme="minorHAnsi"/>
          <w:sz w:val="24"/>
          <w:szCs w:val="24"/>
        </w:rPr>
        <w:t xml:space="preserve"> El Presidente Municipal dio la bienvenida a todos los regidores reconociendo el trabajo de cada uno y sobre todo de estar presentes la mayoría, así mismo gira instrucciones al Secretario General Mtro. Lenin Alfredo Ramírez Milanez, para el desahogo del primer punto del orden del día que es la lista de asistencia, por lo que una vez realizado, informa que se encuentran presentes 10 de 11 de los miembros de este H Ayuntamiento de Tecalitlán, Jalisco, con la ausencia justificada por este pleno de la Regidora Juana Larios Orozco. </w:t>
      </w:r>
    </w:p>
    <w:p w14:paraId="5B01953C" w14:textId="77777777" w:rsidR="009E5942" w:rsidRPr="001A22F9" w:rsidRDefault="009E5942" w:rsidP="001A22F9">
      <w:pPr>
        <w:spacing w:line="276" w:lineRule="auto"/>
        <w:jc w:val="both"/>
        <w:rPr>
          <w:rFonts w:ascii="Avenir Book" w:hAnsi="Avenir Book" w:cstheme="minorHAnsi"/>
          <w:sz w:val="24"/>
          <w:szCs w:val="24"/>
        </w:rPr>
      </w:pPr>
      <w:r w:rsidRPr="001A22F9">
        <w:rPr>
          <w:rFonts w:ascii="Avenir Book" w:hAnsi="Avenir Book" w:cstheme="minorHAnsi"/>
          <w:b/>
          <w:sz w:val="24"/>
          <w:szCs w:val="24"/>
        </w:rPr>
        <w:lastRenderedPageBreak/>
        <w:t>SEGUNDO:</w:t>
      </w:r>
      <w:r w:rsidRPr="001A22F9">
        <w:rPr>
          <w:rFonts w:ascii="Avenir Book" w:hAnsi="Avenir Book" w:cstheme="minorHAnsi"/>
          <w:sz w:val="24"/>
          <w:szCs w:val="24"/>
        </w:rPr>
        <w:t xml:space="preserve"> Siendo así, el Presidente Municipal, declara que hay quórum legal, manifestando que todos los acuerdos tomados en esta sesión tendrán toda la validez legal para este órgano colegiado, con base al Artículo 32 de la Ley del Gobierno y la Administración Pública  Municipal del Estado de Jalisco. </w:t>
      </w:r>
    </w:p>
    <w:p w14:paraId="66C709B8" w14:textId="77777777" w:rsidR="009E5942" w:rsidRPr="001A22F9" w:rsidRDefault="009E5942" w:rsidP="001A22F9">
      <w:pPr>
        <w:spacing w:line="276" w:lineRule="auto"/>
        <w:jc w:val="both"/>
        <w:rPr>
          <w:rFonts w:ascii="Avenir Book" w:hAnsi="Avenir Book" w:cstheme="minorHAnsi"/>
          <w:sz w:val="24"/>
          <w:szCs w:val="24"/>
        </w:rPr>
      </w:pPr>
      <w:r w:rsidRPr="001A22F9">
        <w:rPr>
          <w:rFonts w:ascii="Avenir Book" w:hAnsi="Avenir Book" w:cstheme="minorHAnsi"/>
          <w:b/>
          <w:sz w:val="24"/>
          <w:szCs w:val="24"/>
        </w:rPr>
        <w:t>TERCERO</w:t>
      </w:r>
      <w:r w:rsidRPr="001A22F9">
        <w:rPr>
          <w:rFonts w:ascii="Avenir Book" w:hAnsi="Avenir Book" w:cstheme="minorHAnsi"/>
          <w:sz w:val="24"/>
          <w:szCs w:val="24"/>
        </w:rPr>
        <w:t>: Se pone a consideración la aprobación del orden del día mismo que es votado de manera económica a lo que los regidores presentes aprueban por unanimidad, ya que había sido dado a cuenta en la convocatoria respectiva y leída con anterioridad dentro de la misma sesión.</w:t>
      </w:r>
    </w:p>
    <w:p w14:paraId="7CCCB966" w14:textId="77777777" w:rsidR="009E5942" w:rsidRPr="001A22F9" w:rsidRDefault="009E5942" w:rsidP="001A22F9">
      <w:pPr>
        <w:spacing w:line="276" w:lineRule="auto"/>
        <w:jc w:val="both"/>
        <w:rPr>
          <w:rFonts w:ascii="Avenir Book" w:hAnsi="Avenir Book" w:cstheme="minorHAnsi"/>
          <w:sz w:val="24"/>
          <w:szCs w:val="24"/>
        </w:rPr>
      </w:pPr>
      <w:r w:rsidRPr="001A22F9">
        <w:rPr>
          <w:rFonts w:ascii="Avenir Book" w:hAnsi="Avenir Book" w:cstheme="minorHAnsi"/>
          <w:b/>
          <w:sz w:val="24"/>
          <w:szCs w:val="24"/>
        </w:rPr>
        <w:t>CUARTO</w:t>
      </w:r>
      <w:r w:rsidRPr="001A22F9">
        <w:rPr>
          <w:rFonts w:ascii="Avenir Book" w:hAnsi="Avenir Book" w:cstheme="minorHAnsi"/>
          <w:sz w:val="24"/>
          <w:szCs w:val="24"/>
        </w:rPr>
        <w:t>: Se solicita la dispensa la lectura del acta anterior por parte del Presidente Municipal, petición que fue aprobada por unanimidad de los regidores presentes en esta sesión.</w:t>
      </w:r>
    </w:p>
    <w:p w14:paraId="00EC16B3" w14:textId="7A5D140C" w:rsidR="005153B5" w:rsidRDefault="009E5942" w:rsidP="005153B5">
      <w:pPr>
        <w:spacing w:after="0" w:line="276" w:lineRule="auto"/>
        <w:jc w:val="both"/>
        <w:rPr>
          <w:rFonts w:ascii="Avenir Book" w:hAnsi="Avenir Book" w:cstheme="minorHAnsi"/>
          <w:sz w:val="24"/>
          <w:szCs w:val="24"/>
        </w:rPr>
      </w:pPr>
      <w:r w:rsidRPr="001A22F9">
        <w:rPr>
          <w:rFonts w:ascii="Avenir Book" w:hAnsi="Avenir Book" w:cstheme="minorHAnsi"/>
          <w:b/>
          <w:sz w:val="24"/>
          <w:szCs w:val="24"/>
        </w:rPr>
        <w:t>QUINTO:</w:t>
      </w:r>
      <w:r w:rsidRPr="001A22F9">
        <w:rPr>
          <w:rFonts w:ascii="Avenir Book" w:hAnsi="Avenir Book" w:cstheme="minorHAnsi"/>
          <w:sz w:val="24"/>
          <w:szCs w:val="24"/>
        </w:rPr>
        <w:t xml:space="preserve"> </w:t>
      </w:r>
      <w:r w:rsidR="005153B5">
        <w:rPr>
          <w:rFonts w:ascii="Avenir Book" w:hAnsi="Avenir Book" w:cstheme="minorHAnsi"/>
          <w:sz w:val="24"/>
          <w:szCs w:val="24"/>
        </w:rPr>
        <w:t xml:space="preserve">Punto de acuerdo en el cual se autoriza suscribir el convenio de colaboracion con el Gobierno del Estado de Jalisco, a través de la Secretaría del Sistema de Asistencia Social, para la implementacion del Programa Estatal denominado “Por la seguridad Alimentaría”, en su tipo de apoyo de comedores comunitarios, para el Ejercicio Fiscal 2019; por el cual, este Ayuntamiento recibirá Presupuesto para Alimento, siendo la cantidad de $858,600.00 (OCHOCIENTOS MIL CINCUENTA Y OCHO SEIS CIENTOS PESOS 00/100 M.N ) y presupuesto para equipamiento $49,973.34 (CUARENTA Y NUEVE MIL NOVECIENTOS SETENTA Y TRES PESOS 34/100 M.N) siendo un total de $908,573.34 (NOVECIENTOS OCHO MIL QUINIENTOS SETENTA Y TRES PESOS 34/100 M.N) </w:t>
      </w:r>
      <w:r w:rsidR="00D42FD8">
        <w:rPr>
          <w:rFonts w:ascii="Avenir Book" w:hAnsi="Avenir Book" w:cstheme="minorHAnsi"/>
          <w:sz w:val="24"/>
          <w:szCs w:val="24"/>
        </w:rPr>
        <w:t xml:space="preserve">para </w:t>
      </w:r>
      <w:r w:rsidR="005153B5">
        <w:rPr>
          <w:rFonts w:ascii="Avenir Book" w:hAnsi="Avenir Book" w:cstheme="minorHAnsi"/>
          <w:sz w:val="24"/>
          <w:szCs w:val="24"/>
        </w:rPr>
        <w:t>dar continuidad al funcionamiento de los comedores comunitarios instalados con recursos del Programa en ejercicios anteriores.</w:t>
      </w:r>
    </w:p>
    <w:p w14:paraId="349C6FDD" w14:textId="77777777" w:rsidR="005153B5" w:rsidRDefault="005153B5" w:rsidP="005153B5">
      <w:pPr>
        <w:spacing w:after="0" w:line="276" w:lineRule="auto"/>
        <w:jc w:val="both"/>
        <w:rPr>
          <w:rFonts w:ascii="Avenir Book" w:hAnsi="Avenir Book" w:cstheme="minorHAnsi"/>
          <w:sz w:val="24"/>
          <w:szCs w:val="24"/>
        </w:rPr>
      </w:pPr>
    </w:p>
    <w:p w14:paraId="4373512A" w14:textId="7CDAC55F" w:rsidR="00DF4C3B" w:rsidRDefault="005153B5" w:rsidP="005153B5">
      <w:pPr>
        <w:spacing w:after="0" w:line="276" w:lineRule="auto"/>
        <w:jc w:val="both"/>
        <w:rPr>
          <w:rFonts w:ascii="Avenir Book" w:hAnsi="Avenir Book" w:cstheme="minorHAnsi"/>
          <w:sz w:val="24"/>
          <w:szCs w:val="24"/>
        </w:rPr>
      </w:pPr>
      <w:r>
        <w:rPr>
          <w:rFonts w:ascii="Avenir Book" w:hAnsi="Avenir Book" w:cstheme="minorHAnsi"/>
          <w:sz w:val="24"/>
          <w:szCs w:val="24"/>
        </w:rPr>
        <w:t>Recursos que serán aportados por el Gobierno d</w:t>
      </w:r>
      <w:r w:rsidR="00D42FD8">
        <w:rPr>
          <w:rFonts w:ascii="Avenir Book" w:hAnsi="Avenir Book" w:cstheme="minorHAnsi"/>
          <w:sz w:val="24"/>
          <w:szCs w:val="24"/>
        </w:rPr>
        <w:t>el Estado de Jalisco a los dos Comedores C</w:t>
      </w:r>
      <w:r>
        <w:rPr>
          <w:rFonts w:ascii="Avenir Book" w:hAnsi="Avenir Book" w:cstheme="minorHAnsi"/>
          <w:sz w:val="24"/>
          <w:szCs w:val="24"/>
        </w:rPr>
        <w:t>omunitarios que se encuentran en el Municipio de Tecalitlán, Jalisco,</w:t>
      </w:r>
      <w:r w:rsidR="00D42FD8">
        <w:rPr>
          <w:rFonts w:ascii="Avenir Book" w:hAnsi="Avenir Book" w:cstheme="minorHAnsi"/>
          <w:sz w:val="24"/>
          <w:szCs w:val="24"/>
        </w:rPr>
        <w:t xml:space="preserve"> siendo ubicados uno en la Cabecera M</w:t>
      </w:r>
      <w:r>
        <w:rPr>
          <w:rFonts w:ascii="Avenir Book" w:hAnsi="Avenir Book" w:cstheme="minorHAnsi"/>
          <w:sz w:val="24"/>
          <w:szCs w:val="24"/>
        </w:rPr>
        <w:t xml:space="preserve">unicipal denominado “La Zapata” al cual se le otorga un presupuesto para alimentos de $429,300.00 y de reequipamiento $24,974.48 y el segundo se encuentra en la localidad de la Purísima del Municipio de Tecalitlán, al cual se le otorga un presupuesto para alimentos de $429,300.00 </w:t>
      </w:r>
      <w:r w:rsidR="00730DA7">
        <w:rPr>
          <w:rFonts w:ascii="Avenir Book" w:hAnsi="Avenir Book" w:cstheme="minorHAnsi"/>
          <w:sz w:val="24"/>
          <w:szCs w:val="24"/>
        </w:rPr>
        <w:t>y de reequipamiento de $24,998.86, esto para la realización de acciones en el marco del programa.</w:t>
      </w:r>
    </w:p>
    <w:p w14:paraId="3D7A67DA" w14:textId="77777777" w:rsidR="00730DA7" w:rsidRDefault="00730DA7" w:rsidP="005153B5">
      <w:pPr>
        <w:spacing w:after="0" w:line="276" w:lineRule="auto"/>
        <w:jc w:val="both"/>
        <w:rPr>
          <w:rFonts w:ascii="Avenir Book" w:hAnsi="Avenir Book" w:cstheme="minorHAnsi"/>
          <w:sz w:val="24"/>
          <w:szCs w:val="24"/>
        </w:rPr>
      </w:pPr>
    </w:p>
    <w:p w14:paraId="34F7A36C" w14:textId="74CAD236" w:rsidR="00730DA7" w:rsidRPr="001A22F9" w:rsidRDefault="00730DA7" w:rsidP="005153B5">
      <w:pPr>
        <w:spacing w:after="0" w:line="276" w:lineRule="auto"/>
        <w:jc w:val="both"/>
        <w:rPr>
          <w:rFonts w:ascii="Avenir Book" w:hAnsi="Avenir Book" w:cstheme="minorHAnsi"/>
          <w:noProof/>
          <w:sz w:val="24"/>
          <w:szCs w:val="24"/>
          <w:lang w:eastAsia="es-MX"/>
        </w:rPr>
      </w:pPr>
      <w:r>
        <w:rPr>
          <w:rFonts w:ascii="Avenir Book" w:hAnsi="Avenir Book" w:cstheme="minorHAnsi"/>
          <w:sz w:val="24"/>
          <w:szCs w:val="24"/>
        </w:rPr>
        <w:lastRenderedPageBreak/>
        <w:t>Asi mismo se faculta a los Ciudadanos Presidente Municipal C. Martín Larios Garcia; Secretario General del Ayuntamiento Lic. Evaristo Soto Contreras; Encargado de Hacienda Municipal Mtro. Pedro Peregrino López; Sindico Municipal Lic. Carmen Yadira Alcaraz Solorio, para que suscriban en representacion de este Ayuntamiento, el convenio de colaboración correspondiente, asi como la documentacion necesaria para el cumplimiento del presente acuerdo, y ademas que exija las reglas de operación del citado programa.</w:t>
      </w:r>
    </w:p>
    <w:p w14:paraId="39FD8090" w14:textId="77777777" w:rsidR="00DF4C3B" w:rsidRPr="001A22F9" w:rsidRDefault="00DF4C3B" w:rsidP="001A22F9">
      <w:pPr>
        <w:spacing w:after="0" w:line="276" w:lineRule="auto"/>
        <w:jc w:val="both"/>
        <w:rPr>
          <w:rFonts w:ascii="Avenir Book" w:hAnsi="Avenir Book" w:cstheme="minorHAnsi"/>
          <w:noProof/>
          <w:sz w:val="24"/>
          <w:szCs w:val="24"/>
          <w:lang w:eastAsia="es-MX"/>
        </w:rPr>
      </w:pPr>
    </w:p>
    <w:p w14:paraId="4D39F904" w14:textId="77777777" w:rsidR="009E5942" w:rsidRPr="001A22F9" w:rsidRDefault="009E5942" w:rsidP="001A22F9">
      <w:pPr>
        <w:spacing w:after="0" w:line="276" w:lineRule="auto"/>
        <w:jc w:val="both"/>
        <w:rPr>
          <w:rFonts w:ascii="Avenir Book" w:hAnsi="Avenir Book" w:cstheme="minorHAnsi"/>
          <w:sz w:val="24"/>
          <w:szCs w:val="24"/>
        </w:rPr>
      </w:pPr>
    </w:p>
    <w:p w14:paraId="4412ED16" w14:textId="77777777" w:rsidR="00DF4C3B" w:rsidRPr="001A22F9" w:rsidRDefault="009E5942" w:rsidP="001A22F9">
      <w:pPr>
        <w:spacing w:after="0" w:line="276" w:lineRule="auto"/>
        <w:jc w:val="both"/>
        <w:rPr>
          <w:rFonts w:ascii="Avenir Book" w:hAnsi="Avenir Book" w:cstheme="minorHAnsi"/>
          <w:noProof/>
          <w:sz w:val="24"/>
          <w:szCs w:val="24"/>
          <w:lang w:eastAsia="es-MX"/>
        </w:rPr>
      </w:pPr>
      <w:r w:rsidRPr="001A22F9">
        <w:rPr>
          <w:rFonts w:ascii="Avenir Book" w:hAnsi="Avenir Book" w:cstheme="minorHAnsi"/>
          <w:b/>
          <w:sz w:val="24"/>
          <w:szCs w:val="24"/>
        </w:rPr>
        <w:t>SEXTO</w:t>
      </w:r>
      <w:r w:rsidRPr="001A22F9">
        <w:rPr>
          <w:rFonts w:ascii="Avenir Book" w:hAnsi="Avenir Book" w:cstheme="minorHAnsi"/>
          <w:sz w:val="24"/>
          <w:szCs w:val="24"/>
        </w:rPr>
        <w:t xml:space="preserve">: </w:t>
      </w:r>
      <w:r w:rsidR="00DF4C3B" w:rsidRPr="001A22F9">
        <w:rPr>
          <w:rFonts w:ascii="Avenir Book" w:hAnsi="Avenir Book" w:cstheme="minorHAnsi"/>
          <w:sz w:val="24"/>
          <w:szCs w:val="24"/>
        </w:rPr>
        <w:t>En continuidad con el orden del día se presentó el a</w:t>
      </w:r>
      <w:r w:rsidR="00DF4C3B" w:rsidRPr="001A22F9">
        <w:rPr>
          <w:rFonts w:ascii="Avenir Book" w:hAnsi="Avenir Book" w:cstheme="minorHAnsi"/>
          <w:noProof/>
          <w:sz w:val="24"/>
          <w:szCs w:val="24"/>
          <w:lang w:eastAsia="es-MX"/>
        </w:rPr>
        <w:t xml:space="preserve">nálisis para la aprobación de la firma de Convenio con la Radio Sensación de Cd Guzmán, mismo que fue expuesto por la regidora maria de los angeles gisela anguiano galvan, la cual manifesto la importancia de contar con una constante difusion de no solo las </w:t>
      </w:r>
      <w:r w:rsidR="00E40818" w:rsidRPr="001A22F9">
        <w:rPr>
          <w:rFonts w:ascii="Avenir Book" w:hAnsi="Avenir Book" w:cstheme="minorHAnsi"/>
          <w:noProof/>
          <w:sz w:val="24"/>
          <w:szCs w:val="24"/>
          <w:lang w:eastAsia="es-MX"/>
        </w:rPr>
        <w:t>acciones del Gobierno Municipal, Ya que el impacto regional genera una mayor derrama economica por concepto de Turismo y vinculacion, de la misma manera la regidora maria del pilar pantoja aguilar en uso de la voz manifiesta su inconformidad con la subscribcion del convenio ya que señala que existen otras prioridades en las cuales se deberia invertir. Asi mismo el regidor Mauricio Alberto Contreras Perez en uso de la voz expresa que dicha cantidad por el concepto antes citado si es viable en virtud de que los beneficios obtenidos mediante los spots sin son rentables.</w:t>
      </w:r>
    </w:p>
    <w:p w14:paraId="251E4EA5" w14:textId="77777777" w:rsidR="00E40818" w:rsidRPr="001A22F9" w:rsidRDefault="00E40818" w:rsidP="001A22F9">
      <w:pPr>
        <w:spacing w:after="0" w:line="276" w:lineRule="auto"/>
        <w:jc w:val="both"/>
        <w:rPr>
          <w:rFonts w:ascii="Avenir Book" w:hAnsi="Avenir Book" w:cstheme="minorHAnsi"/>
          <w:noProof/>
          <w:sz w:val="24"/>
          <w:szCs w:val="24"/>
          <w:lang w:eastAsia="es-MX"/>
        </w:rPr>
      </w:pPr>
    </w:p>
    <w:p w14:paraId="16BBC7C4" w14:textId="77777777" w:rsidR="00E40818" w:rsidRPr="001A22F9" w:rsidRDefault="00E40818" w:rsidP="001A22F9">
      <w:pPr>
        <w:spacing w:after="0" w:line="276" w:lineRule="auto"/>
        <w:jc w:val="both"/>
        <w:rPr>
          <w:rFonts w:ascii="Avenir Book" w:hAnsi="Avenir Book" w:cstheme="minorHAnsi"/>
          <w:noProof/>
          <w:sz w:val="24"/>
          <w:szCs w:val="24"/>
          <w:lang w:eastAsia="es-MX"/>
        </w:rPr>
      </w:pPr>
      <w:r w:rsidRPr="001A22F9">
        <w:rPr>
          <w:rFonts w:ascii="Avenir Book" w:hAnsi="Avenir Book" w:cstheme="minorHAnsi"/>
          <w:noProof/>
          <w:sz w:val="24"/>
          <w:szCs w:val="24"/>
          <w:lang w:eastAsia="es-MX"/>
        </w:rPr>
        <w:t xml:space="preserve">Acto seguido se somete a considercion del pleno, la autorizacion para la firma de dicho contrato por la cantidad de $10,000.°° (DIEZ MIL PESOS OO/100 M.N) mensuales mas IVA, incluyendo en la programacion de dicha radio 200 spots y una entrevista semanal, mismo que es aprobado  por </w:t>
      </w:r>
      <w:r w:rsidR="00137E17" w:rsidRPr="001A22F9">
        <w:rPr>
          <w:rFonts w:ascii="Avenir Book" w:hAnsi="Avenir Book" w:cstheme="minorHAnsi"/>
          <w:noProof/>
          <w:sz w:val="24"/>
          <w:szCs w:val="24"/>
          <w:lang w:eastAsia="es-MX"/>
        </w:rPr>
        <w:t>mayoria calificada siendo un total de 9 de los 10 votos de los presentes, en sentido positivo y unicamente uno en contra.</w:t>
      </w:r>
    </w:p>
    <w:p w14:paraId="2E4FF88C" w14:textId="23B44E1C" w:rsidR="009E5942" w:rsidRPr="001A22F9" w:rsidRDefault="009E5942" w:rsidP="001A22F9">
      <w:pPr>
        <w:tabs>
          <w:tab w:val="left" w:pos="5355"/>
        </w:tabs>
        <w:spacing w:after="0" w:line="276" w:lineRule="auto"/>
        <w:jc w:val="both"/>
        <w:rPr>
          <w:rFonts w:ascii="Avenir Book" w:hAnsi="Avenir Book" w:cstheme="minorHAnsi"/>
          <w:sz w:val="24"/>
          <w:szCs w:val="24"/>
        </w:rPr>
      </w:pPr>
    </w:p>
    <w:p w14:paraId="4CFED073" w14:textId="77777777" w:rsidR="00137E17" w:rsidRDefault="009E5942" w:rsidP="001A22F9">
      <w:pPr>
        <w:spacing w:after="0" w:line="276" w:lineRule="auto"/>
        <w:jc w:val="both"/>
        <w:rPr>
          <w:rFonts w:ascii="Avenir Book" w:hAnsi="Avenir Book" w:cstheme="minorHAnsi"/>
          <w:noProof/>
          <w:sz w:val="24"/>
          <w:szCs w:val="24"/>
          <w:lang w:eastAsia="es-MX"/>
        </w:rPr>
      </w:pPr>
      <w:r w:rsidRPr="001A22F9">
        <w:rPr>
          <w:rFonts w:ascii="Avenir Book" w:eastAsia="Times New Roman" w:hAnsi="Avenir Book" w:cstheme="minorHAnsi"/>
          <w:b/>
          <w:color w:val="1D2129"/>
          <w:sz w:val="24"/>
          <w:szCs w:val="24"/>
          <w:shd w:val="clear" w:color="auto" w:fill="FFFFFF"/>
          <w:lang w:val="es-ES_tradnl" w:eastAsia="es-ES_tradnl"/>
        </w:rPr>
        <w:t>SÉPTIMO</w:t>
      </w:r>
      <w:r w:rsidRPr="001A22F9">
        <w:rPr>
          <w:rFonts w:ascii="Avenir Book" w:hAnsi="Avenir Book" w:cstheme="minorHAnsi"/>
          <w:sz w:val="24"/>
          <w:szCs w:val="24"/>
        </w:rPr>
        <w:t>: Dentro del presente p</w:t>
      </w:r>
      <w:r w:rsidRPr="001A22F9">
        <w:rPr>
          <w:rFonts w:ascii="Avenir Book" w:hAnsi="Avenir Book" w:cstheme="minorHAnsi"/>
          <w:noProof/>
          <w:sz w:val="24"/>
          <w:szCs w:val="24"/>
          <w:lang w:eastAsia="es-MX"/>
        </w:rPr>
        <w:t>unto de acuerdo</w:t>
      </w:r>
      <w:r w:rsidR="00137E17" w:rsidRPr="001A22F9">
        <w:rPr>
          <w:rFonts w:ascii="Avenir Book" w:hAnsi="Avenir Book" w:cstheme="minorHAnsi"/>
          <w:noProof/>
          <w:sz w:val="24"/>
          <w:szCs w:val="24"/>
          <w:lang w:eastAsia="es-MX"/>
        </w:rPr>
        <w:t xml:space="preserve"> se realizo el analisis y autorizacion sobre los tramites correspondientes para </w:t>
      </w:r>
      <w:r w:rsidR="007F323A" w:rsidRPr="001A22F9">
        <w:rPr>
          <w:rFonts w:ascii="Avenir Book" w:hAnsi="Avenir Book" w:cstheme="minorHAnsi"/>
          <w:noProof/>
          <w:sz w:val="24"/>
          <w:szCs w:val="24"/>
          <w:lang w:eastAsia="es-MX"/>
        </w:rPr>
        <w:t>que el</w:t>
      </w:r>
      <w:r w:rsidR="00137E17" w:rsidRPr="001A22F9">
        <w:rPr>
          <w:rFonts w:ascii="Avenir Book" w:hAnsi="Avenir Book" w:cstheme="minorHAnsi"/>
          <w:noProof/>
          <w:sz w:val="24"/>
          <w:szCs w:val="24"/>
          <w:lang w:eastAsia="es-MX"/>
        </w:rPr>
        <w:t xml:space="preserve"> Presidente y Sindico Municipal</w:t>
      </w:r>
      <w:r w:rsidR="007F323A" w:rsidRPr="001A22F9">
        <w:rPr>
          <w:rFonts w:ascii="Avenir Book" w:hAnsi="Avenir Book" w:cstheme="minorHAnsi"/>
          <w:noProof/>
          <w:sz w:val="24"/>
          <w:szCs w:val="24"/>
          <w:lang w:eastAsia="es-MX"/>
        </w:rPr>
        <w:t xml:space="preserve"> puedan firmar la escrituracion de</w:t>
      </w:r>
      <w:r w:rsidR="00137E17" w:rsidRPr="001A22F9">
        <w:rPr>
          <w:rFonts w:ascii="Avenir Book" w:hAnsi="Avenir Book" w:cstheme="minorHAnsi"/>
          <w:noProof/>
          <w:sz w:val="24"/>
          <w:szCs w:val="24"/>
          <w:lang w:eastAsia="es-MX"/>
        </w:rPr>
        <w:t xml:space="preserve"> los lotes pertenecientes al fraccionamiento Real de Minas, mismos que se realizaran </w:t>
      </w:r>
      <w:r w:rsidR="00CA3538" w:rsidRPr="001A22F9">
        <w:rPr>
          <w:rFonts w:ascii="Avenir Book" w:hAnsi="Avenir Book" w:cstheme="minorHAnsi"/>
          <w:noProof/>
          <w:sz w:val="24"/>
          <w:szCs w:val="24"/>
          <w:lang w:eastAsia="es-MX"/>
        </w:rPr>
        <w:t xml:space="preserve">con el Lic. Genaro Álvarez del Toro </w:t>
      </w:r>
      <w:r w:rsidR="00137E17" w:rsidRPr="001A22F9">
        <w:rPr>
          <w:rFonts w:ascii="Avenir Book" w:hAnsi="Avenir Book" w:cstheme="minorHAnsi"/>
          <w:noProof/>
          <w:sz w:val="24"/>
          <w:szCs w:val="24"/>
          <w:lang w:eastAsia="es-MX"/>
        </w:rPr>
        <w:t xml:space="preserve">en la Notaría No. 2 de Cd Guzmán, Jalisco, </w:t>
      </w:r>
      <w:r w:rsidR="00CA3538" w:rsidRPr="001A22F9">
        <w:rPr>
          <w:rFonts w:ascii="Avenir Book" w:hAnsi="Avenir Book" w:cstheme="minorHAnsi"/>
          <w:noProof/>
          <w:sz w:val="24"/>
          <w:szCs w:val="24"/>
          <w:lang w:eastAsia="es-MX"/>
        </w:rPr>
        <w:t xml:space="preserve">mismos que </w:t>
      </w:r>
      <w:r w:rsidR="00137E17" w:rsidRPr="001A22F9">
        <w:rPr>
          <w:rFonts w:ascii="Avenir Book" w:hAnsi="Avenir Book" w:cstheme="minorHAnsi"/>
          <w:noProof/>
          <w:sz w:val="24"/>
          <w:szCs w:val="24"/>
          <w:lang w:eastAsia="es-MX"/>
        </w:rPr>
        <w:t xml:space="preserve"> se describe</w:t>
      </w:r>
      <w:r w:rsidR="00CA3538" w:rsidRPr="001A22F9">
        <w:rPr>
          <w:rFonts w:ascii="Avenir Book" w:hAnsi="Avenir Book" w:cstheme="minorHAnsi"/>
          <w:noProof/>
          <w:sz w:val="24"/>
          <w:szCs w:val="24"/>
          <w:lang w:eastAsia="es-MX"/>
        </w:rPr>
        <w:t>n a continuacion:</w:t>
      </w:r>
    </w:p>
    <w:p w14:paraId="7F741527" w14:textId="77777777" w:rsidR="00752B9A" w:rsidRDefault="00752B9A" w:rsidP="001A22F9">
      <w:pPr>
        <w:spacing w:after="0" w:line="276" w:lineRule="auto"/>
        <w:jc w:val="both"/>
        <w:rPr>
          <w:rFonts w:ascii="Avenir Book" w:hAnsi="Avenir Book" w:cstheme="minorHAnsi"/>
          <w:noProof/>
          <w:sz w:val="24"/>
          <w:szCs w:val="24"/>
          <w:lang w:eastAsia="es-MX"/>
        </w:rPr>
      </w:pPr>
    </w:p>
    <w:tbl>
      <w:tblPr>
        <w:tblStyle w:val="Tablaconcuadrcula"/>
        <w:tblW w:w="0" w:type="auto"/>
        <w:tblLook w:val="04A0" w:firstRow="1" w:lastRow="0" w:firstColumn="1" w:lastColumn="0" w:noHBand="0" w:noVBand="1"/>
      </w:tblPr>
      <w:tblGrid>
        <w:gridCol w:w="1447"/>
        <w:gridCol w:w="1559"/>
        <w:gridCol w:w="1525"/>
        <w:gridCol w:w="4297"/>
      </w:tblGrid>
      <w:tr w:rsidR="00752B9A" w14:paraId="71382E29" w14:textId="77777777" w:rsidTr="00752B9A">
        <w:tc>
          <w:tcPr>
            <w:tcW w:w="1447" w:type="dxa"/>
          </w:tcPr>
          <w:p w14:paraId="28F1106F" w14:textId="543285CA" w:rsidR="00752B9A" w:rsidRPr="00752B9A" w:rsidRDefault="00752B9A" w:rsidP="00752B9A">
            <w:pPr>
              <w:spacing w:line="276" w:lineRule="auto"/>
              <w:jc w:val="center"/>
              <w:rPr>
                <w:rFonts w:ascii="Avenir Book" w:hAnsi="Avenir Book" w:cstheme="minorHAnsi"/>
                <w:b/>
                <w:noProof/>
                <w:sz w:val="24"/>
                <w:szCs w:val="24"/>
                <w:lang w:eastAsia="es-MX"/>
              </w:rPr>
            </w:pPr>
            <w:r w:rsidRPr="00752B9A">
              <w:rPr>
                <w:rFonts w:ascii="Avenir Book" w:hAnsi="Avenir Book" w:cstheme="minorHAnsi"/>
                <w:b/>
                <w:noProof/>
                <w:sz w:val="24"/>
                <w:szCs w:val="24"/>
                <w:lang w:eastAsia="es-MX"/>
              </w:rPr>
              <w:t>CUENTA</w:t>
            </w:r>
          </w:p>
        </w:tc>
        <w:tc>
          <w:tcPr>
            <w:tcW w:w="1559" w:type="dxa"/>
          </w:tcPr>
          <w:p w14:paraId="431049B1" w14:textId="3143776B" w:rsidR="00752B9A" w:rsidRPr="00752B9A" w:rsidRDefault="00752B9A" w:rsidP="00752B9A">
            <w:pPr>
              <w:spacing w:line="276" w:lineRule="auto"/>
              <w:jc w:val="center"/>
              <w:rPr>
                <w:rFonts w:ascii="Avenir Book" w:hAnsi="Avenir Book" w:cstheme="minorHAnsi"/>
                <w:b/>
                <w:noProof/>
                <w:sz w:val="24"/>
                <w:szCs w:val="24"/>
                <w:lang w:eastAsia="es-MX"/>
              </w:rPr>
            </w:pPr>
            <w:r w:rsidRPr="00752B9A">
              <w:rPr>
                <w:rFonts w:ascii="Avenir Book" w:hAnsi="Avenir Book" w:cstheme="minorHAnsi"/>
                <w:b/>
                <w:noProof/>
                <w:sz w:val="24"/>
                <w:szCs w:val="24"/>
                <w:lang w:eastAsia="es-MX"/>
              </w:rPr>
              <w:t>LOTE</w:t>
            </w:r>
          </w:p>
        </w:tc>
        <w:tc>
          <w:tcPr>
            <w:tcW w:w="1525" w:type="dxa"/>
          </w:tcPr>
          <w:p w14:paraId="62E7F433" w14:textId="0448FFF8" w:rsidR="00752B9A" w:rsidRPr="00752B9A" w:rsidRDefault="00752B9A" w:rsidP="00752B9A">
            <w:pPr>
              <w:spacing w:line="276" w:lineRule="auto"/>
              <w:jc w:val="center"/>
              <w:rPr>
                <w:rFonts w:ascii="Avenir Book" w:hAnsi="Avenir Book" w:cstheme="minorHAnsi"/>
                <w:b/>
                <w:noProof/>
                <w:sz w:val="24"/>
                <w:szCs w:val="24"/>
                <w:lang w:eastAsia="es-MX"/>
              </w:rPr>
            </w:pPr>
            <w:r w:rsidRPr="00752B9A">
              <w:rPr>
                <w:rFonts w:ascii="Avenir Book" w:hAnsi="Avenir Book" w:cstheme="minorHAnsi"/>
                <w:b/>
                <w:noProof/>
                <w:sz w:val="24"/>
                <w:szCs w:val="24"/>
                <w:lang w:eastAsia="es-MX"/>
              </w:rPr>
              <w:t>MANZANA</w:t>
            </w:r>
          </w:p>
        </w:tc>
        <w:tc>
          <w:tcPr>
            <w:tcW w:w="4297" w:type="dxa"/>
          </w:tcPr>
          <w:p w14:paraId="77902DC1" w14:textId="7F907421" w:rsidR="00752B9A" w:rsidRPr="00752B9A" w:rsidRDefault="00752B9A" w:rsidP="00752B9A">
            <w:pPr>
              <w:spacing w:line="276" w:lineRule="auto"/>
              <w:jc w:val="center"/>
              <w:rPr>
                <w:rFonts w:ascii="Avenir Book" w:hAnsi="Avenir Book" w:cstheme="minorHAnsi"/>
                <w:b/>
                <w:noProof/>
                <w:sz w:val="24"/>
                <w:szCs w:val="24"/>
                <w:lang w:eastAsia="es-MX"/>
              </w:rPr>
            </w:pPr>
            <w:r w:rsidRPr="00752B9A">
              <w:rPr>
                <w:rFonts w:ascii="Avenir Book" w:hAnsi="Avenir Book" w:cstheme="minorHAnsi"/>
                <w:b/>
                <w:noProof/>
                <w:sz w:val="24"/>
                <w:szCs w:val="24"/>
                <w:lang w:eastAsia="es-MX"/>
              </w:rPr>
              <w:t>DIRECCION</w:t>
            </w:r>
          </w:p>
        </w:tc>
      </w:tr>
      <w:tr w:rsidR="00752B9A" w14:paraId="5C8E9995" w14:textId="77777777" w:rsidTr="00752B9A">
        <w:tc>
          <w:tcPr>
            <w:tcW w:w="1447" w:type="dxa"/>
          </w:tcPr>
          <w:p w14:paraId="134FCE36" w14:textId="63C4082D" w:rsidR="00752B9A" w:rsidRDefault="00752B9A" w:rsidP="00752B9A">
            <w:pPr>
              <w:spacing w:line="276" w:lineRule="auto"/>
              <w:jc w:val="center"/>
              <w:rPr>
                <w:rFonts w:ascii="Avenir Book" w:hAnsi="Avenir Book" w:cstheme="minorHAnsi"/>
                <w:noProof/>
                <w:sz w:val="24"/>
                <w:szCs w:val="24"/>
                <w:lang w:eastAsia="es-MX"/>
              </w:rPr>
            </w:pPr>
            <w:r>
              <w:rPr>
                <w:rFonts w:ascii="Avenir Book" w:hAnsi="Avenir Book" w:cstheme="minorHAnsi"/>
                <w:noProof/>
                <w:sz w:val="24"/>
                <w:szCs w:val="24"/>
                <w:lang w:eastAsia="es-MX"/>
              </w:rPr>
              <w:t>U007918</w:t>
            </w:r>
          </w:p>
        </w:tc>
        <w:tc>
          <w:tcPr>
            <w:tcW w:w="1559" w:type="dxa"/>
          </w:tcPr>
          <w:p w14:paraId="77A6B612" w14:textId="727A9FA7" w:rsidR="00752B9A" w:rsidRDefault="00752B9A" w:rsidP="00752B9A">
            <w:pPr>
              <w:spacing w:line="276" w:lineRule="auto"/>
              <w:jc w:val="center"/>
              <w:rPr>
                <w:rFonts w:ascii="Avenir Book" w:hAnsi="Avenir Book" w:cstheme="minorHAnsi"/>
                <w:noProof/>
                <w:sz w:val="24"/>
                <w:szCs w:val="24"/>
                <w:lang w:eastAsia="es-MX"/>
              </w:rPr>
            </w:pPr>
            <w:r>
              <w:rPr>
                <w:rFonts w:ascii="Avenir Book" w:hAnsi="Avenir Book" w:cstheme="minorHAnsi"/>
                <w:noProof/>
                <w:sz w:val="24"/>
                <w:szCs w:val="24"/>
                <w:lang w:eastAsia="es-MX"/>
              </w:rPr>
              <w:t>NO.07</w:t>
            </w:r>
          </w:p>
        </w:tc>
        <w:tc>
          <w:tcPr>
            <w:tcW w:w="1525" w:type="dxa"/>
          </w:tcPr>
          <w:p w14:paraId="51A3C32E" w14:textId="6DE6468D" w:rsidR="00752B9A" w:rsidRDefault="00752B9A" w:rsidP="00752B9A">
            <w:pPr>
              <w:spacing w:line="276" w:lineRule="auto"/>
              <w:jc w:val="center"/>
              <w:rPr>
                <w:rFonts w:ascii="Avenir Book" w:hAnsi="Avenir Book" w:cstheme="minorHAnsi"/>
                <w:noProof/>
                <w:sz w:val="24"/>
                <w:szCs w:val="24"/>
                <w:lang w:eastAsia="es-MX"/>
              </w:rPr>
            </w:pPr>
            <w:r>
              <w:rPr>
                <w:rFonts w:ascii="Avenir Book" w:hAnsi="Avenir Book" w:cstheme="minorHAnsi"/>
                <w:noProof/>
                <w:sz w:val="24"/>
                <w:szCs w:val="24"/>
                <w:lang w:eastAsia="es-MX"/>
              </w:rPr>
              <w:t>A</w:t>
            </w:r>
          </w:p>
        </w:tc>
        <w:tc>
          <w:tcPr>
            <w:tcW w:w="4297" w:type="dxa"/>
          </w:tcPr>
          <w:p w14:paraId="12839242" w14:textId="7A68B5DF" w:rsidR="00752B9A" w:rsidRDefault="00752B9A" w:rsidP="001A22F9">
            <w:pPr>
              <w:spacing w:line="276" w:lineRule="auto"/>
              <w:jc w:val="both"/>
              <w:rPr>
                <w:rFonts w:ascii="Avenir Book" w:hAnsi="Avenir Book" w:cstheme="minorHAnsi"/>
                <w:noProof/>
                <w:sz w:val="24"/>
                <w:szCs w:val="24"/>
                <w:lang w:eastAsia="es-MX"/>
              </w:rPr>
            </w:pPr>
            <w:r>
              <w:rPr>
                <w:rFonts w:ascii="Avenir Book" w:hAnsi="Avenir Book" w:cstheme="minorHAnsi"/>
                <w:noProof/>
                <w:sz w:val="24"/>
                <w:szCs w:val="24"/>
                <w:lang w:eastAsia="es-MX"/>
              </w:rPr>
              <w:t>Nacional Monte de Piedad No. 55</w:t>
            </w:r>
          </w:p>
        </w:tc>
      </w:tr>
      <w:tr w:rsidR="00752B9A" w14:paraId="4ADF2C38" w14:textId="77777777" w:rsidTr="00752B9A">
        <w:tc>
          <w:tcPr>
            <w:tcW w:w="1447" w:type="dxa"/>
          </w:tcPr>
          <w:p w14:paraId="65A6DE64" w14:textId="362D7C8B" w:rsidR="00752B9A" w:rsidRDefault="00752B9A" w:rsidP="00752B9A">
            <w:pPr>
              <w:spacing w:line="276" w:lineRule="auto"/>
              <w:jc w:val="center"/>
              <w:rPr>
                <w:rFonts w:ascii="Avenir Book" w:hAnsi="Avenir Book" w:cstheme="minorHAnsi"/>
                <w:noProof/>
                <w:sz w:val="24"/>
                <w:szCs w:val="24"/>
                <w:lang w:eastAsia="es-MX"/>
              </w:rPr>
            </w:pPr>
            <w:r>
              <w:rPr>
                <w:rFonts w:ascii="Avenir Book" w:hAnsi="Avenir Book" w:cstheme="minorHAnsi"/>
                <w:noProof/>
                <w:sz w:val="24"/>
                <w:szCs w:val="24"/>
                <w:lang w:eastAsia="es-MX"/>
              </w:rPr>
              <w:t>U007919</w:t>
            </w:r>
          </w:p>
        </w:tc>
        <w:tc>
          <w:tcPr>
            <w:tcW w:w="1559" w:type="dxa"/>
          </w:tcPr>
          <w:p w14:paraId="4DAE866F" w14:textId="0A0FBAF0" w:rsidR="00752B9A" w:rsidRDefault="00752B9A" w:rsidP="00752B9A">
            <w:pPr>
              <w:spacing w:line="276" w:lineRule="auto"/>
              <w:jc w:val="center"/>
              <w:rPr>
                <w:rFonts w:ascii="Avenir Book" w:hAnsi="Avenir Book" w:cstheme="minorHAnsi"/>
                <w:noProof/>
                <w:sz w:val="24"/>
                <w:szCs w:val="24"/>
                <w:lang w:eastAsia="es-MX"/>
              </w:rPr>
            </w:pPr>
            <w:r>
              <w:rPr>
                <w:rFonts w:ascii="Avenir Book" w:hAnsi="Avenir Book" w:cstheme="minorHAnsi"/>
                <w:noProof/>
                <w:sz w:val="24"/>
                <w:szCs w:val="24"/>
                <w:lang w:eastAsia="es-MX"/>
              </w:rPr>
              <w:t>No. 01</w:t>
            </w:r>
          </w:p>
        </w:tc>
        <w:tc>
          <w:tcPr>
            <w:tcW w:w="1525" w:type="dxa"/>
          </w:tcPr>
          <w:p w14:paraId="3B681D93" w14:textId="188345E2" w:rsidR="00752B9A" w:rsidRDefault="00752B9A" w:rsidP="00752B9A">
            <w:pPr>
              <w:spacing w:line="276" w:lineRule="auto"/>
              <w:jc w:val="center"/>
              <w:rPr>
                <w:rFonts w:ascii="Avenir Book" w:hAnsi="Avenir Book" w:cstheme="minorHAnsi"/>
                <w:noProof/>
                <w:sz w:val="24"/>
                <w:szCs w:val="24"/>
                <w:lang w:eastAsia="es-MX"/>
              </w:rPr>
            </w:pPr>
            <w:r>
              <w:rPr>
                <w:rFonts w:ascii="Avenir Book" w:hAnsi="Avenir Book" w:cstheme="minorHAnsi"/>
                <w:noProof/>
                <w:sz w:val="24"/>
                <w:szCs w:val="24"/>
                <w:lang w:eastAsia="es-MX"/>
              </w:rPr>
              <w:t>B</w:t>
            </w:r>
          </w:p>
        </w:tc>
        <w:tc>
          <w:tcPr>
            <w:tcW w:w="4297" w:type="dxa"/>
          </w:tcPr>
          <w:p w14:paraId="244374A9" w14:textId="7BF792C3" w:rsidR="00752B9A" w:rsidRDefault="00752B9A" w:rsidP="001A22F9">
            <w:pPr>
              <w:spacing w:line="276" w:lineRule="auto"/>
              <w:jc w:val="both"/>
              <w:rPr>
                <w:rFonts w:ascii="Avenir Book" w:hAnsi="Avenir Book" w:cstheme="minorHAnsi"/>
                <w:noProof/>
                <w:sz w:val="24"/>
                <w:szCs w:val="24"/>
                <w:lang w:eastAsia="es-MX"/>
              </w:rPr>
            </w:pPr>
            <w:r>
              <w:rPr>
                <w:rFonts w:ascii="Avenir Book" w:hAnsi="Avenir Book" w:cstheme="minorHAnsi"/>
                <w:noProof/>
                <w:sz w:val="24"/>
                <w:szCs w:val="24"/>
                <w:lang w:eastAsia="es-MX"/>
              </w:rPr>
              <w:t>Nacional Monte de Piedad No. 53</w:t>
            </w:r>
          </w:p>
        </w:tc>
      </w:tr>
      <w:tr w:rsidR="00752B9A" w14:paraId="597E6788" w14:textId="77777777" w:rsidTr="00752B9A">
        <w:tc>
          <w:tcPr>
            <w:tcW w:w="1447" w:type="dxa"/>
          </w:tcPr>
          <w:p w14:paraId="6EB03C5A" w14:textId="63C62E5C" w:rsidR="00752B9A" w:rsidRDefault="00752B9A" w:rsidP="00752B9A">
            <w:pPr>
              <w:spacing w:line="276" w:lineRule="auto"/>
              <w:jc w:val="center"/>
              <w:rPr>
                <w:rFonts w:ascii="Avenir Book" w:hAnsi="Avenir Book" w:cstheme="minorHAnsi"/>
                <w:noProof/>
                <w:sz w:val="24"/>
                <w:szCs w:val="24"/>
                <w:lang w:eastAsia="es-MX"/>
              </w:rPr>
            </w:pPr>
            <w:r>
              <w:rPr>
                <w:rFonts w:ascii="Avenir Book" w:hAnsi="Avenir Book" w:cstheme="minorHAnsi"/>
                <w:noProof/>
                <w:sz w:val="24"/>
                <w:szCs w:val="24"/>
                <w:lang w:eastAsia="es-MX"/>
              </w:rPr>
              <w:t>U008046</w:t>
            </w:r>
          </w:p>
        </w:tc>
        <w:tc>
          <w:tcPr>
            <w:tcW w:w="1559" w:type="dxa"/>
          </w:tcPr>
          <w:p w14:paraId="7A084AFE" w14:textId="29FECF62" w:rsidR="00752B9A" w:rsidRDefault="00752B9A" w:rsidP="00752B9A">
            <w:pPr>
              <w:spacing w:line="276" w:lineRule="auto"/>
              <w:jc w:val="center"/>
              <w:rPr>
                <w:rFonts w:ascii="Avenir Book" w:hAnsi="Avenir Book" w:cstheme="minorHAnsi"/>
                <w:noProof/>
                <w:sz w:val="24"/>
                <w:szCs w:val="24"/>
                <w:lang w:eastAsia="es-MX"/>
              </w:rPr>
            </w:pPr>
            <w:r>
              <w:rPr>
                <w:rFonts w:ascii="Avenir Book" w:hAnsi="Avenir Book" w:cstheme="minorHAnsi"/>
                <w:noProof/>
                <w:sz w:val="24"/>
                <w:szCs w:val="24"/>
                <w:lang w:eastAsia="es-MX"/>
              </w:rPr>
              <w:t>No. 01</w:t>
            </w:r>
          </w:p>
        </w:tc>
        <w:tc>
          <w:tcPr>
            <w:tcW w:w="1525" w:type="dxa"/>
          </w:tcPr>
          <w:p w14:paraId="2B31EDAF" w14:textId="2F669C99" w:rsidR="00752B9A" w:rsidRDefault="00752B9A" w:rsidP="00752B9A">
            <w:pPr>
              <w:spacing w:line="276" w:lineRule="auto"/>
              <w:jc w:val="center"/>
              <w:rPr>
                <w:rFonts w:ascii="Avenir Book" w:hAnsi="Avenir Book" w:cstheme="minorHAnsi"/>
                <w:noProof/>
                <w:sz w:val="24"/>
                <w:szCs w:val="24"/>
                <w:lang w:eastAsia="es-MX"/>
              </w:rPr>
            </w:pPr>
            <w:r>
              <w:rPr>
                <w:rFonts w:ascii="Avenir Book" w:hAnsi="Avenir Book" w:cstheme="minorHAnsi"/>
                <w:noProof/>
                <w:sz w:val="24"/>
                <w:szCs w:val="24"/>
                <w:lang w:eastAsia="es-MX"/>
              </w:rPr>
              <w:t>G</w:t>
            </w:r>
          </w:p>
        </w:tc>
        <w:tc>
          <w:tcPr>
            <w:tcW w:w="4297" w:type="dxa"/>
          </w:tcPr>
          <w:p w14:paraId="35780C58" w14:textId="0E9263B1" w:rsidR="00752B9A" w:rsidRDefault="00752B9A" w:rsidP="001A22F9">
            <w:pPr>
              <w:spacing w:line="276" w:lineRule="auto"/>
              <w:jc w:val="both"/>
              <w:rPr>
                <w:rFonts w:ascii="Avenir Book" w:hAnsi="Avenir Book" w:cstheme="minorHAnsi"/>
                <w:noProof/>
                <w:sz w:val="24"/>
                <w:szCs w:val="24"/>
                <w:lang w:eastAsia="es-MX"/>
              </w:rPr>
            </w:pPr>
            <w:r>
              <w:rPr>
                <w:rFonts w:ascii="Avenir Book" w:hAnsi="Avenir Book" w:cstheme="minorHAnsi"/>
                <w:noProof/>
                <w:sz w:val="24"/>
                <w:szCs w:val="24"/>
                <w:lang w:eastAsia="es-MX"/>
              </w:rPr>
              <w:t>Victor Diaz No. 01</w:t>
            </w:r>
          </w:p>
        </w:tc>
      </w:tr>
      <w:tr w:rsidR="00752B9A" w14:paraId="4D063C7D" w14:textId="77777777" w:rsidTr="00752B9A">
        <w:tc>
          <w:tcPr>
            <w:tcW w:w="1447" w:type="dxa"/>
          </w:tcPr>
          <w:p w14:paraId="6156A4E5" w14:textId="61DFF9CD" w:rsidR="00752B9A" w:rsidRDefault="00752B9A" w:rsidP="00752B9A">
            <w:pPr>
              <w:spacing w:line="276" w:lineRule="auto"/>
              <w:jc w:val="center"/>
              <w:rPr>
                <w:rFonts w:ascii="Avenir Book" w:hAnsi="Avenir Book" w:cstheme="minorHAnsi"/>
                <w:noProof/>
                <w:sz w:val="24"/>
                <w:szCs w:val="24"/>
                <w:lang w:eastAsia="es-MX"/>
              </w:rPr>
            </w:pPr>
            <w:r>
              <w:rPr>
                <w:rFonts w:ascii="Avenir Book" w:hAnsi="Avenir Book" w:cstheme="minorHAnsi"/>
                <w:noProof/>
                <w:sz w:val="24"/>
                <w:szCs w:val="24"/>
                <w:lang w:eastAsia="es-MX"/>
              </w:rPr>
              <w:t>U008045</w:t>
            </w:r>
          </w:p>
        </w:tc>
        <w:tc>
          <w:tcPr>
            <w:tcW w:w="1559" w:type="dxa"/>
          </w:tcPr>
          <w:p w14:paraId="5400D2E3" w14:textId="47436347" w:rsidR="00752B9A" w:rsidRDefault="00752B9A" w:rsidP="00752B9A">
            <w:pPr>
              <w:spacing w:line="276" w:lineRule="auto"/>
              <w:jc w:val="center"/>
              <w:rPr>
                <w:rFonts w:ascii="Avenir Book" w:hAnsi="Avenir Book" w:cstheme="minorHAnsi"/>
                <w:noProof/>
                <w:sz w:val="24"/>
                <w:szCs w:val="24"/>
                <w:lang w:eastAsia="es-MX"/>
              </w:rPr>
            </w:pPr>
            <w:r>
              <w:rPr>
                <w:rFonts w:ascii="Avenir Book" w:hAnsi="Avenir Book" w:cstheme="minorHAnsi"/>
                <w:noProof/>
                <w:sz w:val="24"/>
                <w:szCs w:val="24"/>
                <w:lang w:eastAsia="es-MX"/>
              </w:rPr>
              <w:t>No. 02</w:t>
            </w:r>
          </w:p>
        </w:tc>
        <w:tc>
          <w:tcPr>
            <w:tcW w:w="1525" w:type="dxa"/>
          </w:tcPr>
          <w:p w14:paraId="3EA7254F" w14:textId="2B0CD3A9" w:rsidR="00752B9A" w:rsidRDefault="00752B9A" w:rsidP="00752B9A">
            <w:pPr>
              <w:spacing w:line="276" w:lineRule="auto"/>
              <w:jc w:val="center"/>
              <w:rPr>
                <w:rFonts w:ascii="Avenir Book" w:hAnsi="Avenir Book" w:cstheme="minorHAnsi"/>
                <w:noProof/>
                <w:sz w:val="24"/>
                <w:szCs w:val="24"/>
                <w:lang w:eastAsia="es-MX"/>
              </w:rPr>
            </w:pPr>
            <w:r>
              <w:rPr>
                <w:rFonts w:ascii="Avenir Book" w:hAnsi="Avenir Book" w:cstheme="minorHAnsi"/>
                <w:noProof/>
                <w:sz w:val="24"/>
                <w:szCs w:val="24"/>
                <w:lang w:eastAsia="es-MX"/>
              </w:rPr>
              <w:t>G</w:t>
            </w:r>
          </w:p>
        </w:tc>
        <w:tc>
          <w:tcPr>
            <w:tcW w:w="4297" w:type="dxa"/>
          </w:tcPr>
          <w:p w14:paraId="2D4F0F2F" w14:textId="0E3EC419" w:rsidR="00752B9A" w:rsidRDefault="00752B9A" w:rsidP="001A22F9">
            <w:pPr>
              <w:spacing w:line="276" w:lineRule="auto"/>
              <w:jc w:val="both"/>
              <w:rPr>
                <w:rFonts w:ascii="Avenir Book" w:hAnsi="Avenir Book" w:cstheme="minorHAnsi"/>
                <w:noProof/>
                <w:sz w:val="24"/>
                <w:szCs w:val="24"/>
                <w:lang w:eastAsia="es-MX"/>
              </w:rPr>
            </w:pPr>
            <w:r>
              <w:rPr>
                <w:rFonts w:ascii="Avenir Book" w:hAnsi="Avenir Book" w:cstheme="minorHAnsi"/>
                <w:noProof/>
                <w:sz w:val="24"/>
                <w:szCs w:val="24"/>
                <w:lang w:eastAsia="es-MX"/>
              </w:rPr>
              <w:t>Victor Diaz No. 03</w:t>
            </w:r>
          </w:p>
        </w:tc>
      </w:tr>
      <w:tr w:rsidR="00752B9A" w14:paraId="0118E10E" w14:textId="77777777" w:rsidTr="00752B9A">
        <w:tc>
          <w:tcPr>
            <w:tcW w:w="1447" w:type="dxa"/>
          </w:tcPr>
          <w:p w14:paraId="034B6D04" w14:textId="6E4522D7" w:rsidR="00752B9A" w:rsidRDefault="00752B9A" w:rsidP="00752B9A">
            <w:pPr>
              <w:spacing w:line="276" w:lineRule="auto"/>
              <w:jc w:val="center"/>
              <w:rPr>
                <w:rFonts w:ascii="Avenir Book" w:hAnsi="Avenir Book" w:cstheme="minorHAnsi"/>
                <w:noProof/>
                <w:sz w:val="24"/>
                <w:szCs w:val="24"/>
                <w:lang w:eastAsia="es-MX"/>
              </w:rPr>
            </w:pPr>
            <w:r>
              <w:rPr>
                <w:rFonts w:ascii="Avenir Book" w:hAnsi="Avenir Book" w:cstheme="minorHAnsi"/>
                <w:noProof/>
                <w:sz w:val="24"/>
                <w:szCs w:val="24"/>
                <w:lang w:eastAsia="es-MX"/>
              </w:rPr>
              <w:t>U008044</w:t>
            </w:r>
          </w:p>
        </w:tc>
        <w:tc>
          <w:tcPr>
            <w:tcW w:w="1559" w:type="dxa"/>
          </w:tcPr>
          <w:p w14:paraId="7FA1F19D" w14:textId="024C24BB" w:rsidR="00752B9A" w:rsidRDefault="00752B9A" w:rsidP="00752B9A">
            <w:pPr>
              <w:spacing w:line="276" w:lineRule="auto"/>
              <w:jc w:val="center"/>
              <w:rPr>
                <w:rFonts w:ascii="Avenir Book" w:hAnsi="Avenir Book" w:cstheme="minorHAnsi"/>
                <w:noProof/>
                <w:sz w:val="24"/>
                <w:szCs w:val="24"/>
                <w:lang w:eastAsia="es-MX"/>
              </w:rPr>
            </w:pPr>
            <w:r>
              <w:rPr>
                <w:rFonts w:ascii="Avenir Book" w:hAnsi="Avenir Book" w:cstheme="minorHAnsi"/>
                <w:noProof/>
                <w:sz w:val="24"/>
                <w:szCs w:val="24"/>
                <w:lang w:eastAsia="es-MX"/>
              </w:rPr>
              <w:t>No. 03</w:t>
            </w:r>
          </w:p>
        </w:tc>
        <w:tc>
          <w:tcPr>
            <w:tcW w:w="1525" w:type="dxa"/>
          </w:tcPr>
          <w:p w14:paraId="02BF18F7" w14:textId="2620BAC3" w:rsidR="00752B9A" w:rsidRDefault="00752B9A" w:rsidP="00752B9A">
            <w:pPr>
              <w:spacing w:line="276" w:lineRule="auto"/>
              <w:jc w:val="center"/>
              <w:rPr>
                <w:rFonts w:ascii="Avenir Book" w:hAnsi="Avenir Book" w:cstheme="minorHAnsi"/>
                <w:noProof/>
                <w:sz w:val="24"/>
                <w:szCs w:val="24"/>
                <w:lang w:eastAsia="es-MX"/>
              </w:rPr>
            </w:pPr>
            <w:r>
              <w:rPr>
                <w:rFonts w:ascii="Avenir Book" w:hAnsi="Avenir Book" w:cstheme="minorHAnsi"/>
                <w:noProof/>
                <w:sz w:val="24"/>
                <w:szCs w:val="24"/>
                <w:lang w:eastAsia="es-MX"/>
              </w:rPr>
              <w:t>G</w:t>
            </w:r>
          </w:p>
        </w:tc>
        <w:tc>
          <w:tcPr>
            <w:tcW w:w="4297" w:type="dxa"/>
          </w:tcPr>
          <w:p w14:paraId="782D68C2" w14:textId="25EC0C21" w:rsidR="00752B9A" w:rsidRDefault="00752B9A" w:rsidP="001A22F9">
            <w:pPr>
              <w:spacing w:line="276" w:lineRule="auto"/>
              <w:jc w:val="both"/>
              <w:rPr>
                <w:rFonts w:ascii="Avenir Book" w:hAnsi="Avenir Book" w:cstheme="minorHAnsi"/>
                <w:noProof/>
                <w:sz w:val="24"/>
                <w:szCs w:val="24"/>
                <w:lang w:eastAsia="es-MX"/>
              </w:rPr>
            </w:pPr>
            <w:r>
              <w:rPr>
                <w:rFonts w:ascii="Avenir Book" w:hAnsi="Avenir Book" w:cstheme="minorHAnsi"/>
                <w:noProof/>
                <w:sz w:val="24"/>
                <w:szCs w:val="24"/>
                <w:lang w:eastAsia="es-MX"/>
              </w:rPr>
              <w:t>Victor Diaz No. 05</w:t>
            </w:r>
          </w:p>
        </w:tc>
      </w:tr>
      <w:tr w:rsidR="00752B9A" w14:paraId="14EB72F2" w14:textId="77777777" w:rsidTr="00752B9A">
        <w:tc>
          <w:tcPr>
            <w:tcW w:w="1447" w:type="dxa"/>
          </w:tcPr>
          <w:p w14:paraId="327E82F8" w14:textId="2D125434" w:rsidR="00752B9A" w:rsidRDefault="00752B9A" w:rsidP="00752B9A">
            <w:pPr>
              <w:spacing w:line="276" w:lineRule="auto"/>
              <w:jc w:val="center"/>
              <w:rPr>
                <w:rFonts w:ascii="Avenir Book" w:hAnsi="Avenir Book" w:cstheme="minorHAnsi"/>
                <w:noProof/>
                <w:sz w:val="24"/>
                <w:szCs w:val="24"/>
                <w:lang w:eastAsia="es-MX"/>
              </w:rPr>
            </w:pPr>
            <w:r>
              <w:rPr>
                <w:rFonts w:ascii="Avenir Book" w:hAnsi="Avenir Book" w:cstheme="minorHAnsi"/>
                <w:noProof/>
                <w:sz w:val="24"/>
                <w:szCs w:val="24"/>
                <w:lang w:eastAsia="es-MX"/>
              </w:rPr>
              <w:t>U008043</w:t>
            </w:r>
          </w:p>
        </w:tc>
        <w:tc>
          <w:tcPr>
            <w:tcW w:w="1559" w:type="dxa"/>
          </w:tcPr>
          <w:p w14:paraId="3A73365E" w14:textId="660777D1" w:rsidR="00752B9A" w:rsidRDefault="00752B9A" w:rsidP="00752B9A">
            <w:pPr>
              <w:spacing w:line="276" w:lineRule="auto"/>
              <w:jc w:val="center"/>
              <w:rPr>
                <w:rFonts w:ascii="Avenir Book" w:hAnsi="Avenir Book" w:cstheme="minorHAnsi"/>
                <w:noProof/>
                <w:sz w:val="24"/>
                <w:szCs w:val="24"/>
                <w:lang w:eastAsia="es-MX"/>
              </w:rPr>
            </w:pPr>
            <w:r>
              <w:rPr>
                <w:rFonts w:ascii="Avenir Book" w:hAnsi="Avenir Book" w:cstheme="minorHAnsi"/>
                <w:noProof/>
                <w:sz w:val="24"/>
                <w:szCs w:val="24"/>
                <w:lang w:eastAsia="es-MX"/>
              </w:rPr>
              <w:t>No. 04</w:t>
            </w:r>
          </w:p>
        </w:tc>
        <w:tc>
          <w:tcPr>
            <w:tcW w:w="1525" w:type="dxa"/>
          </w:tcPr>
          <w:p w14:paraId="70F9840F" w14:textId="50A97F70" w:rsidR="00752B9A" w:rsidRDefault="00752B9A" w:rsidP="00752B9A">
            <w:pPr>
              <w:spacing w:line="276" w:lineRule="auto"/>
              <w:jc w:val="center"/>
              <w:rPr>
                <w:rFonts w:ascii="Avenir Book" w:hAnsi="Avenir Book" w:cstheme="minorHAnsi"/>
                <w:noProof/>
                <w:sz w:val="24"/>
                <w:szCs w:val="24"/>
                <w:lang w:eastAsia="es-MX"/>
              </w:rPr>
            </w:pPr>
            <w:r>
              <w:rPr>
                <w:rFonts w:ascii="Avenir Book" w:hAnsi="Avenir Book" w:cstheme="minorHAnsi"/>
                <w:noProof/>
                <w:sz w:val="24"/>
                <w:szCs w:val="24"/>
                <w:lang w:eastAsia="es-MX"/>
              </w:rPr>
              <w:t>G</w:t>
            </w:r>
          </w:p>
        </w:tc>
        <w:tc>
          <w:tcPr>
            <w:tcW w:w="4297" w:type="dxa"/>
          </w:tcPr>
          <w:p w14:paraId="2F4C15C2" w14:textId="0F2B58EA" w:rsidR="00752B9A" w:rsidRDefault="00752B9A" w:rsidP="001A22F9">
            <w:pPr>
              <w:spacing w:line="276" w:lineRule="auto"/>
              <w:jc w:val="both"/>
              <w:rPr>
                <w:rFonts w:ascii="Avenir Book" w:hAnsi="Avenir Book" w:cstheme="minorHAnsi"/>
                <w:noProof/>
                <w:sz w:val="24"/>
                <w:szCs w:val="24"/>
                <w:lang w:eastAsia="es-MX"/>
              </w:rPr>
            </w:pPr>
            <w:r>
              <w:rPr>
                <w:rFonts w:ascii="Avenir Book" w:hAnsi="Avenir Book" w:cstheme="minorHAnsi"/>
                <w:noProof/>
                <w:sz w:val="24"/>
                <w:szCs w:val="24"/>
                <w:lang w:eastAsia="es-MX"/>
              </w:rPr>
              <w:t>Victor Diaz No. 07</w:t>
            </w:r>
          </w:p>
        </w:tc>
      </w:tr>
      <w:tr w:rsidR="00752B9A" w14:paraId="48A745EE" w14:textId="77777777" w:rsidTr="00752B9A">
        <w:tc>
          <w:tcPr>
            <w:tcW w:w="1447" w:type="dxa"/>
          </w:tcPr>
          <w:p w14:paraId="27A55B9F" w14:textId="17F87029" w:rsidR="00752B9A" w:rsidRDefault="00752B9A" w:rsidP="00752B9A">
            <w:pPr>
              <w:spacing w:line="276" w:lineRule="auto"/>
              <w:jc w:val="center"/>
              <w:rPr>
                <w:rFonts w:ascii="Avenir Book" w:hAnsi="Avenir Book" w:cstheme="minorHAnsi"/>
                <w:noProof/>
                <w:sz w:val="24"/>
                <w:szCs w:val="24"/>
                <w:lang w:eastAsia="es-MX"/>
              </w:rPr>
            </w:pPr>
            <w:r>
              <w:rPr>
                <w:rFonts w:ascii="Avenir Book" w:hAnsi="Avenir Book" w:cstheme="minorHAnsi"/>
                <w:noProof/>
                <w:sz w:val="24"/>
                <w:szCs w:val="24"/>
                <w:lang w:eastAsia="es-MX"/>
              </w:rPr>
              <w:t>U008042</w:t>
            </w:r>
          </w:p>
        </w:tc>
        <w:tc>
          <w:tcPr>
            <w:tcW w:w="1559" w:type="dxa"/>
          </w:tcPr>
          <w:p w14:paraId="0DB8B4F6" w14:textId="710A1677" w:rsidR="00752B9A" w:rsidRDefault="00752B9A" w:rsidP="00752B9A">
            <w:pPr>
              <w:spacing w:line="276" w:lineRule="auto"/>
              <w:jc w:val="center"/>
              <w:rPr>
                <w:rFonts w:ascii="Avenir Book" w:hAnsi="Avenir Book" w:cstheme="minorHAnsi"/>
                <w:noProof/>
                <w:sz w:val="24"/>
                <w:szCs w:val="24"/>
                <w:lang w:eastAsia="es-MX"/>
              </w:rPr>
            </w:pPr>
            <w:r>
              <w:rPr>
                <w:rFonts w:ascii="Avenir Book" w:hAnsi="Avenir Book" w:cstheme="minorHAnsi"/>
                <w:noProof/>
                <w:sz w:val="24"/>
                <w:szCs w:val="24"/>
                <w:lang w:eastAsia="es-MX"/>
              </w:rPr>
              <w:t>No. 05</w:t>
            </w:r>
          </w:p>
        </w:tc>
        <w:tc>
          <w:tcPr>
            <w:tcW w:w="1525" w:type="dxa"/>
          </w:tcPr>
          <w:p w14:paraId="0202FED0" w14:textId="118AD929" w:rsidR="00752B9A" w:rsidRDefault="00752B9A" w:rsidP="00752B9A">
            <w:pPr>
              <w:spacing w:line="276" w:lineRule="auto"/>
              <w:jc w:val="center"/>
              <w:rPr>
                <w:rFonts w:ascii="Avenir Book" w:hAnsi="Avenir Book" w:cstheme="minorHAnsi"/>
                <w:noProof/>
                <w:sz w:val="24"/>
                <w:szCs w:val="24"/>
                <w:lang w:eastAsia="es-MX"/>
              </w:rPr>
            </w:pPr>
            <w:r>
              <w:rPr>
                <w:rFonts w:ascii="Avenir Book" w:hAnsi="Avenir Book" w:cstheme="minorHAnsi"/>
                <w:noProof/>
                <w:sz w:val="24"/>
                <w:szCs w:val="24"/>
                <w:lang w:eastAsia="es-MX"/>
              </w:rPr>
              <w:t>G</w:t>
            </w:r>
          </w:p>
        </w:tc>
        <w:tc>
          <w:tcPr>
            <w:tcW w:w="4297" w:type="dxa"/>
          </w:tcPr>
          <w:p w14:paraId="47F622F1" w14:textId="22C2BC08" w:rsidR="00752B9A" w:rsidRDefault="00752B9A" w:rsidP="001A22F9">
            <w:pPr>
              <w:spacing w:line="276" w:lineRule="auto"/>
              <w:jc w:val="both"/>
              <w:rPr>
                <w:rFonts w:ascii="Avenir Book" w:hAnsi="Avenir Book" w:cstheme="minorHAnsi"/>
                <w:noProof/>
                <w:sz w:val="24"/>
                <w:szCs w:val="24"/>
                <w:lang w:eastAsia="es-MX"/>
              </w:rPr>
            </w:pPr>
            <w:r>
              <w:rPr>
                <w:rFonts w:ascii="Avenir Book" w:hAnsi="Avenir Book" w:cstheme="minorHAnsi"/>
                <w:noProof/>
                <w:sz w:val="24"/>
                <w:szCs w:val="24"/>
                <w:lang w:eastAsia="es-MX"/>
              </w:rPr>
              <w:t>Victor Diaz No. 09</w:t>
            </w:r>
          </w:p>
        </w:tc>
      </w:tr>
    </w:tbl>
    <w:p w14:paraId="590BFB17" w14:textId="77777777" w:rsidR="001A22F9" w:rsidRPr="001A22F9" w:rsidRDefault="001A22F9" w:rsidP="001A22F9">
      <w:pPr>
        <w:spacing w:after="0" w:line="276" w:lineRule="auto"/>
        <w:jc w:val="both"/>
        <w:rPr>
          <w:rFonts w:ascii="Avenir Book" w:hAnsi="Avenir Book" w:cstheme="minorHAnsi"/>
          <w:noProof/>
          <w:sz w:val="24"/>
          <w:szCs w:val="24"/>
          <w:lang w:eastAsia="es-MX"/>
        </w:rPr>
      </w:pPr>
    </w:p>
    <w:p w14:paraId="31979BA3" w14:textId="77777777" w:rsidR="00137E17" w:rsidRPr="001A22F9" w:rsidRDefault="00CA3538" w:rsidP="001A22F9">
      <w:pPr>
        <w:spacing w:after="0" w:line="276" w:lineRule="auto"/>
        <w:jc w:val="both"/>
        <w:rPr>
          <w:rFonts w:ascii="Avenir Book" w:hAnsi="Avenir Book" w:cstheme="minorHAnsi"/>
          <w:noProof/>
          <w:sz w:val="24"/>
          <w:szCs w:val="24"/>
          <w:lang w:eastAsia="es-MX"/>
        </w:rPr>
      </w:pPr>
      <w:r w:rsidRPr="001A22F9">
        <w:rPr>
          <w:rFonts w:ascii="Avenir Book" w:hAnsi="Avenir Book" w:cstheme="minorHAnsi"/>
          <w:noProof/>
          <w:sz w:val="24"/>
          <w:szCs w:val="24"/>
          <w:lang w:eastAsia="es-MX"/>
        </w:rPr>
        <w:t xml:space="preserve">Asi mismo los tramites </w:t>
      </w:r>
      <w:r w:rsidR="00137E17" w:rsidRPr="001A22F9">
        <w:rPr>
          <w:rFonts w:ascii="Avenir Book" w:hAnsi="Avenir Book" w:cstheme="minorHAnsi"/>
          <w:noProof/>
          <w:sz w:val="24"/>
          <w:szCs w:val="24"/>
          <w:lang w:eastAsia="es-MX"/>
        </w:rPr>
        <w:t>pendientes por concepto de escrituracion</w:t>
      </w:r>
      <w:r w:rsidRPr="001A22F9">
        <w:rPr>
          <w:rFonts w:ascii="Avenir Book" w:hAnsi="Avenir Book" w:cstheme="minorHAnsi"/>
          <w:noProof/>
          <w:sz w:val="24"/>
          <w:szCs w:val="24"/>
          <w:lang w:eastAsia="es-MX"/>
        </w:rPr>
        <w:t xml:space="preserve"> de viviendas</w:t>
      </w:r>
      <w:r w:rsidR="00137E17" w:rsidRPr="001A22F9">
        <w:rPr>
          <w:rFonts w:ascii="Avenir Book" w:hAnsi="Avenir Book" w:cstheme="minorHAnsi"/>
          <w:noProof/>
          <w:sz w:val="24"/>
          <w:szCs w:val="24"/>
          <w:lang w:eastAsia="es-MX"/>
        </w:rPr>
        <w:t xml:space="preserve"> del mismo</w:t>
      </w:r>
      <w:r w:rsidRPr="001A22F9">
        <w:rPr>
          <w:rFonts w:ascii="Avenir Book" w:hAnsi="Avenir Book" w:cstheme="minorHAnsi"/>
          <w:noProof/>
          <w:sz w:val="24"/>
          <w:szCs w:val="24"/>
          <w:lang w:eastAsia="es-MX"/>
        </w:rPr>
        <w:t xml:space="preserve"> fraccionamiento se realicen con el Lic.  Salvador Gutiérrez  Silva en </w:t>
      </w:r>
      <w:r w:rsidR="00137E17" w:rsidRPr="001A22F9">
        <w:rPr>
          <w:rFonts w:ascii="Avenir Book" w:hAnsi="Avenir Book" w:cstheme="minorHAnsi"/>
          <w:noProof/>
          <w:sz w:val="24"/>
          <w:szCs w:val="24"/>
          <w:lang w:eastAsia="es-MX"/>
        </w:rPr>
        <w:t>la Notaría No 1 de Tecalitlán, Jalisco.</w:t>
      </w:r>
    </w:p>
    <w:p w14:paraId="02B267BA" w14:textId="77777777" w:rsidR="00137E17" w:rsidRDefault="00137E17" w:rsidP="001A22F9">
      <w:pPr>
        <w:spacing w:after="0" w:line="276" w:lineRule="auto"/>
        <w:jc w:val="both"/>
        <w:rPr>
          <w:rFonts w:ascii="Avenir Book" w:hAnsi="Avenir Book" w:cstheme="minorHAnsi"/>
          <w:noProof/>
          <w:sz w:val="24"/>
          <w:szCs w:val="24"/>
          <w:lang w:eastAsia="es-MX"/>
        </w:rPr>
      </w:pPr>
    </w:p>
    <w:p w14:paraId="74B82FBA" w14:textId="77777777" w:rsidR="001A22F9" w:rsidRPr="001A22F9" w:rsidRDefault="001A22F9" w:rsidP="001A22F9">
      <w:pPr>
        <w:spacing w:after="0" w:line="276" w:lineRule="auto"/>
        <w:jc w:val="both"/>
        <w:rPr>
          <w:rFonts w:ascii="Avenir Book" w:hAnsi="Avenir Book" w:cstheme="minorHAnsi"/>
          <w:noProof/>
          <w:sz w:val="24"/>
          <w:szCs w:val="24"/>
          <w:lang w:eastAsia="es-MX"/>
        </w:rPr>
      </w:pPr>
    </w:p>
    <w:p w14:paraId="114202FF" w14:textId="77777777" w:rsidR="00901F56" w:rsidRPr="001A22F9" w:rsidRDefault="009E5942" w:rsidP="001A22F9">
      <w:pPr>
        <w:spacing w:after="0" w:line="276" w:lineRule="auto"/>
        <w:jc w:val="both"/>
        <w:rPr>
          <w:rFonts w:ascii="Avenir Book" w:hAnsi="Avenir Book" w:cstheme="minorHAnsi"/>
          <w:noProof/>
          <w:sz w:val="24"/>
          <w:szCs w:val="24"/>
          <w:lang w:eastAsia="es-MX"/>
        </w:rPr>
      </w:pPr>
      <w:r w:rsidRPr="001A22F9">
        <w:rPr>
          <w:rFonts w:ascii="Avenir Book" w:hAnsi="Avenir Book" w:cstheme="minorHAnsi"/>
          <w:b/>
          <w:sz w:val="24"/>
          <w:szCs w:val="24"/>
        </w:rPr>
        <w:t>OCTAVO:</w:t>
      </w:r>
      <w:r w:rsidRPr="001A22F9">
        <w:rPr>
          <w:rFonts w:ascii="Avenir Book" w:hAnsi="Avenir Book" w:cstheme="minorHAnsi"/>
          <w:sz w:val="24"/>
          <w:szCs w:val="24"/>
        </w:rPr>
        <w:t xml:space="preserve"> En continuidad con el orden del día, se presentó</w:t>
      </w:r>
      <w:r w:rsidR="00431E8B" w:rsidRPr="001A22F9">
        <w:rPr>
          <w:rFonts w:ascii="Avenir Book" w:hAnsi="Avenir Book" w:cstheme="minorHAnsi"/>
          <w:sz w:val="24"/>
          <w:szCs w:val="24"/>
        </w:rPr>
        <w:t xml:space="preserve"> el</w:t>
      </w:r>
      <w:r w:rsidRPr="001A22F9">
        <w:rPr>
          <w:rFonts w:ascii="Avenir Book" w:hAnsi="Avenir Book" w:cstheme="minorHAnsi"/>
          <w:sz w:val="24"/>
          <w:szCs w:val="24"/>
        </w:rPr>
        <w:t xml:space="preserve"> </w:t>
      </w:r>
      <w:r w:rsidR="00431E8B" w:rsidRPr="001A22F9">
        <w:rPr>
          <w:rFonts w:ascii="Avenir Book" w:hAnsi="Avenir Book" w:cstheme="minorHAnsi"/>
          <w:noProof/>
          <w:sz w:val="24"/>
          <w:szCs w:val="24"/>
          <w:lang w:eastAsia="es-MX"/>
        </w:rPr>
        <w:t xml:space="preserve">análisis y en su caso aprobación del ajuste del gasto erogado en el apoyo otorgado a la Escuela Secundaria Técnica No 32, respecto a la instalación eléctrica en Taller de costura de esa institución, para lo cual fue pertinente contar con la presencia del </w:t>
      </w:r>
      <w:r w:rsidR="00901F56" w:rsidRPr="001A22F9">
        <w:rPr>
          <w:rFonts w:ascii="Avenir Book" w:hAnsi="Avenir Book" w:cstheme="minorHAnsi"/>
          <w:noProof/>
          <w:sz w:val="24"/>
          <w:szCs w:val="24"/>
          <w:lang w:eastAsia="es-MX"/>
        </w:rPr>
        <w:t>Ing. Julio Humberto Guevara Rodriguez</w:t>
      </w:r>
      <w:r w:rsidR="00431E8B" w:rsidRPr="001A22F9">
        <w:rPr>
          <w:rFonts w:ascii="Avenir Book" w:hAnsi="Avenir Book" w:cstheme="minorHAnsi"/>
          <w:noProof/>
          <w:sz w:val="24"/>
          <w:szCs w:val="24"/>
          <w:lang w:eastAsia="es-MX"/>
        </w:rPr>
        <w:t xml:space="preserve"> quien se desempeña como Director de Alumbrado Publico, quien manifesto que dicho ajuste </w:t>
      </w:r>
      <w:r w:rsidR="00901F56" w:rsidRPr="001A22F9">
        <w:rPr>
          <w:rFonts w:ascii="Avenir Book" w:hAnsi="Avenir Book" w:cstheme="minorHAnsi"/>
          <w:noProof/>
          <w:sz w:val="24"/>
          <w:szCs w:val="24"/>
          <w:lang w:eastAsia="es-MX"/>
        </w:rPr>
        <w:t xml:space="preserve">que asciende a la cantidad $17,422.39 (DIECISIETE MIL CUATROCIENTOS VEINTIDOS PESOS 39/100 M.N) </w:t>
      </w:r>
      <w:r w:rsidR="00431E8B" w:rsidRPr="001A22F9">
        <w:rPr>
          <w:rFonts w:ascii="Avenir Book" w:hAnsi="Avenir Book" w:cstheme="minorHAnsi"/>
          <w:noProof/>
          <w:sz w:val="24"/>
          <w:szCs w:val="24"/>
          <w:lang w:eastAsia="es-MX"/>
        </w:rPr>
        <w:t xml:space="preserve">se realizo en virtud de que el material cotizado previamente habia sido </w:t>
      </w:r>
      <w:r w:rsidR="00901F56" w:rsidRPr="001A22F9">
        <w:rPr>
          <w:rFonts w:ascii="Avenir Book" w:hAnsi="Avenir Book" w:cstheme="minorHAnsi"/>
          <w:noProof/>
          <w:sz w:val="24"/>
          <w:szCs w:val="24"/>
          <w:lang w:eastAsia="es-MX"/>
        </w:rPr>
        <w:t xml:space="preserve">adquirido </w:t>
      </w:r>
      <w:r w:rsidR="00431E8B" w:rsidRPr="001A22F9">
        <w:rPr>
          <w:rFonts w:ascii="Avenir Book" w:hAnsi="Avenir Book" w:cstheme="minorHAnsi"/>
          <w:noProof/>
          <w:sz w:val="24"/>
          <w:szCs w:val="24"/>
          <w:lang w:eastAsia="es-MX"/>
        </w:rPr>
        <w:t xml:space="preserve">para uso domestico, sin embargo ya que las actividades propias del taller de costura son tipo industrial, fue necesario cotizar los materiales bajo dicha denominacion. </w:t>
      </w:r>
    </w:p>
    <w:p w14:paraId="2C799B80" w14:textId="77777777" w:rsidR="00901F56" w:rsidRPr="001A22F9" w:rsidRDefault="00901F56" w:rsidP="001A22F9">
      <w:pPr>
        <w:spacing w:after="0" w:line="276" w:lineRule="auto"/>
        <w:jc w:val="both"/>
        <w:rPr>
          <w:rFonts w:ascii="Avenir Book" w:hAnsi="Avenir Book" w:cstheme="minorHAnsi"/>
          <w:noProof/>
          <w:sz w:val="24"/>
          <w:szCs w:val="24"/>
          <w:lang w:eastAsia="es-MX"/>
        </w:rPr>
      </w:pPr>
    </w:p>
    <w:p w14:paraId="504F4415" w14:textId="77777777" w:rsidR="00901F56" w:rsidRPr="001A22F9" w:rsidRDefault="00901F56" w:rsidP="001A22F9">
      <w:pPr>
        <w:spacing w:after="0" w:line="276" w:lineRule="auto"/>
        <w:jc w:val="both"/>
        <w:rPr>
          <w:rFonts w:ascii="Avenir Book" w:hAnsi="Avenir Book" w:cstheme="minorHAnsi"/>
          <w:noProof/>
          <w:sz w:val="24"/>
          <w:szCs w:val="24"/>
          <w:lang w:eastAsia="es-MX"/>
        </w:rPr>
      </w:pPr>
      <w:r w:rsidRPr="001A22F9">
        <w:rPr>
          <w:rFonts w:ascii="Avenir Book" w:hAnsi="Avenir Book" w:cstheme="minorHAnsi"/>
          <w:noProof/>
          <w:sz w:val="24"/>
          <w:szCs w:val="24"/>
          <w:lang w:eastAsia="es-MX"/>
        </w:rPr>
        <w:t xml:space="preserve">Una vez agotada la exposición, se somete el punto a consideración el pleno de manera económica, misma que es aprobada por unanimidad. </w:t>
      </w:r>
    </w:p>
    <w:p w14:paraId="1FD40D49" w14:textId="024D37D3" w:rsidR="009E5942" w:rsidRPr="001A22F9" w:rsidRDefault="00431E8B" w:rsidP="001A22F9">
      <w:pPr>
        <w:spacing w:after="0" w:line="276" w:lineRule="auto"/>
        <w:jc w:val="both"/>
        <w:rPr>
          <w:rFonts w:ascii="Avenir Book" w:hAnsi="Avenir Book" w:cstheme="minorHAnsi"/>
          <w:noProof/>
          <w:sz w:val="24"/>
          <w:szCs w:val="24"/>
          <w:lang w:eastAsia="es-MX"/>
        </w:rPr>
      </w:pPr>
      <w:r w:rsidRPr="001A22F9">
        <w:rPr>
          <w:rFonts w:ascii="Avenir Book" w:hAnsi="Avenir Book" w:cstheme="minorHAnsi"/>
          <w:noProof/>
          <w:sz w:val="24"/>
          <w:szCs w:val="24"/>
          <w:lang w:eastAsia="es-MX"/>
        </w:rPr>
        <w:t xml:space="preserve"> </w:t>
      </w:r>
    </w:p>
    <w:p w14:paraId="78626A39" w14:textId="07D144E8" w:rsidR="00C83849" w:rsidRPr="001A22F9" w:rsidRDefault="009E5942" w:rsidP="001A22F9">
      <w:pPr>
        <w:spacing w:after="0" w:line="276" w:lineRule="auto"/>
        <w:jc w:val="both"/>
        <w:rPr>
          <w:rFonts w:ascii="Avenir Book" w:hAnsi="Avenir Book" w:cstheme="minorHAnsi"/>
          <w:noProof/>
          <w:sz w:val="24"/>
          <w:szCs w:val="24"/>
          <w:lang w:eastAsia="es-MX"/>
        </w:rPr>
      </w:pPr>
      <w:r w:rsidRPr="001A22F9">
        <w:rPr>
          <w:rFonts w:ascii="Avenir Book" w:hAnsi="Avenir Book" w:cstheme="minorHAnsi"/>
          <w:b/>
          <w:noProof/>
          <w:sz w:val="24"/>
          <w:szCs w:val="24"/>
          <w:lang w:eastAsia="es-MX"/>
        </w:rPr>
        <w:t>NOVENO</w:t>
      </w:r>
      <w:r w:rsidRPr="001A22F9">
        <w:rPr>
          <w:rFonts w:ascii="Avenir Book" w:hAnsi="Avenir Book" w:cstheme="minorHAnsi"/>
          <w:noProof/>
          <w:sz w:val="24"/>
          <w:szCs w:val="24"/>
          <w:lang w:eastAsia="es-MX"/>
        </w:rPr>
        <w:t xml:space="preserve">: Dentro del presente punto, se considero </w:t>
      </w:r>
      <w:r w:rsidR="00C83849" w:rsidRPr="001A22F9">
        <w:rPr>
          <w:rFonts w:ascii="Avenir Book" w:hAnsi="Avenir Book" w:cstheme="minorHAnsi"/>
          <w:noProof/>
          <w:sz w:val="24"/>
          <w:szCs w:val="24"/>
          <w:lang w:eastAsia="es-MX"/>
        </w:rPr>
        <w:t>la peticion del Secretario General del H Ayuntamiento de Tecalitlán, Jalisco, Mtro. Lenin Alfredo Ramirez Milanez, mismo que solicita de la aprobacion del pleno para la separacion del cargo para el cual fue conferido, no sin antes expresar un mensaje de gratitud para con todos los miembros del Ayuntamiento.</w:t>
      </w:r>
    </w:p>
    <w:p w14:paraId="07B3625D" w14:textId="77777777" w:rsidR="00C83849" w:rsidRPr="001A22F9" w:rsidRDefault="00C83849" w:rsidP="001A22F9">
      <w:pPr>
        <w:spacing w:after="0" w:line="276" w:lineRule="auto"/>
        <w:jc w:val="both"/>
        <w:rPr>
          <w:rFonts w:ascii="Avenir Book" w:hAnsi="Avenir Book" w:cstheme="minorHAnsi"/>
          <w:noProof/>
          <w:sz w:val="24"/>
          <w:szCs w:val="24"/>
          <w:lang w:eastAsia="es-MX"/>
        </w:rPr>
      </w:pPr>
    </w:p>
    <w:p w14:paraId="68C6AFCD" w14:textId="45CA00C9" w:rsidR="00C83849" w:rsidRPr="001A22F9" w:rsidRDefault="00C83849" w:rsidP="001A22F9">
      <w:pPr>
        <w:spacing w:after="0" w:line="276" w:lineRule="auto"/>
        <w:jc w:val="both"/>
        <w:rPr>
          <w:rFonts w:ascii="Avenir Book" w:hAnsi="Avenir Book" w:cstheme="minorHAnsi"/>
          <w:noProof/>
          <w:sz w:val="24"/>
          <w:szCs w:val="24"/>
          <w:lang w:eastAsia="es-MX"/>
        </w:rPr>
      </w:pPr>
      <w:r w:rsidRPr="001A22F9">
        <w:rPr>
          <w:rFonts w:ascii="Avenir Book" w:hAnsi="Avenir Book" w:cstheme="minorHAnsi"/>
          <w:noProof/>
          <w:sz w:val="24"/>
          <w:szCs w:val="24"/>
          <w:lang w:eastAsia="es-MX"/>
        </w:rPr>
        <w:t>Una vez sometido dicho acuerdo a consideracion del pleno, de manera economica es aprobada por unanimidad.</w:t>
      </w:r>
    </w:p>
    <w:p w14:paraId="342667E5" w14:textId="77777777" w:rsidR="009E5942" w:rsidRPr="001A22F9" w:rsidRDefault="009E5942" w:rsidP="001A22F9">
      <w:pPr>
        <w:spacing w:after="0" w:line="276" w:lineRule="auto"/>
        <w:jc w:val="both"/>
        <w:rPr>
          <w:rFonts w:ascii="Avenir Book" w:hAnsi="Avenir Book" w:cstheme="minorHAnsi"/>
          <w:noProof/>
          <w:sz w:val="24"/>
          <w:szCs w:val="24"/>
          <w:lang w:eastAsia="es-MX"/>
        </w:rPr>
      </w:pPr>
    </w:p>
    <w:p w14:paraId="1A6A3BC6" w14:textId="4588756E" w:rsidR="00C83849" w:rsidRPr="001A22F9" w:rsidRDefault="009E5942" w:rsidP="001A22F9">
      <w:pPr>
        <w:spacing w:after="0" w:line="276" w:lineRule="auto"/>
        <w:jc w:val="both"/>
        <w:rPr>
          <w:rFonts w:ascii="Avenir Book" w:hAnsi="Avenir Book" w:cstheme="minorHAnsi"/>
          <w:noProof/>
          <w:sz w:val="24"/>
          <w:szCs w:val="24"/>
          <w:lang w:eastAsia="es-MX"/>
        </w:rPr>
      </w:pPr>
      <w:r w:rsidRPr="001A22F9">
        <w:rPr>
          <w:rFonts w:ascii="Avenir Book" w:hAnsi="Avenir Book" w:cstheme="minorHAnsi"/>
          <w:b/>
          <w:noProof/>
          <w:sz w:val="24"/>
          <w:szCs w:val="24"/>
          <w:lang w:eastAsia="es-MX"/>
        </w:rPr>
        <w:t>DÉCIMO:</w:t>
      </w:r>
      <w:r w:rsidRPr="001A22F9">
        <w:rPr>
          <w:rFonts w:ascii="Avenir Book" w:hAnsi="Avenir Book" w:cstheme="minorHAnsi"/>
          <w:noProof/>
          <w:sz w:val="24"/>
          <w:szCs w:val="24"/>
          <w:lang w:eastAsia="es-MX"/>
        </w:rPr>
        <w:t xml:space="preserve"> En este punto </w:t>
      </w:r>
      <w:r w:rsidR="001D0E2B" w:rsidRPr="001A22F9">
        <w:rPr>
          <w:rFonts w:ascii="Avenir Book" w:hAnsi="Avenir Book" w:cstheme="minorHAnsi"/>
          <w:noProof/>
          <w:sz w:val="24"/>
          <w:szCs w:val="24"/>
          <w:lang w:eastAsia="es-MX"/>
        </w:rPr>
        <w:t xml:space="preserve">la Sindico Municipal conforme a las facultades que la Ley le confiere continua con el orden del día siendo asi la consideracion de </w:t>
      </w:r>
      <w:r w:rsidR="00C83849" w:rsidRPr="001A22F9">
        <w:rPr>
          <w:rFonts w:ascii="Avenir Book" w:hAnsi="Avenir Book" w:cstheme="minorHAnsi"/>
          <w:noProof/>
          <w:sz w:val="24"/>
          <w:szCs w:val="24"/>
          <w:lang w:eastAsia="es-MX"/>
        </w:rPr>
        <w:t xml:space="preserve">la propuesta y en su caso, designación del Nuevo Secretario General del H Ayuntamiento de Tecalitlán, Jalisco, mismo que en voz del Presidente Municipal señalo </w:t>
      </w:r>
      <w:r w:rsidR="001D0E2B" w:rsidRPr="001A22F9">
        <w:rPr>
          <w:rFonts w:ascii="Avenir Book" w:hAnsi="Avenir Book" w:cstheme="minorHAnsi"/>
          <w:noProof/>
          <w:sz w:val="24"/>
          <w:szCs w:val="24"/>
          <w:lang w:eastAsia="es-MX"/>
        </w:rPr>
        <w:t>al Lic. Evaristo Soto Contreras para que ocupara dicho cargo, manifestando que anteriormente el mismo se desempeñaba como Oficial Mayor, reconociendo su profesion como Abogado y la experiencia en la administracion publica.</w:t>
      </w:r>
    </w:p>
    <w:p w14:paraId="3BAC7966" w14:textId="77777777" w:rsidR="001A22F9" w:rsidRPr="001A22F9" w:rsidRDefault="001A22F9" w:rsidP="001A22F9">
      <w:pPr>
        <w:spacing w:after="0" w:line="276" w:lineRule="auto"/>
        <w:jc w:val="both"/>
        <w:rPr>
          <w:rFonts w:ascii="Avenir Book" w:hAnsi="Avenir Book" w:cstheme="minorHAnsi"/>
          <w:noProof/>
          <w:sz w:val="24"/>
          <w:szCs w:val="24"/>
          <w:lang w:eastAsia="es-MX"/>
        </w:rPr>
      </w:pPr>
    </w:p>
    <w:p w14:paraId="737A2B2C" w14:textId="3944D833" w:rsidR="001D0E2B" w:rsidRPr="001A22F9" w:rsidRDefault="001D0E2B" w:rsidP="001A22F9">
      <w:pPr>
        <w:spacing w:after="0" w:line="276" w:lineRule="auto"/>
        <w:jc w:val="both"/>
        <w:rPr>
          <w:rFonts w:ascii="Avenir Book" w:hAnsi="Avenir Book" w:cstheme="minorHAnsi"/>
          <w:noProof/>
          <w:sz w:val="24"/>
          <w:szCs w:val="24"/>
          <w:lang w:eastAsia="es-MX"/>
        </w:rPr>
      </w:pPr>
      <w:r w:rsidRPr="001A22F9">
        <w:rPr>
          <w:rFonts w:ascii="Avenir Book" w:hAnsi="Avenir Book" w:cstheme="minorHAnsi"/>
          <w:noProof/>
          <w:sz w:val="24"/>
          <w:szCs w:val="24"/>
          <w:lang w:eastAsia="es-MX"/>
        </w:rPr>
        <w:t>Acto seguido se somete a consideracion del pleno la propuesta antes citada, resultado por votacion economica aprobada por unanim</w:t>
      </w:r>
      <w:r w:rsidR="009419C9" w:rsidRPr="001A22F9">
        <w:rPr>
          <w:rFonts w:ascii="Avenir Book" w:hAnsi="Avenir Book" w:cstheme="minorHAnsi"/>
          <w:noProof/>
          <w:sz w:val="24"/>
          <w:szCs w:val="24"/>
          <w:lang w:eastAsia="es-MX"/>
        </w:rPr>
        <w:t>idad, por lo tanto y una vez aprobada la propuesta se le invita al Lic. Evaristo Soto Contreras para que realice la protesta de ley, una vez realizada se le encomienda a tomar asiento a la derecha del Presidente para continuar con el orden del día.</w:t>
      </w:r>
    </w:p>
    <w:p w14:paraId="66670CFD" w14:textId="77777777" w:rsidR="00C83849" w:rsidRPr="001A22F9" w:rsidRDefault="00C83849" w:rsidP="001A22F9">
      <w:pPr>
        <w:spacing w:after="0" w:line="276" w:lineRule="auto"/>
        <w:jc w:val="both"/>
        <w:rPr>
          <w:rFonts w:ascii="Avenir Book" w:hAnsi="Avenir Book" w:cstheme="minorHAnsi"/>
          <w:noProof/>
          <w:sz w:val="24"/>
          <w:szCs w:val="24"/>
          <w:lang w:eastAsia="es-MX"/>
        </w:rPr>
      </w:pPr>
    </w:p>
    <w:p w14:paraId="2C29974E" w14:textId="196883BB" w:rsidR="009E5942" w:rsidRPr="001A22F9" w:rsidRDefault="009E5942" w:rsidP="001A22F9">
      <w:pPr>
        <w:spacing w:after="0" w:line="276" w:lineRule="auto"/>
        <w:jc w:val="both"/>
        <w:rPr>
          <w:rFonts w:ascii="Avenir Book" w:hAnsi="Avenir Book" w:cstheme="minorHAnsi"/>
          <w:noProof/>
          <w:sz w:val="24"/>
          <w:szCs w:val="24"/>
          <w:lang w:eastAsia="es-MX"/>
        </w:rPr>
      </w:pPr>
      <w:r w:rsidRPr="001A22F9">
        <w:rPr>
          <w:rFonts w:ascii="Avenir Book" w:hAnsi="Avenir Book" w:cstheme="minorHAnsi"/>
          <w:b/>
          <w:noProof/>
          <w:sz w:val="24"/>
          <w:szCs w:val="24"/>
          <w:lang w:eastAsia="es-MX"/>
        </w:rPr>
        <w:t>DÉCIMO PRIMERO</w:t>
      </w:r>
      <w:r w:rsidRPr="001A22F9">
        <w:rPr>
          <w:rFonts w:ascii="Avenir Book" w:hAnsi="Avenir Book" w:cstheme="minorHAnsi"/>
          <w:noProof/>
          <w:sz w:val="24"/>
          <w:szCs w:val="24"/>
          <w:lang w:eastAsia="es-MX"/>
        </w:rPr>
        <w:t xml:space="preserve">: Continuando con el orden del día, </w:t>
      </w:r>
      <w:r w:rsidR="007C1336" w:rsidRPr="001A22F9">
        <w:rPr>
          <w:rFonts w:ascii="Avenir Book" w:hAnsi="Avenir Book" w:cstheme="minorHAnsi"/>
          <w:noProof/>
          <w:sz w:val="24"/>
          <w:szCs w:val="24"/>
          <w:lang w:eastAsia="es-MX"/>
        </w:rPr>
        <w:t>se considero la propuesta y en su caso aprobacion de la creacion de la figura de Jefe de Gabinete del Gobierno Municipal de Tecalitlán Jalisco, lo anterior con base a la necesidad de contar con una figura que tenga la finalidad de tener una mayor coordinacion entre los departamentos de la presente administracion, con el proposito de realizar un seguimiento cabal al cumplimiento de los objetivos, metas y proyectos planteados por cada una de las areas, en beneficio de la comunidad.</w:t>
      </w:r>
    </w:p>
    <w:p w14:paraId="462F2342" w14:textId="77777777" w:rsidR="007C1336" w:rsidRPr="001A22F9" w:rsidRDefault="007C1336" w:rsidP="001A22F9">
      <w:pPr>
        <w:spacing w:after="0" w:line="276" w:lineRule="auto"/>
        <w:jc w:val="both"/>
        <w:rPr>
          <w:rFonts w:ascii="Avenir Book" w:hAnsi="Avenir Book" w:cstheme="minorHAnsi"/>
          <w:noProof/>
          <w:sz w:val="24"/>
          <w:szCs w:val="24"/>
          <w:lang w:eastAsia="es-MX"/>
        </w:rPr>
      </w:pPr>
    </w:p>
    <w:p w14:paraId="59924DDC" w14:textId="48EFE2F8" w:rsidR="007C1336" w:rsidRPr="001A22F9" w:rsidRDefault="007C1336" w:rsidP="001A22F9">
      <w:pPr>
        <w:spacing w:after="0" w:line="276" w:lineRule="auto"/>
        <w:jc w:val="both"/>
        <w:rPr>
          <w:rFonts w:ascii="Avenir Book" w:hAnsi="Avenir Book" w:cstheme="minorHAnsi"/>
          <w:noProof/>
          <w:sz w:val="24"/>
          <w:szCs w:val="24"/>
          <w:lang w:eastAsia="es-MX"/>
        </w:rPr>
      </w:pPr>
      <w:r w:rsidRPr="001A22F9">
        <w:rPr>
          <w:rFonts w:ascii="Avenir Book" w:hAnsi="Avenir Book" w:cstheme="minorHAnsi"/>
          <w:noProof/>
          <w:sz w:val="24"/>
          <w:szCs w:val="24"/>
          <w:lang w:eastAsia="es-MX"/>
        </w:rPr>
        <w:t>Lo anterior se somete para la aprobacion del pleno, ya que la creacion de la figura a</w:t>
      </w:r>
      <w:r w:rsidR="00F65C02">
        <w:rPr>
          <w:rFonts w:ascii="Avenir Book" w:hAnsi="Avenir Book" w:cstheme="minorHAnsi"/>
          <w:noProof/>
          <w:sz w:val="24"/>
          <w:szCs w:val="24"/>
          <w:lang w:eastAsia="es-MX"/>
        </w:rPr>
        <w:t>ntes citada requiere la realizacion de</w:t>
      </w:r>
      <w:r w:rsidRPr="001A22F9">
        <w:rPr>
          <w:rFonts w:ascii="Avenir Book" w:hAnsi="Avenir Book" w:cstheme="minorHAnsi"/>
          <w:noProof/>
          <w:sz w:val="24"/>
          <w:szCs w:val="24"/>
          <w:lang w:eastAsia="es-MX"/>
        </w:rPr>
        <w:t xml:space="preserve"> adecuaciones presupuestales y organicas para el cumplimiento para dicho efecto. Resultando aprobada dicha propuesta por mayoria calificada</w:t>
      </w:r>
      <w:r w:rsidR="006A69E5">
        <w:rPr>
          <w:rFonts w:ascii="Avenir Book" w:hAnsi="Avenir Book" w:cstheme="minorHAnsi"/>
          <w:noProof/>
          <w:sz w:val="24"/>
          <w:szCs w:val="24"/>
          <w:lang w:eastAsia="es-MX"/>
        </w:rPr>
        <w:t xml:space="preserve"> al contar con 9</w:t>
      </w:r>
      <w:r w:rsidRPr="001A22F9">
        <w:rPr>
          <w:rFonts w:ascii="Avenir Book" w:hAnsi="Avenir Book" w:cstheme="minorHAnsi"/>
          <w:noProof/>
          <w:sz w:val="24"/>
          <w:szCs w:val="24"/>
          <w:lang w:eastAsia="es-MX"/>
        </w:rPr>
        <w:t xml:space="preserve"> votos a favor </w:t>
      </w:r>
      <w:r w:rsidR="006A69E5">
        <w:rPr>
          <w:rFonts w:ascii="Avenir Book" w:hAnsi="Avenir Book" w:cstheme="minorHAnsi"/>
          <w:noProof/>
          <w:sz w:val="24"/>
          <w:szCs w:val="24"/>
          <w:lang w:eastAsia="es-MX"/>
        </w:rPr>
        <w:t>de los 10</w:t>
      </w:r>
      <w:r w:rsidR="001A22F9" w:rsidRPr="001A22F9">
        <w:rPr>
          <w:rFonts w:ascii="Avenir Book" w:hAnsi="Avenir Book" w:cstheme="minorHAnsi"/>
          <w:noProof/>
          <w:sz w:val="24"/>
          <w:szCs w:val="24"/>
          <w:lang w:eastAsia="es-MX"/>
        </w:rPr>
        <w:t xml:space="preserve"> presentes, teniendo unicamente un voto en contra de la regidora Maria del Pilar Pantoja Aguilar, quien manifiesto que su inconformidad no radica en rechazar todos las propuestas presentadas</w:t>
      </w:r>
      <w:r w:rsidR="00EF17A8">
        <w:rPr>
          <w:rFonts w:ascii="Avenir Book" w:hAnsi="Avenir Book" w:cstheme="minorHAnsi"/>
          <w:noProof/>
          <w:sz w:val="24"/>
          <w:szCs w:val="24"/>
          <w:lang w:eastAsia="es-MX"/>
        </w:rPr>
        <w:t>, sino que unicamente solicita se exhiba</w:t>
      </w:r>
      <w:r w:rsidR="001A22F9" w:rsidRPr="001A22F9">
        <w:rPr>
          <w:rFonts w:ascii="Avenir Book" w:hAnsi="Avenir Book" w:cstheme="minorHAnsi"/>
          <w:noProof/>
          <w:sz w:val="24"/>
          <w:szCs w:val="24"/>
          <w:lang w:eastAsia="es-MX"/>
        </w:rPr>
        <w:t xml:space="preserve"> mayor informacion sobre los puntos a tratar</w:t>
      </w:r>
      <w:r w:rsidR="00EF17A8">
        <w:rPr>
          <w:rFonts w:ascii="Avenir Book" w:hAnsi="Avenir Book" w:cstheme="minorHAnsi"/>
          <w:noProof/>
          <w:sz w:val="24"/>
          <w:szCs w:val="24"/>
          <w:lang w:eastAsia="es-MX"/>
        </w:rPr>
        <w:t>, para tener mas conocmiento sobre los temas a acordar.</w:t>
      </w:r>
    </w:p>
    <w:p w14:paraId="2E423F71" w14:textId="77777777" w:rsidR="009E5942" w:rsidRPr="001A22F9" w:rsidRDefault="009E5942" w:rsidP="001A22F9">
      <w:pPr>
        <w:spacing w:after="0" w:line="276" w:lineRule="auto"/>
        <w:jc w:val="both"/>
        <w:rPr>
          <w:rFonts w:ascii="Avenir Book" w:hAnsi="Avenir Book" w:cstheme="minorHAnsi"/>
          <w:noProof/>
          <w:sz w:val="24"/>
          <w:szCs w:val="24"/>
          <w:lang w:eastAsia="es-MX"/>
        </w:rPr>
      </w:pPr>
    </w:p>
    <w:p w14:paraId="3E88A79F" w14:textId="1725C3AC" w:rsidR="009E5942" w:rsidRPr="001A22F9" w:rsidRDefault="009E5942" w:rsidP="001A22F9">
      <w:pPr>
        <w:tabs>
          <w:tab w:val="left" w:pos="3855"/>
        </w:tabs>
        <w:spacing w:line="276" w:lineRule="auto"/>
        <w:jc w:val="both"/>
        <w:rPr>
          <w:rFonts w:ascii="Avenir Book" w:eastAsia="Times New Roman" w:hAnsi="Avenir Book" w:cstheme="minorHAnsi"/>
          <w:color w:val="1D2129"/>
          <w:sz w:val="24"/>
          <w:szCs w:val="24"/>
          <w:shd w:val="clear" w:color="auto" w:fill="FFFFFF"/>
          <w:lang w:val="es-ES_tradnl" w:eastAsia="es-ES_tradnl"/>
        </w:rPr>
      </w:pPr>
      <w:r w:rsidRPr="001A22F9">
        <w:rPr>
          <w:rFonts w:ascii="Avenir Book" w:hAnsi="Avenir Book" w:cstheme="minorHAnsi"/>
          <w:b/>
          <w:sz w:val="24"/>
          <w:szCs w:val="24"/>
        </w:rPr>
        <w:t xml:space="preserve">DÉCIMO NOVENO: </w:t>
      </w:r>
      <w:r w:rsidRPr="001A22F9">
        <w:rPr>
          <w:rFonts w:ascii="Avenir Book" w:hAnsi="Avenir Book" w:cstheme="minorHAnsi"/>
          <w:sz w:val="24"/>
          <w:szCs w:val="24"/>
        </w:rPr>
        <w:t xml:space="preserve">No Habiendo más asuntos que tratar, en uso de la voz, el Presidente Municipal de Tecalitlán, C. MARTÍN LARIOS GARCÍA agradece a todo los regidores su participación en esta sesión, así mismo procede a la clausura oficial, dando por terminada </w:t>
      </w:r>
      <w:r w:rsidR="001A22F9">
        <w:rPr>
          <w:rFonts w:ascii="Avenir Book" w:hAnsi="Avenir Book" w:cstheme="minorHAnsi"/>
          <w:sz w:val="24"/>
          <w:szCs w:val="24"/>
        </w:rPr>
        <w:t>la presente sesión siendo las 18:04</w:t>
      </w:r>
      <w:r w:rsidRPr="001A22F9">
        <w:rPr>
          <w:rFonts w:ascii="Avenir Book" w:hAnsi="Avenir Book" w:cstheme="minorHAnsi"/>
          <w:sz w:val="24"/>
          <w:szCs w:val="24"/>
        </w:rPr>
        <w:t xml:space="preserve"> Hrs del día </w:t>
      </w:r>
      <w:r w:rsidR="001A22F9">
        <w:rPr>
          <w:rFonts w:ascii="Avenir Book" w:hAnsi="Avenir Book" w:cstheme="minorHAnsi"/>
          <w:sz w:val="24"/>
          <w:szCs w:val="24"/>
        </w:rPr>
        <w:t>24</w:t>
      </w:r>
      <w:r w:rsidRPr="001A22F9">
        <w:rPr>
          <w:rFonts w:ascii="Avenir Book" w:hAnsi="Avenir Book" w:cstheme="minorHAnsi"/>
          <w:sz w:val="24"/>
          <w:szCs w:val="24"/>
        </w:rPr>
        <w:t xml:space="preserve"> </w:t>
      </w:r>
      <w:r w:rsidR="001A22F9">
        <w:rPr>
          <w:rFonts w:ascii="Avenir Book" w:hAnsi="Avenir Book" w:cstheme="minorHAnsi"/>
          <w:sz w:val="24"/>
          <w:szCs w:val="24"/>
        </w:rPr>
        <w:t>de Junio</w:t>
      </w:r>
      <w:r w:rsidRPr="001A22F9">
        <w:rPr>
          <w:rFonts w:ascii="Avenir Book" w:hAnsi="Avenir Book" w:cstheme="minorHAnsi"/>
          <w:sz w:val="24"/>
          <w:szCs w:val="24"/>
        </w:rPr>
        <w:t xml:space="preserve"> del 2019, de la que suscribe la presente Acta, la cual fue aprobada, ratificada y firmada en todas las partes por los que en ella intervinieron, previa lectura que se dio de su contenido.</w:t>
      </w:r>
    </w:p>
    <w:p w14:paraId="1B9342E0" w14:textId="77777777" w:rsidR="009E5942" w:rsidRPr="001A22F9" w:rsidRDefault="009E5942" w:rsidP="001A22F9">
      <w:pPr>
        <w:spacing w:line="276" w:lineRule="auto"/>
        <w:jc w:val="both"/>
        <w:rPr>
          <w:rFonts w:ascii="Avenir Book" w:hAnsi="Avenir Book" w:cstheme="minorHAnsi"/>
          <w:sz w:val="24"/>
          <w:szCs w:val="24"/>
        </w:rPr>
      </w:pPr>
    </w:p>
    <w:p w14:paraId="7B79431E" w14:textId="77777777" w:rsidR="009E5942" w:rsidRPr="001A22F9" w:rsidRDefault="009E5942" w:rsidP="001A22F9">
      <w:pPr>
        <w:pStyle w:val="Sinespaciado"/>
        <w:spacing w:line="276" w:lineRule="auto"/>
        <w:jc w:val="center"/>
        <w:rPr>
          <w:rFonts w:ascii="Avenir Book" w:hAnsi="Avenir Book"/>
          <w:sz w:val="24"/>
          <w:szCs w:val="24"/>
        </w:rPr>
      </w:pPr>
      <w:r w:rsidRPr="001A22F9">
        <w:rPr>
          <w:rFonts w:ascii="Avenir Book" w:hAnsi="Avenir Book"/>
          <w:sz w:val="24"/>
          <w:szCs w:val="24"/>
        </w:rPr>
        <w:t>C. MARTÍN LARIOS GARCÍA</w:t>
      </w:r>
    </w:p>
    <w:p w14:paraId="7610DB7E" w14:textId="77777777" w:rsidR="009E5942" w:rsidRPr="001A22F9" w:rsidRDefault="009E5942" w:rsidP="001A22F9">
      <w:pPr>
        <w:pStyle w:val="Sinespaciado"/>
        <w:spacing w:line="276" w:lineRule="auto"/>
        <w:jc w:val="center"/>
        <w:rPr>
          <w:rFonts w:ascii="Avenir Book" w:hAnsi="Avenir Book"/>
          <w:sz w:val="24"/>
          <w:szCs w:val="24"/>
        </w:rPr>
      </w:pPr>
      <w:r w:rsidRPr="001A22F9">
        <w:rPr>
          <w:rFonts w:ascii="Avenir Book" w:hAnsi="Avenir Book"/>
          <w:sz w:val="24"/>
          <w:szCs w:val="24"/>
        </w:rPr>
        <w:t>PRESIDENTE MUNICIPAL</w:t>
      </w:r>
    </w:p>
    <w:p w14:paraId="7FC16BE1" w14:textId="77777777" w:rsidR="009E5942" w:rsidRPr="001A22F9" w:rsidRDefault="009E5942" w:rsidP="001A22F9">
      <w:pPr>
        <w:pStyle w:val="Sinespaciado"/>
        <w:spacing w:line="276" w:lineRule="auto"/>
        <w:jc w:val="center"/>
        <w:rPr>
          <w:rFonts w:ascii="Avenir Book" w:hAnsi="Avenir Book"/>
          <w:sz w:val="24"/>
          <w:szCs w:val="24"/>
        </w:rPr>
      </w:pPr>
    </w:p>
    <w:p w14:paraId="3A54815D" w14:textId="77777777" w:rsidR="009E5942" w:rsidRPr="001A22F9" w:rsidRDefault="009E5942" w:rsidP="001A22F9">
      <w:pPr>
        <w:pStyle w:val="Sinespaciado"/>
        <w:spacing w:line="276" w:lineRule="auto"/>
        <w:jc w:val="center"/>
        <w:rPr>
          <w:rFonts w:ascii="Avenir Book" w:hAnsi="Avenir Book"/>
          <w:sz w:val="24"/>
          <w:szCs w:val="24"/>
        </w:rPr>
      </w:pPr>
    </w:p>
    <w:p w14:paraId="56F3928B" w14:textId="77777777" w:rsidR="009E5942" w:rsidRPr="001A22F9" w:rsidRDefault="009E5942" w:rsidP="001A22F9">
      <w:pPr>
        <w:pStyle w:val="Sinespaciado"/>
        <w:spacing w:line="276" w:lineRule="auto"/>
        <w:jc w:val="center"/>
        <w:rPr>
          <w:rFonts w:ascii="Avenir Book" w:hAnsi="Avenir Book"/>
          <w:sz w:val="24"/>
          <w:szCs w:val="24"/>
        </w:rPr>
      </w:pPr>
      <w:r w:rsidRPr="001A22F9">
        <w:rPr>
          <w:rFonts w:ascii="Avenir Book" w:hAnsi="Avenir Book"/>
          <w:sz w:val="24"/>
          <w:szCs w:val="24"/>
        </w:rPr>
        <w:t>ABOGADA. CARMEN YADIRA ALCARAZ SOLORIO</w:t>
      </w:r>
    </w:p>
    <w:p w14:paraId="5949BC74" w14:textId="77777777" w:rsidR="009E5942" w:rsidRPr="001A22F9" w:rsidRDefault="009E5942" w:rsidP="001A22F9">
      <w:pPr>
        <w:pStyle w:val="Sinespaciado"/>
        <w:spacing w:line="276" w:lineRule="auto"/>
        <w:jc w:val="center"/>
        <w:rPr>
          <w:rFonts w:ascii="Avenir Book" w:hAnsi="Avenir Book"/>
          <w:sz w:val="24"/>
          <w:szCs w:val="24"/>
        </w:rPr>
      </w:pPr>
      <w:r w:rsidRPr="001A22F9">
        <w:rPr>
          <w:rFonts w:ascii="Avenir Book" w:hAnsi="Avenir Book"/>
          <w:sz w:val="24"/>
          <w:szCs w:val="24"/>
        </w:rPr>
        <w:t>SÍNDICO MUNICIPAL</w:t>
      </w:r>
    </w:p>
    <w:p w14:paraId="7CCFA5CC" w14:textId="77777777" w:rsidR="009E5942" w:rsidRPr="001A22F9" w:rsidRDefault="009E5942" w:rsidP="001A22F9">
      <w:pPr>
        <w:spacing w:line="276" w:lineRule="auto"/>
        <w:jc w:val="center"/>
        <w:rPr>
          <w:rFonts w:ascii="Avenir Book" w:hAnsi="Avenir Book" w:cstheme="minorHAnsi"/>
          <w:sz w:val="24"/>
          <w:szCs w:val="24"/>
        </w:rPr>
      </w:pPr>
    </w:p>
    <w:p w14:paraId="45188662" w14:textId="77777777" w:rsidR="009E5942" w:rsidRPr="001A22F9" w:rsidRDefault="009E5942" w:rsidP="001A22F9">
      <w:pPr>
        <w:spacing w:line="276" w:lineRule="auto"/>
        <w:jc w:val="center"/>
        <w:rPr>
          <w:rFonts w:ascii="Avenir Book" w:hAnsi="Avenir Book" w:cstheme="minorHAnsi"/>
          <w:sz w:val="24"/>
          <w:szCs w:val="24"/>
        </w:rPr>
      </w:pPr>
    </w:p>
    <w:p w14:paraId="58E8406E" w14:textId="77777777" w:rsidR="009E5942" w:rsidRPr="001A22F9" w:rsidRDefault="009E5942" w:rsidP="001A22F9">
      <w:pPr>
        <w:spacing w:line="276" w:lineRule="auto"/>
        <w:jc w:val="center"/>
        <w:rPr>
          <w:rFonts w:ascii="Avenir Book" w:hAnsi="Avenir Book" w:cstheme="minorHAnsi"/>
          <w:sz w:val="24"/>
          <w:szCs w:val="24"/>
        </w:rPr>
      </w:pPr>
    </w:p>
    <w:p w14:paraId="60FCAC34" w14:textId="77777777" w:rsidR="009E5942" w:rsidRPr="001A22F9" w:rsidRDefault="009E5942" w:rsidP="001A22F9">
      <w:pPr>
        <w:spacing w:line="276" w:lineRule="auto"/>
        <w:jc w:val="center"/>
        <w:rPr>
          <w:rFonts w:ascii="Avenir Book" w:hAnsi="Avenir Book" w:cstheme="minorHAnsi"/>
          <w:b/>
          <w:sz w:val="24"/>
          <w:szCs w:val="24"/>
        </w:rPr>
      </w:pPr>
      <w:r w:rsidRPr="001A22F9">
        <w:rPr>
          <w:rFonts w:ascii="Avenir Book" w:hAnsi="Avenir Book" w:cstheme="minorHAnsi"/>
          <w:b/>
          <w:sz w:val="24"/>
          <w:szCs w:val="24"/>
        </w:rPr>
        <w:t>REGIDORES</w:t>
      </w:r>
    </w:p>
    <w:p w14:paraId="5867247A" w14:textId="77777777" w:rsidR="009E5942" w:rsidRPr="001A22F9" w:rsidRDefault="009E5942" w:rsidP="001A22F9">
      <w:pPr>
        <w:spacing w:line="276" w:lineRule="auto"/>
        <w:jc w:val="center"/>
        <w:rPr>
          <w:rFonts w:ascii="Avenir Book" w:hAnsi="Avenir Book" w:cstheme="minorHAnsi"/>
          <w:sz w:val="24"/>
          <w:szCs w:val="24"/>
        </w:rPr>
      </w:pPr>
    </w:p>
    <w:p w14:paraId="07EF3125" w14:textId="77777777" w:rsidR="009E5942" w:rsidRPr="001A22F9" w:rsidRDefault="009E5942" w:rsidP="001A22F9">
      <w:pPr>
        <w:spacing w:line="276" w:lineRule="auto"/>
        <w:jc w:val="center"/>
        <w:rPr>
          <w:rFonts w:ascii="Avenir Book" w:hAnsi="Avenir Book" w:cstheme="minorHAnsi"/>
          <w:sz w:val="24"/>
          <w:szCs w:val="24"/>
        </w:rPr>
      </w:pPr>
      <w:r w:rsidRPr="001A22F9">
        <w:rPr>
          <w:rFonts w:ascii="Avenir Book" w:hAnsi="Avenir Book" w:cstheme="minorHAnsi"/>
          <w:sz w:val="24"/>
          <w:szCs w:val="24"/>
        </w:rPr>
        <w:t>MGC. MARÍA DE LOS ANGELES GISELA ANGUIANO GALVAN</w:t>
      </w:r>
    </w:p>
    <w:p w14:paraId="7E3CFD3A" w14:textId="77777777" w:rsidR="009E5942" w:rsidRPr="001A22F9" w:rsidRDefault="009E5942" w:rsidP="001A22F9">
      <w:pPr>
        <w:spacing w:line="276" w:lineRule="auto"/>
        <w:jc w:val="center"/>
        <w:rPr>
          <w:rFonts w:ascii="Avenir Book" w:hAnsi="Avenir Book" w:cstheme="minorHAnsi"/>
          <w:sz w:val="24"/>
          <w:szCs w:val="24"/>
        </w:rPr>
      </w:pPr>
    </w:p>
    <w:p w14:paraId="04CBA165" w14:textId="77777777" w:rsidR="009E5942" w:rsidRPr="001A22F9" w:rsidRDefault="009E5942" w:rsidP="001A22F9">
      <w:pPr>
        <w:spacing w:line="276" w:lineRule="auto"/>
        <w:jc w:val="center"/>
        <w:rPr>
          <w:rFonts w:ascii="Avenir Book" w:hAnsi="Avenir Book" w:cstheme="minorHAnsi"/>
          <w:sz w:val="24"/>
          <w:szCs w:val="24"/>
        </w:rPr>
      </w:pPr>
      <w:r w:rsidRPr="001A22F9">
        <w:rPr>
          <w:rFonts w:ascii="Avenir Book" w:hAnsi="Avenir Book" w:cstheme="minorHAnsi"/>
          <w:sz w:val="24"/>
          <w:szCs w:val="24"/>
        </w:rPr>
        <w:t>LEM. JOSÉ OSMAR LARIOS DE LA MORA</w:t>
      </w:r>
    </w:p>
    <w:p w14:paraId="12FB54F8" w14:textId="77777777" w:rsidR="009E5942" w:rsidRPr="001A22F9" w:rsidRDefault="009E5942" w:rsidP="001A22F9">
      <w:pPr>
        <w:spacing w:line="276" w:lineRule="auto"/>
        <w:jc w:val="center"/>
        <w:rPr>
          <w:rFonts w:ascii="Avenir Book" w:hAnsi="Avenir Book" w:cstheme="minorHAnsi"/>
          <w:sz w:val="24"/>
          <w:szCs w:val="24"/>
        </w:rPr>
      </w:pPr>
    </w:p>
    <w:p w14:paraId="4EF76730" w14:textId="77777777" w:rsidR="009E5942" w:rsidRPr="001A22F9" w:rsidRDefault="009E5942" w:rsidP="001A22F9">
      <w:pPr>
        <w:spacing w:line="276" w:lineRule="auto"/>
        <w:jc w:val="center"/>
        <w:rPr>
          <w:rFonts w:ascii="Avenir Book" w:hAnsi="Avenir Book" w:cstheme="minorHAnsi"/>
          <w:sz w:val="24"/>
          <w:szCs w:val="24"/>
        </w:rPr>
      </w:pPr>
      <w:r w:rsidRPr="001A22F9">
        <w:rPr>
          <w:rFonts w:ascii="Avenir Book" w:hAnsi="Avenir Book" w:cstheme="minorHAnsi"/>
          <w:sz w:val="24"/>
          <w:szCs w:val="24"/>
        </w:rPr>
        <w:t>MTRA. GRACIELA IRMA BARÓN MENDOZA</w:t>
      </w:r>
    </w:p>
    <w:p w14:paraId="043E8604" w14:textId="77777777" w:rsidR="009E5942" w:rsidRPr="001A22F9" w:rsidRDefault="009E5942" w:rsidP="001A22F9">
      <w:pPr>
        <w:pStyle w:val="Sinespaciado"/>
        <w:spacing w:line="276" w:lineRule="auto"/>
        <w:rPr>
          <w:rFonts w:ascii="Avenir Book" w:hAnsi="Avenir Book"/>
          <w:sz w:val="24"/>
          <w:szCs w:val="24"/>
        </w:rPr>
      </w:pPr>
    </w:p>
    <w:p w14:paraId="6DA7F84E" w14:textId="77777777" w:rsidR="009E5942" w:rsidRPr="001A22F9" w:rsidRDefault="009E5942" w:rsidP="001A22F9">
      <w:pPr>
        <w:spacing w:line="276" w:lineRule="auto"/>
        <w:jc w:val="center"/>
        <w:rPr>
          <w:rFonts w:ascii="Avenir Book" w:hAnsi="Avenir Book" w:cstheme="minorHAnsi"/>
          <w:sz w:val="24"/>
          <w:szCs w:val="24"/>
        </w:rPr>
      </w:pPr>
      <w:r w:rsidRPr="001A22F9">
        <w:rPr>
          <w:rFonts w:ascii="Avenir Book" w:hAnsi="Avenir Book" w:cstheme="minorHAnsi"/>
          <w:sz w:val="24"/>
          <w:szCs w:val="24"/>
        </w:rPr>
        <w:t>CDEO. SALVADOR ALEJANDRO CUEVAS RODRÍGUEZ</w:t>
      </w:r>
    </w:p>
    <w:p w14:paraId="5FEDB2A8" w14:textId="77777777" w:rsidR="009E5942" w:rsidRPr="001A22F9" w:rsidRDefault="009E5942" w:rsidP="001A22F9">
      <w:pPr>
        <w:pStyle w:val="Sinespaciado"/>
        <w:spacing w:line="276" w:lineRule="auto"/>
        <w:rPr>
          <w:rFonts w:ascii="Avenir Book" w:hAnsi="Avenir Book"/>
          <w:sz w:val="24"/>
          <w:szCs w:val="24"/>
        </w:rPr>
      </w:pPr>
    </w:p>
    <w:p w14:paraId="3CEBCDA5" w14:textId="77777777" w:rsidR="009E5942" w:rsidRPr="001A22F9" w:rsidRDefault="009E5942" w:rsidP="001A22F9">
      <w:pPr>
        <w:spacing w:line="276" w:lineRule="auto"/>
        <w:jc w:val="center"/>
        <w:rPr>
          <w:rFonts w:ascii="Avenir Book" w:hAnsi="Avenir Book" w:cstheme="minorHAnsi"/>
          <w:sz w:val="24"/>
          <w:szCs w:val="24"/>
        </w:rPr>
      </w:pPr>
      <w:r w:rsidRPr="001A22F9">
        <w:rPr>
          <w:rFonts w:ascii="Avenir Book" w:hAnsi="Avenir Book" w:cstheme="minorHAnsi"/>
          <w:sz w:val="24"/>
          <w:szCs w:val="24"/>
        </w:rPr>
        <w:t>C. OSCAR RAMIRO TORRES CHÁVEZ</w:t>
      </w:r>
    </w:p>
    <w:p w14:paraId="3D3CFB06" w14:textId="77777777" w:rsidR="009E5942" w:rsidRPr="001A22F9" w:rsidRDefault="009E5942" w:rsidP="001A22F9">
      <w:pPr>
        <w:pStyle w:val="Sinespaciado"/>
        <w:spacing w:line="276" w:lineRule="auto"/>
        <w:rPr>
          <w:rFonts w:ascii="Avenir Book" w:hAnsi="Avenir Book"/>
          <w:sz w:val="24"/>
          <w:szCs w:val="24"/>
        </w:rPr>
      </w:pPr>
    </w:p>
    <w:p w14:paraId="6776E4FA" w14:textId="77777777" w:rsidR="009E5942" w:rsidRPr="001A22F9" w:rsidRDefault="009E5942" w:rsidP="001A22F9">
      <w:pPr>
        <w:spacing w:line="276" w:lineRule="auto"/>
        <w:jc w:val="center"/>
        <w:rPr>
          <w:rFonts w:ascii="Avenir Book" w:hAnsi="Avenir Book" w:cstheme="minorHAnsi"/>
          <w:sz w:val="24"/>
          <w:szCs w:val="24"/>
        </w:rPr>
      </w:pPr>
      <w:r w:rsidRPr="001A22F9">
        <w:rPr>
          <w:rFonts w:ascii="Avenir Book" w:hAnsi="Avenir Book" w:cstheme="minorHAnsi"/>
          <w:sz w:val="24"/>
          <w:szCs w:val="24"/>
        </w:rPr>
        <w:t>C. JUANA LARIOS OROZCO</w:t>
      </w:r>
    </w:p>
    <w:p w14:paraId="573B35D1" w14:textId="77777777" w:rsidR="009E5942" w:rsidRPr="001A22F9" w:rsidRDefault="009E5942" w:rsidP="001A22F9">
      <w:pPr>
        <w:pStyle w:val="Sinespaciado"/>
        <w:spacing w:line="276" w:lineRule="auto"/>
        <w:rPr>
          <w:rFonts w:ascii="Avenir Book" w:hAnsi="Avenir Book"/>
          <w:sz w:val="24"/>
          <w:szCs w:val="24"/>
        </w:rPr>
      </w:pPr>
    </w:p>
    <w:p w14:paraId="158C7B74" w14:textId="77777777" w:rsidR="009E5942" w:rsidRPr="001A22F9" w:rsidRDefault="009E5942" w:rsidP="001A22F9">
      <w:pPr>
        <w:spacing w:line="276" w:lineRule="auto"/>
        <w:jc w:val="center"/>
        <w:rPr>
          <w:rFonts w:ascii="Avenir Book" w:hAnsi="Avenir Book" w:cstheme="minorHAnsi"/>
          <w:sz w:val="24"/>
          <w:szCs w:val="24"/>
        </w:rPr>
      </w:pPr>
      <w:r w:rsidRPr="001A22F9">
        <w:rPr>
          <w:rFonts w:ascii="Avenir Book" w:hAnsi="Avenir Book" w:cstheme="minorHAnsi"/>
          <w:sz w:val="24"/>
          <w:szCs w:val="24"/>
        </w:rPr>
        <w:t>TEC. SAÚL ARMANDO ROLÓN BARAJAS</w:t>
      </w:r>
    </w:p>
    <w:p w14:paraId="4968D387" w14:textId="77777777" w:rsidR="009E5942" w:rsidRPr="001A22F9" w:rsidRDefault="009E5942" w:rsidP="001A22F9">
      <w:pPr>
        <w:pStyle w:val="Sinespaciado"/>
        <w:spacing w:line="276" w:lineRule="auto"/>
        <w:rPr>
          <w:rFonts w:ascii="Avenir Book" w:hAnsi="Avenir Book"/>
          <w:sz w:val="24"/>
          <w:szCs w:val="24"/>
        </w:rPr>
      </w:pPr>
    </w:p>
    <w:p w14:paraId="5587B955" w14:textId="77777777" w:rsidR="009E5942" w:rsidRPr="001A22F9" w:rsidRDefault="009E5942" w:rsidP="001A22F9">
      <w:pPr>
        <w:spacing w:line="276" w:lineRule="auto"/>
        <w:jc w:val="center"/>
        <w:rPr>
          <w:rFonts w:ascii="Avenir Book" w:hAnsi="Avenir Book" w:cstheme="minorHAnsi"/>
          <w:sz w:val="24"/>
          <w:szCs w:val="24"/>
        </w:rPr>
      </w:pPr>
      <w:r w:rsidRPr="001A22F9">
        <w:rPr>
          <w:rFonts w:ascii="Avenir Book" w:hAnsi="Avenir Book" w:cstheme="minorHAnsi"/>
          <w:sz w:val="24"/>
          <w:szCs w:val="24"/>
        </w:rPr>
        <w:t>LIC. MARÍA DEL PILAR PANTOJA AGUILAR</w:t>
      </w:r>
    </w:p>
    <w:p w14:paraId="52DDE32B" w14:textId="77777777" w:rsidR="009E5942" w:rsidRPr="001A22F9" w:rsidRDefault="009E5942" w:rsidP="001A22F9">
      <w:pPr>
        <w:pStyle w:val="Sinespaciado"/>
        <w:spacing w:line="276" w:lineRule="auto"/>
        <w:rPr>
          <w:rFonts w:ascii="Avenir Book" w:hAnsi="Avenir Book"/>
          <w:sz w:val="24"/>
          <w:szCs w:val="24"/>
        </w:rPr>
      </w:pPr>
    </w:p>
    <w:p w14:paraId="2560DB0A" w14:textId="77777777" w:rsidR="009E5942" w:rsidRPr="001A22F9" w:rsidRDefault="009E5942" w:rsidP="001A22F9">
      <w:pPr>
        <w:spacing w:line="276" w:lineRule="auto"/>
        <w:jc w:val="center"/>
        <w:rPr>
          <w:rFonts w:ascii="Avenir Book" w:hAnsi="Avenir Book" w:cstheme="minorHAnsi"/>
          <w:sz w:val="24"/>
          <w:szCs w:val="24"/>
        </w:rPr>
      </w:pPr>
      <w:r w:rsidRPr="001A22F9">
        <w:rPr>
          <w:rFonts w:ascii="Avenir Book" w:hAnsi="Avenir Book" w:cstheme="minorHAnsi"/>
          <w:sz w:val="24"/>
          <w:szCs w:val="24"/>
        </w:rPr>
        <w:t>C. MAURICIO ALBERTO CONTRERAS PÉREZ</w:t>
      </w:r>
    </w:p>
    <w:p w14:paraId="0FBFD020" w14:textId="77777777" w:rsidR="009E5942" w:rsidRPr="001A22F9" w:rsidRDefault="009E5942" w:rsidP="001A22F9">
      <w:pPr>
        <w:spacing w:line="276" w:lineRule="auto"/>
        <w:jc w:val="center"/>
        <w:rPr>
          <w:rFonts w:ascii="Avenir Book" w:hAnsi="Avenir Book" w:cstheme="minorHAnsi"/>
          <w:sz w:val="24"/>
          <w:szCs w:val="24"/>
        </w:rPr>
      </w:pPr>
    </w:p>
    <w:p w14:paraId="4CA005A9" w14:textId="77777777" w:rsidR="009E5942" w:rsidRPr="001A22F9" w:rsidRDefault="009E5942" w:rsidP="001A22F9">
      <w:pPr>
        <w:spacing w:line="276" w:lineRule="auto"/>
        <w:jc w:val="center"/>
        <w:rPr>
          <w:rFonts w:ascii="Avenir Book" w:hAnsi="Avenir Book" w:cstheme="minorHAnsi"/>
          <w:b/>
          <w:sz w:val="24"/>
          <w:szCs w:val="24"/>
        </w:rPr>
      </w:pPr>
      <w:r w:rsidRPr="001A22F9">
        <w:rPr>
          <w:rFonts w:ascii="Avenir Book" w:hAnsi="Avenir Book" w:cstheme="minorHAnsi"/>
          <w:b/>
          <w:sz w:val="24"/>
          <w:szCs w:val="24"/>
        </w:rPr>
        <w:t>CERTIFICO Y DOY FE</w:t>
      </w:r>
    </w:p>
    <w:p w14:paraId="3205FA6A" w14:textId="77777777" w:rsidR="009E5942" w:rsidRPr="001A22F9" w:rsidRDefault="009E5942" w:rsidP="001A22F9">
      <w:pPr>
        <w:spacing w:line="276" w:lineRule="auto"/>
        <w:jc w:val="center"/>
        <w:rPr>
          <w:rFonts w:ascii="Avenir Book" w:hAnsi="Avenir Book" w:cstheme="minorHAnsi"/>
          <w:sz w:val="24"/>
          <w:szCs w:val="24"/>
        </w:rPr>
      </w:pPr>
    </w:p>
    <w:p w14:paraId="2A647C11" w14:textId="2863183C" w:rsidR="009E5942" w:rsidRPr="001A22F9" w:rsidRDefault="00F65C02" w:rsidP="001A22F9">
      <w:pPr>
        <w:pStyle w:val="Sinespaciado"/>
        <w:spacing w:line="276" w:lineRule="auto"/>
        <w:jc w:val="center"/>
        <w:rPr>
          <w:rFonts w:ascii="Avenir Book" w:hAnsi="Avenir Book"/>
          <w:sz w:val="24"/>
          <w:szCs w:val="24"/>
        </w:rPr>
      </w:pPr>
      <w:r>
        <w:rPr>
          <w:rFonts w:ascii="Avenir Book" w:hAnsi="Avenir Book"/>
          <w:sz w:val="24"/>
          <w:szCs w:val="24"/>
        </w:rPr>
        <w:t>LIC. EVARISTO SOTO CONTRERAS</w:t>
      </w:r>
    </w:p>
    <w:p w14:paraId="6BF85D8F" w14:textId="77777777" w:rsidR="009E5942" w:rsidRPr="001A22F9" w:rsidRDefault="009E5942" w:rsidP="001A22F9">
      <w:pPr>
        <w:pStyle w:val="Sinespaciado"/>
        <w:spacing w:line="276" w:lineRule="auto"/>
        <w:jc w:val="center"/>
        <w:rPr>
          <w:rFonts w:ascii="Avenir Book" w:hAnsi="Avenir Book"/>
          <w:sz w:val="24"/>
          <w:szCs w:val="24"/>
        </w:rPr>
      </w:pPr>
      <w:r w:rsidRPr="001A22F9">
        <w:rPr>
          <w:rFonts w:ascii="Avenir Book" w:hAnsi="Avenir Book"/>
          <w:sz w:val="24"/>
          <w:szCs w:val="24"/>
        </w:rPr>
        <w:t>SECRETARIO GENERAL</w:t>
      </w:r>
    </w:p>
    <w:p w14:paraId="322A186F" w14:textId="77777777" w:rsidR="009E5942" w:rsidRPr="001A22F9" w:rsidRDefault="009E5942" w:rsidP="001A22F9">
      <w:pPr>
        <w:spacing w:line="276" w:lineRule="auto"/>
        <w:jc w:val="center"/>
        <w:rPr>
          <w:rFonts w:ascii="Avenir Book" w:hAnsi="Avenir Book"/>
          <w:sz w:val="24"/>
          <w:szCs w:val="24"/>
        </w:rPr>
      </w:pPr>
    </w:p>
    <w:p w14:paraId="13F819F1" w14:textId="77777777" w:rsidR="009E5942" w:rsidRPr="001A22F9" w:rsidRDefault="009E5942" w:rsidP="001A22F9">
      <w:pPr>
        <w:spacing w:line="276" w:lineRule="auto"/>
        <w:rPr>
          <w:rFonts w:ascii="Avenir Book" w:hAnsi="Avenir Book"/>
          <w:sz w:val="24"/>
          <w:szCs w:val="24"/>
        </w:rPr>
      </w:pPr>
    </w:p>
    <w:p w14:paraId="3007EE32" w14:textId="77777777" w:rsidR="0015043C" w:rsidRPr="001A22F9" w:rsidRDefault="0015043C" w:rsidP="001A22F9">
      <w:pPr>
        <w:spacing w:line="276" w:lineRule="auto"/>
        <w:rPr>
          <w:rFonts w:ascii="Avenir Book" w:hAnsi="Avenir Book"/>
          <w:sz w:val="24"/>
          <w:szCs w:val="24"/>
        </w:rPr>
      </w:pPr>
    </w:p>
    <w:sectPr w:rsidR="0015043C" w:rsidRPr="001A22F9">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DB6BB" w14:textId="77777777" w:rsidR="007B124A" w:rsidRDefault="007B124A">
      <w:pPr>
        <w:spacing w:after="0" w:line="240" w:lineRule="auto"/>
      </w:pPr>
      <w:r>
        <w:separator/>
      </w:r>
    </w:p>
  </w:endnote>
  <w:endnote w:type="continuationSeparator" w:id="0">
    <w:p w14:paraId="12DA4EC1" w14:textId="77777777" w:rsidR="007B124A" w:rsidRDefault="007B1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120464"/>
      <w:docPartObj>
        <w:docPartGallery w:val="Page Numbers (Bottom of Page)"/>
        <w:docPartUnique/>
      </w:docPartObj>
    </w:sdtPr>
    <w:sdtEndPr/>
    <w:sdtContent>
      <w:sdt>
        <w:sdtPr>
          <w:id w:val="-1669238322"/>
          <w:docPartObj>
            <w:docPartGallery w:val="Page Numbers (Top of Page)"/>
            <w:docPartUnique/>
          </w:docPartObj>
        </w:sdtPr>
        <w:sdtEndPr/>
        <w:sdtContent>
          <w:p w14:paraId="469DDE54" w14:textId="77777777" w:rsidR="00234A61" w:rsidRDefault="00901F56">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039BD">
              <w:rPr>
                <w:b/>
                <w:bCs/>
                <w:noProof/>
              </w:rPr>
              <w:t>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039BD">
              <w:rPr>
                <w:b/>
                <w:bCs/>
                <w:noProof/>
              </w:rPr>
              <w:t>8</w:t>
            </w:r>
            <w:r>
              <w:rPr>
                <w:b/>
                <w:bCs/>
                <w:sz w:val="24"/>
                <w:szCs w:val="24"/>
              </w:rPr>
              <w:fldChar w:fldCharType="end"/>
            </w:r>
          </w:p>
        </w:sdtContent>
      </w:sdt>
    </w:sdtContent>
  </w:sdt>
  <w:p w14:paraId="3167063F" w14:textId="77777777" w:rsidR="00234A61" w:rsidRDefault="007B124A">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B9491" w14:textId="77777777" w:rsidR="007B124A" w:rsidRDefault="007B124A">
      <w:pPr>
        <w:spacing w:after="0" w:line="240" w:lineRule="auto"/>
      </w:pPr>
      <w:r>
        <w:separator/>
      </w:r>
    </w:p>
  </w:footnote>
  <w:footnote w:type="continuationSeparator" w:id="0">
    <w:p w14:paraId="48DE842D" w14:textId="77777777" w:rsidR="007B124A" w:rsidRDefault="007B124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7572E" w14:textId="77777777" w:rsidR="00234A61" w:rsidRDefault="00901F56" w:rsidP="00495102">
    <w:pPr>
      <w:pStyle w:val="Encabezado"/>
      <w:tabs>
        <w:tab w:val="clear" w:pos="4419"/>
        <w:tab w:val="clear" w:pos="8838"/>
        <w:tab w:val="left" w:pos="6307"/>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83E95"/>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4137DB"/>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04F56B0"/>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DD64133"/>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85E5D91"/>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A180705"/>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E14036A"/>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E7446FC"/>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1001CFC"/>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6D55078"/>
    <w:multiLevelType w:val="hybridMultilevel"/>
    <w:tmpl w:val="FB1AAE02"/>
    <w:lvl w:ilvl="0" w:tplc="4AECD898">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7A0438F"/>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88806E7"/>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5C26004"/>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983065B"/>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D412D36"/>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49D0755"/>
    <w:multiLevelType w:val="hybridMultilevel"/>
    <w:tmpl w:val="16B80CA6"/>
    <w:lvl w:ilvl="0" w:tplc="BE8815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88277B5"/>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F1A51B8"/>
    <w:multiLevelType w:val="hybridMultilevel"/>
    <w:tmpl w:val="85989E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14"/>
  </w:num>
  <w:num w:numId="3">
    <w:abstractNumId w:val="2"/>
  </w:num>
  <w:num w:numId="4">
    <w:abstractNumId w:val="6"/>
  </w:num>
  <w:num w:numId="5">
    <w:abstractNumId w:val="1"/>
  </w:num>
  <w:num w:numId="6">
    <w:abstractNumId w:val="17"/>
  </w:num>
  <w:num w:numId="7">
    <w:abstractNumId w:val="5"/>
  </w:num>
  <w:num w:numId="8">
    <w:abstractNumId w:val="7"/>
  </w:num>
  <w:num w:numId="9">
    <w:abstractNumId w:val="13"/>
  </w:num>
  <w:num w:numId="10">
    <w:abstractNumId w:val="3"/>
  </w:num>
  <w:num w:numId="11">
    <w:abstractNumId w:val="0"/>
  </w:num>
  <w:num w:numId="12">
    <w:abstractNumId w:val="8"/>
  </w:num>
  <w:num w:numId="13">
    <w:abstractNumId w:val="9"/>
  </w:num>
  <w:num w:numId="14">
    <w:abstractNumId w:val="10"/>
  </w:num>
  <w:num w:numId="15">
    <w:abstractNumId w:val="12"/>
  </w:num>
  <w:num w:numId="16">
    <w:abstractNumId w:val="11"/>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942"/>
    <w:rsid w:val="00034BFC"/>
    <w:rsid w:val="00084F92"/>
    <w:rsid w:val="00137E17"/>
    <w:rsid w:val="0015043C"/>
    <w:rsid w:val="001A22F9"/>
    <w:rsid w:val="001D0E2B"/>
    <w:rsid w:val="00431E8B"/>
    <w:rsid w:val="005153B5"/>
    <w:rsid w:val="00623246"/>
    <w:rsid w:val="00662B77"/>
    <w:rsid w:val="006901DA"/>
    <w:rsid w:val="006A69E5"/>
    <w:rsid w:val="00730DA7"/>
    <w:rsid w:val="00746B6E"/>
    <w:rsid w:val="00752B9A"/>
    <w:rsid w:val="00766F8C"/>
    <w:rsid w:val="007B124A"/>
    <w:rsid w:val="007C1336"/>
    <w:rsid w:val="007F323A"/>
    <w:rsid w:val="00901F56"/>
    <w:rsid w:val="009419C9"/>
    <w:rsid w:val="009E5942"/>
    <w:rsid w:val="00AA5331"/>
    <w:rsid w:val="00B05937"/>
    <w:rsid w:val="00C41740"/>
    <w:rsid w:val="00C47353"/>
    <w:rsid w:val="00C83849"/>
    <w:rsid w:val="00CA3538"/>
    <w:rsid w:val="00D039BD"/>
    <w:rsid w:val="00D42FD8"/>
    <w:rsid w:val="00DF4C3B"/>
    <w:rsid w:val="00E40818"/>
    <w:rsid w:val="00E41F9B"/>
    <w:rsid w:val="00EF17A8"/>
    <w:rsid w:val="00F65C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4BA8"/>
  <w15:chartTrackingRefBased/>
  <w15:docId w15:val="{47D960B9-D59F-4185-99FC-2A6C089A0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uiPriority w:val="1"/>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752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B05937"/>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0593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2031</Words>
  <Characters>11176</Characters>
  <Application>Microsoft Macintosh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LENNIN</dc:creator>
  <cp:keywords/>
  <dc:description/>
  <cp:lastModifiedBy>Usuario de Microsoft Office</cp:lastModifiedBy>
  <cp:revision>3</cp:revision>
  <cp:lastPrinted>2019-07-08T22:11:00Z</cp:lastPrinted>
  <dcterms:created xsi:type="dcterms:W3CDTF">2019-07-08T22:11:00Z</dcterms:created>
  <dcterms:modified xsi:type="dcterms:W3CDTF">2019-07-08T22:12:00Z</dcterms:modified>
</cp:coreProperties>
</file>