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E" w:rsidRDefault="00D23B6E" w:rsidP="00A42213">
      <w:pPr>
        <w:jc w:val="center"/>
        <w:rPr>
          <w:rFonts w:ascii="Arial Black" w:hAnsi="Arial Black" w:cs="Arial"/>
          <w:sz w:val="28"/>
          <w:szCs w:val="36"/>
        </w:rPr>
      </w:pPr>
      <w:bookmarkStart w:id="0" w:name="_GoBack"/>
      <w:bookmarkEnd w:id="0"/>
    </w:p>
    <w:p w:rsidR="00A42213" w:rsidRDefault="001D31EF" w:rsidP="00A42213">
      <w:pPr>
        <w:jc w:val="both"/>
        <w:rPr>
          <w:rFonts w:ascii="Arial" w:hAnsi="Arial" w:cs="Arial"/>
          <w:sz w:val="24"/>
          <w:szCs w:val="24"/>
        </w:rPr>
      </w:pPr>
      <w:r w:rsidRPr="001D31EF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75C4F" w:rsidRPr="00475721">
        <w:rPr>
          <w:rFonts w:ascii="Arial" w:hAnsi="Arial" w:cs="Arial"/>
          <w:b/>
          <w:sz w:val="24"/>
          <w:szCs w:val="24"/>
        </w:rPr>
        <w:t>Oficial</w:t>
      </w:r>
      <w:r w:rsidR="00F75C4F">
        <w:rPr>
          <w:rFonts w:ascii="Arial" w:hAnsi="Arial" w:cs="Arial"/>
          <w:b/>
          <w:sz w:val="24"/>
          <w:szCs w:val="24"/>
        </w:rPr>
        <w:t>ía</w:t>
      </w:r>
      <w:r w:rsidR="00475721" w:rsidRPr="00475721">
        <w:rPr>
          <w:rFonts w:ascii="Arial" w:hAnsi="Arial" w:cs="Arial"/>
          <w:b/>
          <w:sz w:val="24"/>
          <w:szCs w:val="24"/>
        </w:rPr>
        <w:t xml:space="preserve"> Mayor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42213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A42213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A42213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A42213">
        <w:rPr>
          <w:rFonts w:ascii="Arial" w:hAnsi="Arial" w:cs="Arial"/>
          <w:sz w:val="24"/>
          <w:szCs w:val="24"/>
        </w:rPr>
        <w:t xml:space="preserve">, es el responsable </w:t>
      </w:r>
      <w:r w:rsidR="00A42213"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563C86" w:rsidRDefault="00A42213" w:rsidP="00A42213">
      <w:pPr>
        <w:jc w:val="both"/>
        <w:rPr>
          <w:rFonts w:ascii="Arial" w:hAnsi="Arial" w:cs="Arial"/>
          <w:sz w:val="24"/>
          <w:szCs w:val="24"/>
        </w:rPr>
      </w:pPr>
      <w:r w:rsidRPr="000157A4">
        <w:rPr>
          <w:rFonts w:ascii="Arial" w:hAnsi="Arial" w:cs="Arial"/>
          <w:sz w:val="24"/>
          <w:szCs w:val="24"/>
        </w:rPr>
        <w:t>Con fundamento legal con los artículos 20, 23 punto 1</w:t>
      </w:r>
      <w:r w:rsidR="00DA2675" w:rsidRPr="000157A4">
        <w:rPr>
          <w:rFonts w:ascii="Arial" w:hAnsi="Arial" w:cs="Arial"/>
          <w:sz w:val="24"/>
          <w:szCs w:val="24"/>
        </w:rPr>
        <w:t xml:space="preserve"> fracción II y 25 pun</w:t>
      </w:r>
      <w:r w:rsidR="000D4D46" w:rsidRPr="000157A4">
        <w:rPr>
          <w:rFonts w:ascii="Arial" w:hAnsi="Arial" w:cs="Arial"/>
          <w:sz w:val="24"/>
          <w:szCs w:val="24"/>
        </w:rPr>
        <w:t>to 1 fracciones XV, XVI</w:t>
      </w:r>
      <w:r w:rsidR="00DA2675" w:rsidRPr="000157A4">
        <w:rPr>
          <w:rFonts w:ascii="Arial" w:hAnsi="Arial" w:cs="Arial"/>
          <w:sz w:val="24"/>
          <w:szCs w:val="24"/>
        </w:rPr>
        <w:t>I, XX, de la Ley De Transparencia Y Acceso A La Información Pública Del Estado De Jalisco Y Sus Municipios;</w:t>
      </w:r>
      <w:r w:rsidR="00DA2675">
        <w:rPr>
          <w:rFonts w:ascii="Arial" w:hAnsi="Arial" w:cs="Arial"/>
          <w:sz w:val="24"/>
          <w:szCs w:val="24"/>
        </w:rPr>
        <w:t xml:space="preserve"> artículo 2 fracción III del reglamento de la ley descrita; y Décimo</w:t>
      </w:r>
      <w:r w:rsidR="00563C86">
        <w:rPr>
          <w:rFonts w:ascii="Arial" w:hAnsi="Arial" w:cs="Arial"/>
          <w:sz w:val="24"/>
          <w:szCs w:val="24"/>
        </w:rPr>
        <w:t xml:space="preserve"> S</w:t>
      </w:r>
      <w:r w:rsidR="00DA2675">
        <w:rPr>
          <w:rFonts w:ascii="Arial" w:hAnsi="Arial" w:cs="Arial"/>
          <w:sz w:val="24"/>
          <w:szCs w:val="24"/>
        </w:rPr>
        <w:t>egundo de los Lineamientos</w:t>
      </w:r>
      <w:r w:rsidR="00563C86">
        <w:rPr>
          <w:rFonts w:ascii="Arial" w:hAnsi="Arial" w:cs="Arial"/>
          <w:sz w:val="24"/>
          <w:szCs w:val="24"/>
        </w:rPr>
        <w:t xml:space="preserve"> Generales en materia de Protección de Información Confidencial y Reservada, que deberán observar los sujetos obligados, se emite el siguiente </w:t>
      </w:r>
      <w:r w:rsidR="00563C86" w:rsidRPr="00563C86">
        <w:rPr>
          <w:rFonts w:ascii="Arial" w:hAnsi="Arial" w:cs="Arial"/>
          <w:b/>
          <w:sz w:val="24"/>
          <w:szCs w:val="24"/>
        </w:rPr>
        <w:t>Aviso de Privacidad</w:t>
      </w:r>
      <w:r w:rsidR="00A12B55">
        <w:rPr>
          <w:rFonts w:ascii="Arial" w:hAnsi="Arial" w:cs="Arial"/>
          <w:b/>
          <w:sz w:val="24"/>
          <w:szCs w:val="24"/>
        </w:rPr>
        <w:t xml:space="preserve"> Integral</w:t>
      </w:r>
      <w:r w:rsidR="00563C86">
        <w:rPr>
          <w:rFonts w:ascii="Arial" w:hAnsi="Arial" w:cs="Arial"/>
          <w:sz w:val="24"/>
          <w:szCs w:val="24"/>
        </w:rPr>
        <w:t xml:space="preserve">, por medio del cual se da a conocer la finalidad, procesos, modificaciones y transmisión de que sea objeto en posesión de esta dependencia, </w:t>
      </w:r>
      <w:r w:rsidR="00DA2675">
        <w:rPr>
          <w:rFonts w:ascii="Arial" w:hAnsi="Arial" w:cs="Arial"/>
          <w:sz w:val="24"/>
          <w:szCs w:val="24"/>
        </w:rPr>
        <w:t>y también con fundamento en el artículo 27 y 28 de la Ley General De Protección De Datos Personales En Posesión De Sujetos Obligados</w:t>
      </w:r>
      <w:r w:rsidR="00563C86">
        <w:rPr>
          <w:rFonts w:ascii="Arial" w:hAnsi="Arial" w:cs="Arial"/>
          <w:sz w:val="24"/>
          <w:szCs w:val="24"/>
        </w:rPr>
        <w:t>.</w:t>
      </w:r>
    </w:p>
    <w:p w:rsidR="00A42213" w:rsidRDefault="00563C86" w:rsidP="00563C86">
      <w:pPr>
        <w:jc w:val="both"/>
        <w:rPr>
          <w:rFonts w:ascii="Arial" w:hAnsi="Arial" w:cs="Arial"/>
          <w:sz w:val="24"/>
          <w:szCs w:val="24"/>
        </w:rPr>
      </w:pPr>
      <w:r w:rsidRPr="00563C86">
        <w:rPr>
          <w:rFonts w:ascii="Arial" w:hAnsi="Arial" w:cs="Arial"/>
          <w:sz w:val="24"/>
          <w:szCs w:val="24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F75C4F" w:rsidRPr="00F75C4F" w:rsidRDefault="00563C86" w:rsidP="00F75C4F">
      <w:pPr>
        <w:jc w:val="both"/>
        <w:rPr>
          <w:rFonts w:ascii="Arial" w:hAnsi="Arial" w:cs="Arial"/>
          <w:b/>
          <w:sz w:val="24"/>
          <w:szCs w:val="24"/>
        </w:rPr>
      </w:pPr>
      <w:r w:rsidRPr="00C10521">
        <w:rPr>
          <w:rFonts w:ascii="Arial" w:hAnsi="Arial" w:cs="Arial"/>
          <w:b/>
          <w:sz w:val="24"/>
          <w:szCs w:val="24"/>
        </w:rPr>
        <w:t>Los datos personales</w:t>
      </w:r>
      <w:r w:rsidR="00FB1C24" w:rsidRPr="00C10521">
        <w:rPr>
          <w:rFonts w:ascii="Arial" w:hAnsi="Arial" w:cs="Arial"/>
          <w:b/>
          <w:sz w:val="24"/>
          <w:szCs w:val="24"/>
        </w:rPr>
        <w:t xml:space="preserve"> que se recaban y </w:t>
      </w:r>
      <w:r w:rsidRPr="00C10521">
        <w:rPr>
          <w:rFonts w:ascii="Arial" w:hAnsi="Arial" w:cs="Arial"/>
          <w:b/>
          <w:sz w:val="24"/>
          <w:szCs w:val="24"/>
        </w:rPr>
        <w:t>que se</w:t>
      </w:r>
      <w:r w:rsidR="00C10521">
        <w:rPr>
          <w:rFonts w:ascii="Arial" w:hAnsi="Arial" w:cs="Arial"/>
          <w:b/>
          <w:sz w:val="24"/>
          <w:szCs w:val="24"/>
        </w:rPr>
        <w:t>rán sometidos a tratamiento son:</w:t>
      </w:r>
    </w:p>
    <w:p w:rsidR="00F75C4F" w:rsidRDefault="00F75C4F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Fotografía.</w:t>
      </w:r>
    </w:p>
    <w:p w:rsidR="00F75C4F" w:rsidRDefault="00F75C4F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completo.</w:t>
      </w:r>
    </w:p>
    <w:p w:rsidR="00F0165E" w:rsidRDefault="00F75C4F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 Única de Registro de Población (C.U.R.P.).</w:t>
      </w:r>
    </w:p>
    <w:p w:rsidR="00F0165E" w:rsidRPr="00F75C4F" w:rsidRDefault="00F0165E" w:rsidP="00F75C4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Federal de Contribuyentes (RFC)</w:t>
      </w:r>
      <w:r w:rsidR="00F75C4F">
        <w:rPr>
          <w:rFonts w:ascii="Arial" w:hAnsi="Arial" w:cs="Arial"/>
          <w:sz w:val="24"/>
          <w:szCs w:val="24"/>
        </w:rPr>
        <w:t>.</w:t>
      </w:r>
    </w:p>
    <w:p w:rsidR="00F0165E" w:rsidRDefault="00F0165E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</w:t>
      </w:r>
      <w:r w:rsidR="00F75C4F">
        <w:rPr>
          <w:rFonts w:ascii="Arial" w:hAnsi="Arial" w:cs="Arial"/>
          <w:sz w:val="24"/>
          <w:szCs w:val="24"/>
        </w:rPr>
        <w:t>.</w:t>
      </w:r>
    </w:p>
    <w:p w:rsidR="006B2866" w:rsidRDefault="00F75C4F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Edad. </w:t>
      </w:r>
    </w:p>
    <w:p w:rsidR="00F0165E" w:rsidRDefault="00F75C4F" w:rsidP="00F75C4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civil.</w:t>
      </w:r>
    </w:p>
    <w:p w:rsidR="00F75C4F" w:rsidRDefault="008F77AB" w:rsidP="00F75C4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padece de alguna enfermedad y/o alergia.</w:t>
      </w:r>
    </w:p>
    <w:p w:rsidR="008F77AB" w:rsidRDefault="008F77AB" w:rsidP="00F75C4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 los dependientes directos del trabajador.</w:t>
      </w:r>
    </w:p>
    <w:p w:rsidR="008F77AB" w:rsidRPr="00F75C4F" w:rsidRDefault="008F77AB" w:rsidP="008F77A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157A4" w:rsidRDefault="00986EE4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Dichos datos podrán ser recabados, directa o indirectamente, por medios electrónicos, por escrito y vía telefónica, los datos personales que usted proporcione a</w:t>
      </w:r>
      <w:r w:rsidR="00924F94">
        <w:rPr>
          <w:rFonts w:ascii="Arial" w:hAnsi="Arial" w:cs="Arial"/>
          <w:sz w:val="24"/>
          <w:szCs w:val="24"/>
        </w:rPr>
        <w:t xml:space="preserve"> </w:t>
      </w:r>
      <w:r w:rsidR="00924F94" w:rsidRPr="00924F94">
        <w:rPr>
          <w:rFonts w:ascii="Arial" w:hAnsi="Arial" w:cs="Arial"/>
          <w:b/>
          <w:sz w:val="24"/>
          <w:szCs w:val="24"/>
        </w:rPr>
        <w:t xml:space="preserve">Oficialía Mayor </w:t>
      </w:r>
      <w:r w:rsidR="009A0EF4" w:rsidRPr="00924F94">
        <w:rPr>
          <w:rFonts w:ascii="Arial" w:hAnsi="Arial" w:cs="Arial"/>
          <w:b/>
          <w:sz w:val="24"/>
          <w:szCs w:val="24"/>
        </w:rPr>
        <w:t>del municipio de Tecalitlán</w:t>
      </w:r>
      <w:r w:rsidR="00D23B6E" w:rsidRPr="00924F94">
        <w:rPr>
          <w:rFonts w:ascii="Arial" w:hAnsi="Arial" w:cs="Arial"/>
          <w:b/>
          <w:sz w:val="24"/>
          <w:szCs w:val="24"/>
        </w:rPr>
        <w:t xml:space="preserve">; </w:t>
      </w:r>
      <w:r w:rsidRPr="00924F94">
        <w:rPr>
          <w:rFonts w:ascii="Arial" w:hAnsi="Arial" w:cs="Arial"/>
          <w:b/>
          <w:sz w:val="24"/>
          <w:szCs w:val="24"/>
        </w:rPr>
        <w:t>Jal</w:t>
      </w:r>
      <w:r w:rsidRPr="00B469C9">
        <w:rPr>
          <w:rFonts w:ascii="Arial" w:hAnsi="Arial" w:cs="Arial"/>
          <w:sz w:val="24"/>
          <w:szCs w:val="24"/>
        </w:rPr>
        <w:t xml:space="preserve">, serán única y </w:t>
      </w:r>
      <w:r w:rsidRPr="00B469C9">
        <w:rPr>
          <w:rFonts w:ascii="Arial" w:hAnsi="Arial" w:cs="Arial"/>
          <w:sz w:val="24"/>
          <w:szCs w:val="24"/>
        </w:rPr>
        <w:lastRenderedPageBreak/>
        <w:t>exclusivamente utilizados para llevar a cabo los objetivos y atribuciones de este Ayuntamiento y los utilizaremos para</w:t>
      </w:r>
      <w:r w:rsidR="000157A4">
        <w:rPr>
          <w:rFonts w:ascii="Arial" w:hAnsi="Arial" w:cs="Arial"/>
          <w:sz w:val="24"/>
          <w:szCs w:val="24"/>
        </w:rPr>
        <w:t>:</w:t>
      </w:r>
    </w:p>
    <w:p w:rsidR="007C0D87" w:rsidRPr="008F77AB" w:rsidRDefault="008F77AB" w:rsidP="008F77A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Integrar los expedientes de los mismos, (contrataciones, pagos, despidos, descuentos, vacaciones, permisos, suspensión, notificaciones, altas, bajas, faltas administrativas).</w:t>
      </w:r>
    </w:p>
    <w:p w:rsidR="007C0D87" w:rsidRPr="006B2866" w:rsidRDefault="007C0D87" w:rsidP="007C0D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86EE4" w:rsidRPr="00B469C9" w:rsidRDefault="000E0E5B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y estará en resguardo y protección de cada dependencia competente de recabarlos, tramitarlos y documentarlos.</w:t>
      </w:r>
    </w:p>
    <w:p w:rsidR="000E0E5B" w:rsidRPr="00B469C9" w:rsidRDefault="000E0E5B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Asimismo, se le</w:t>
      </w:r>
      <w:r w:rsidR="00B469C9" w:rsidRPr="00B469C9">
        <w:rPr>
          <w:rFonts w:ascii="Arial" w:hAnsi="Arial" w:cs="Arial"/>
          <w:sz w:val="24"/>
          <w:szCs w:val="24"/>
        </w:rPr>
        <w:t xml:space="preserve"> informa que para </w:t>
      </w:r>
      <w:r w:rsidRPr="00B469C9">
        <w:rPr>
          <w:rFonts w:ascii="Arial" w:hAnsi="Arial" w:cs="Arial"/>
          <w:sz w:val="24"/>
          <w:szCs w:val="24"/>
        </w:rPr>
        <w:t>la trasparencia a terceros de sus datos personales necesariamente será requerida su autorización, en tal dispuesto, se le buscará a efecto de gestionar tal autorización</w:t>
      </w:r>
      <w:r w:rsidR="00572E16" w:rsidRPr="00B469C9">
        <w:rPr>
          <w:rFonts w:ascii="Arial" w:hAnsi="Arial" w:cs="Arial"/>
          <w:sz w:val="24"/>
          <w:szCs w:val="24"/>
        </w:rPr>
        <w:t xml:space="preserve"> previa justificación de la necesidad de transferencia, resaltando que sin esta, no se darán actos de transmisión.  </w:t>
      </w:r>
    </w:p>
    <w:p w:rsid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 puede solicitar en cualquier tiempo</w:t>
      </w:r>
      <w:r w:rsidRPr="00022DBB">
        <w:rPr>
          <w:rFonts w:ascii="Arial" w:hAnsi="Arial" w:cs="Arial"/>
          <w:b/>
          <w:sz w:val="24"/>
          <w:szCs w:val="24"/>
        </w:rPr>
        <w:t>, su Acceso, Rectificación, Cancelación, Oposición</w:t>
      </w:r>
      <w:r w:rsidR="001702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Revocación del consentimiento.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Acceder:</w:t>
      </w:r>
      <w:r w:rsidRPr="00EB055F">
        <w:rPr>
          <w:rFonts w:ascii="Arial" w:hAnsi="Arial" w:cs="Arial"/>
          <w:sz w:val="24"/>
          <w:szCs w:val="24"/>
        </w:rPr>
        <w:t xml:space="preserve"> conocer qué datos personales tenemos de usted, para qué los utilizamos y las condiciones del uso que les damos;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Rectificar:</w:t>
      </w:r>
      <w:r w:rsidRPr="00EB055F">
        <w:rPr>
          <w:rFonts w:ascii="Arial" w:hAnsi="Arial" w:cs="Arial"/>
          <w:sz w:val="24"/>
          <w:szCs w:val="24"/>
        </w:rPr>
        <w:t xml:space="preserve"> solicitar la corrección de su información personal en caso de que esté desactualizada, sea inexacta o incompleta;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Cancelar</w:t>
      </w:r>
      <w:r w:rsidRPr="00EB055F">
        <w:rPr>
          <w:rFonts w:ascii="Arial" w:hAnsi="Arial" w:cs="Arial"/>
          <w:sz w:val="24"/>
          <w:szCs w:val="24"/>
        </w:rPr>
        <w:t>: que la eliminemos de nuestros registros o bases de datos cuando considere que la misma no está siendo utilizada adecuadamente;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Oponerse:</w:t>
      </w:r>
      <w:r w:rsidRPr="00EB055F">
        <w:rPr>
          <w:rFonts w:ascii="Arial" w:hAnsi="Arial" w:cs="Arial"/>
          <w:sz w:val="24"/>
          <w:szCs w:val="24"/>
        </w:rPr>
        <w:t xml:space="preserve"> al uso de sus datos personales para fines específicos.</w:t>
      </w:r>
    </w:p>
    <w:p w:rsidR="00572E16" w:rsidRP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</w:p>
    <w:p w:rsidR="00572E16" w:rsidRP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A los derechos citados se les conocen como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572E16">
        <w:rPr>
          <w:rFonts w:ascii="Arial" w:hAnsi="Arial" w:cs="Arial"/>
          <w:sz w:val="24"/>
          <w:szCs w:val="24"/>
        </w:rPr>
        <w:t>.</w:t>
      </w:r>
    </w:p>
    <w:p w:rsidR="00986EE4" w:rsidRDefault="00EB055F" w:rsidP="00EB055F">
      <w:pPr>
        <w:jc w:val="both"/>
        <w:rPr>
          <w:rFonts w:ascii="Arial" w:hAnsi="Arial" w:cs="Arial"/>
          <w:sz w:val="24"/>
          <w:szCs w:val="24"/>
        </w:rPr>
      </w:pPr>
      <w:r w:rsidRPr="00EB055F">
        <w:rPr>
          <w:rFonts w:ascii="Arial" w:hAnsi="Arial" w:cs="Arial"/>
          <w:sz w:val="24"/>
          <w:szCs w:val="24"/>
        </w:rPr>
        <w:t xml:space="preserve">Para el ejercicio de cualquiera de los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EB055F">
        <w:rPr>
          <w:rFonts w:ascii="Arial" w:hAnsi="Arial" w:cs="Arial"/>
          <w:sz w:val="24"/>
          <w:szCs w:val="24"/>
        </w:rPr>
        <w:t xml:space="preserve">, usted deberá presentar solicitud en las oficinas de la Unidad de Transparencia del </w:t>
      </w:r>
      <w:r>
        <w:rPr>
          <w:rFonts w:ascii="Arial" w:hAnsi="Arial" w:cs="Arial"/>
          <w:sz w:val="24"/>
          <w:szCs w:val="24"/>
        </w:rPr>
        <w:t xml:space="preserve">H. </w:t>
      </w:r>
      <w:r w:rsidRPr="00EB055F">
        <w:rPr>
          <w:rFonts w:ascii="Arial" w:hAnsi="Arial" w:cs="Arial"/>
          <w:sz w:val="24"/>
          <w:szCs w:val="24"/>
        </w:rPr>
        <w:t xml:space="preserve">Ayuntamiento </w:t>
      </w:r>
      <w:r>
        <w:rPr>
          <w:rFonts w:ascii="Arial" w:hAnsi="Arial" w:cs="Arial"/>
          <w:sz w:val="24"/>
          <w:szCs w:val="24"/>
        </w:rPr>
        <w:t xml:space="preserve">de Tecalitlán, Jal </w:t>
      </w:r>
      <w:r w:rsidRPr="00EB055F">
        <w:rPr>
          <w:rFonts w:ascii="Arial" w:hAnsi="Arial" w:cs="Arial"/>
          <w:sz w:val="24"/>
          <w:szCs w:val="24"/>
        </w:rPr>
        <w:t>o bien puede presentarla de manera electr</w:t>
      </w:r>
      <w:r>
        <w:rPr>
          <w:rFonts w:ascii="Arial" w:hAnsi="Arial" w:cs="Arial"/>
          <w:sz w:val="24"/>
          <w:szCs w:val="24"/>
        </w:rPr>
        <w:t xml:space="preserve">ónica al correo electrónico: 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22DBB" w:rsidRDefault="002A18E1" w:rsidP="00EB0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aviso de privacidad puede surtir modificaciones, cambios o actualizaciones derivadas de nuevos requerimientos legales;</w:t>
      </w:r>
      <w:r>
        <w:rPr>
          <w:rFonts w:ascii="Arial" w:hAnsi="Arial" w:cs="Arial"/>
          <w:sz w:val="24"/>
          <w:szCs w:val="24"/>
        </w:rPr>
        <w:br/>
        <w:t xml:space="preserve">de nuestras propias necesidades por mejorar los procedimientos y nuestras prácticas de privacidad, o de otras causas, se hará del conocimiento de los cambios a los titulares de la información confidencial, a través de la página de internet de este sujeto obligado, la cual es: </w:t>
      </w:r>
      <w:hyperlink r:id="rId9" w:history="1">
        <w:r w:rsidR="00022DBB"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 w:rsidR="00022DBB"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="00022DBB"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022DBB" w:rsidRDefault="00022DBB" w:rsidP="00EB055F">
      <w:pPr>
        <w:jc w:val="both"/>
        <w:rPr>
          <w:rFonts w:ascii="Arial" w:hAnsi="Arial" w:cs="Arial"/>
          <w:sz w:val="24"/>
          <w:szCs w:val="24"/>
        </w:rPr>
      </w:pPr>
    </w:p>
    <w:p w:rsidR="00EB055F" w:rsidRDefault="00EB055F" w:rsidP="00EB055F">
      <w:pPr>
        <w:jc w:val="both"/>
        <w:rPr>
          <w:rFonts w:ascii="Arial" w:hAnsi="Arial" w:cs="Arial"/>
          <w:sz w:val="24"/>
          <w:szCs w:val="24"/>
        </w:rPr>
      </w:pPr>
    </w:p>
    <w:p w:rsidR="00EB055F" w:rsidRPr="00EB055F" w:rsidRDefault="00EB055F" w:rsidP="00EB055F">
      <w:pPr>
        <w:jc w:val="both"/>
        <w:rPr>
          <w:rFonts w:ascii="Arial" w:hAnsi="Arial" w:cs="Arial"/>
          <w:sz w:val="24"/>
          <w:szCs w:val="24"/>
        </w:rPr>
      </w:pPr>
    </w:p>
    <w:sectPr w:rsidR="00EB055F" w:rsidRPr="00EB055F" w:rsidSect="009D59DE">
      <w:headerReference w:type="default" r:id="rId11"/>
      <w:pgSz w:w="12240" w:h="15840"/>
      <w:pgMar w:top="22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76" w:rsidRDefault="00427176" w:rsidP="009D59DE">
      <w:pPr>
        <w:spacing w:after="0" w:line="240" w:lineRule="auto"/>
      </w:pPr>
      <w:r>
        <w:separator/>
      </w:r>
    </w:p>
  </w:endnote>
  <w:endnote w:type="continuationSeparator" w:id="1">
    <w:p w:rsidR="00427176" w:rsidRDefault="00427176" w:rsidP="009D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76" w:rsidRDefault="00427176" w:rsidP="009D59DE">
      <w:pPr>
        <w:spacing w:after="0" w:line="240" w:lineRule="auto"/>
      </w:pPr>
      <w:r>
        <w:separator/>
      </w:r>
    </w:p>
  </w:footnote>
  <w:footnote w:type="continuationSeparator" w:id="1">
    <w:p w:rsidR="00427176" w:rsidRDefault="00427176" w:rsidP="009D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DE" w:rsidRDefault="00FF0C3E" w:rsidP="009D59DE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5721" w:rsidRDefault="00FF0C3E" w:rsidP="00475721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AVISO DE PRIVACIDAD INTEGRAL</w:t>
    </w:r>
    <w:r w:rsidR="001D31EF">
      <w:rPr>
        <w:rFonts w:ascii="Arial Black" w:hAnsi="Arial Black" w:cs="Arial"/>
        <w:sz w:val="24"/>
        <w:szCs w:val="36"/>
      </w:rPr>
      <w:t xml:space="preserve"> </w:t>
    </w:r>
    <w:r w:rsidR="00475721">
      <w:rPr>
        <w:rFonts w:ascii="Arial Black" w:hAnsi="Arial Black" w:cs="Arial"/>
        <w:sz w:val="24"/>
        <w:szCs w:val="36"/>
      </w:rPr>
      <w:t>DE</w:t>
    </w:r>
  </w:p>
  <w:p w:rsidR="009D59DE" w:rsidRPr="00FF0C3E" w:rsidRDefault="00F75C4F" w:rsidP="00475721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 OFICIALÍ</w:t>
    </w:r>
    <w:r w:rsidR="00475721">
      <w:rPr>
        <w:rFonts w:ascii="Arial Black" w:hAnsi="Arial Black" w:cs="Arial"/>
        <w:sz w:val="24"/>
        <w:szCs w:val="36"/>
      </w:rPr>
      <w:t xml:space="preserve">A MAYOR </w:t>
    </w:r>
    <w:r w:rsidR="00FF0C3E" w:rsidRPr="00FF0C3E">
      <w:rPr>
        <w:rFonts w:ascii="Arial Black" w:hAnsi="Arial Black" w:cs="Arial"/>
        <w:sz w:val="24"/>
        <w:szCs w:val="36"/>
      </w:rPr>
      <w:t>DE TECALITLÁN.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687F"/>
    <w:multiLevelType w:val="hybridMultilevel"/>
    <w:tmpl w:val="18B658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7F2E3B"/>
    <w:multiLevelType w:val="hybridMultilevel"/>
    <w:tmpl w:val="9E0C9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62491"/>
    <w:multiLevelType w:val="hybridMultilevel"/>
    <w:tmpl w:val="33F4800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D23902"/>
    <w:multiLevelType w:val="hybridMultilevel"/>
    <w:tmpl w:val="A4BE7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F2AE9"/>
    <w:multiLevelType w:val="hybridMultilevel"/>
    <w:tmpl w:val="ABF41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95C8F"/>
    <w:multiLevelType w:val="hybridMultilevel"/>
    <w:tmpl w:val="45E4B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837B1"/>
    <w:multiLevelType w:val="hybridMultilevel"/>
    <w:tmpl w:val="A5506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271D2"/>
    <w:multiLevelType w:val="multilevel"/>
    <w:tmpl w:val="AFE2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892480"/>
    <w:multiLevelType w:val="hybridMultilevel"/>
    <w:tmpl w:val="D1566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42213"/>
    <w:rsid w:val="000157A4"/>
    <w:rsid w:val="00022DBB"/>
    <w:rsid w:val="000257CB"/>
    <w:rsid w:val="00054DF6"/>
    <w:rsid w:val="000B7A90"/>
    <w:rsid w:val="000D4D46"/>
    <w:rsid w:val="000E0E5B"/>
    <w:rsid w:val="001203E2"/>
    <w:rsid w:val="001702C6"/>
    <w:rsid w:val="001854BC"/>
    <w:rsid w:val="001D31EF"/>
    <w:rsid w:val="002664BC"/>
    <w:rsid w:val="002966A0"/>
    <w:rsid w:val="002A18E1"/>
    <w:rsid w:val="00395E15"/>
    <w:rsid w:val="00427176"/>
    <w:rsid w:val="00475721"/>
    <w:rsid w:val="00563C86"/>
    <w:rsid w:val="00572E16"/>
    <w:rsid w:val="005861F1"/>
    <w:rsid w:val="00632449"/>
    <w:rsid w:val="0069581F"/>
    <w:rsid w:val="006B2866"/>
    <w:rsid w:val="0070748E"/>
    <w:rsid w:val="007B2BE8"/>
    <w:rsid w:val="007C0D87"/>
    <w:rsid w:val="00814E73"/>
    <w:rsid w:val="008F77AB"/>
    <w:rsid w:val="00914364"/>
    <w:rsid w:val="00924506"/>
    <w:rsid w:val="00924F94"/>
    <w:rsid w:val="00986EE4"/>
    <w:rsid w:val="009A0EF4"/>
    <w:rsid w:val="009D59DE"/>
    <w:rsid w:val="00A12B55"/>
    <w:rsid w:val="00A42213"/>
    <w:rsid w:val="00AF2B7F"/>
    <w:rsid w:val="00B03D0E"/>
    <w:rsid w:val="00B21225"/>
    <w:rsid w:val="00B43A09"/>
    <w:rsid w:val="00B469C9"/>
    <w:rsid w:val="00B5703B"/>
    <w:rsid w:val="00C00267"/>
    <w:rsid w:val="00C10521"/>
    <w:rsid w:val="00C60A7C"/>
    <w:rsid w:val="00C746DE"/>
    <w:rsid w:val="00D23B6E"/>
    <w:rsid w:val="00DA2675"/>
    <w:rsid w:val="00DB62CB"/>
    <w:rsid w:val="00E2734F"/>
    <w:rsid w:val="00EB055F"/>
    <w:rsid w:val="00EF57F1"/>
    <w:rsid w:val="00F0165E"/>
    <w:rsid w:val="00F17C53"/>
    <w:rsid w:val="00F23954"/>
    <w:rsid w:val="00F5473D"/>
    <w:rsid w:val="00F75C4F"/>
    <w:rsid w:val="00FB1C24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21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05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A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DE"/>
  </w:style>
  <w:style w:type="paragraph" w:styleId="Piedepgina">
    <w:name w:val="footer"/>
    <w:basedOn w:val="Normal"/>
    <w:link w:val="PiedepginaCar"/>
    <w:uiPriority w:val="99"/>
    <w:unhideWhenUsed/>
    <w:rsid w:val="009D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DE"/>
  </w:style>
  <w:style w:type="paragraph" w:styleId="NormalWeb">
    <w:name w:val="Normal (Web)"/>
    <w:basedOn w:val="Normal"/>
    <w:uiPriority w:val="99"/>
    <w:semiHidden/>
    <w:unhideWhenUsed/>
    <w:rsid w:val="000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B7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Anahi Cuevas Sanchez</dc:creator>
  <cp:lastModifiedBy>DOS</cp:lastModifiedBy>
  <cp:revision>16</cp:revision>
  <dcterms:created xsi:type="dcterms:W3CDTF">2019-03-29T17:13:00Z</dcterms:created>
  <dcterms:modified xsi:type="dcterms:W3CDTF">2019-05-08T18:08:00Z</dcterms:modified>
</cp:coreProperties>
</file>