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175" w:rsidRDefault="00F23FE6" w:rsidP="00F23FE6">
      <w:pPr>
        <w:spacing w:after="0"/>
        <w:jc w:val="center"/>
        <w:rPr>
          <w:rFonts w:ascii="AvenirNext LT Pro Regular" w:hAnsi="AvenirNext LT Pro Regular"/>
          <w:color w:val="161516"/>
        </w:rPr>
      </w:pPr>
      <w:r>
        <w:rPr>
          <w:rFonts w:ascii="AvenirNext LT Pro Regular" w:hAnsi="AvenirNext LT Pro Regular"/>
          <w:color w:val="161516"/>
        </w:rPr>
        <w:t>MEMORANDUM</w:t>
      </w:r>
    </w:p>
    <w:p w:rsidR="00F23FE6" w:rsidRDefault="00F23FE6" w:rsidP="00F23FE6">
      <w:pPr>
        <w:spacing w:after="0"/>
        <w:jc w:val="center"/>
        <w:rPr>
          <w:rFonts w:ascii="AvenirNext LT Pro Regular" w:hAnsi="AvenirNext LT Pro Regular"/>
          <w:color w:val="161516"/>
        </w:rPr>
      </w:pPr>
    </w:p>
    <w:p w:rsidR="00F23FE6" w:rsidRPr="00F23FE6" w:rsidRDefault="00F23FE6" w:rsidP="00016175">
      <w:pPr>
        <w:spacing w:after="0"/>
        <w:jc w:val="right"/>
        <w:rPr>
          <w:rFonts w:ascii="AvenirNext LT Pro Regular" w:hAnsi="AvenirNext LT Pro Regular"/>
          <w:b/>
          <w:color w:val="161516"/>
        </w:rPr>
      </w:pPr>
      <w:r>
        <w:rPr>
          <w:rFonts w:ascii="AvenirNext LT Pro Regular" w:hAnsi="AvenirNext LT Pro Regular"/>
          <w:b/>
          <w:color w:val="161516"/>
        </w:rPr>
        <w:t>DEPENDENCIA: OFICIALIA MAYOR</w:t>
      </w:r>
    </w:p>
    <w:p w:rsidR="00016175" w:rsidRDefault="00016175" w:rsidP="00016175">
      <w:pPr>
        <w:spacing w:after="0"/>
        <w:jc w:val="right"/>
        <w:rPr>
          <w:rFonts w:ascii="AvenirNext LT Pro Regular" w:hAnsi="AvenirNext LT Pro Regular"/>
          <w:color w:val="161516"/>
        </w:rPr>
      </w:pPr>
      <w:r w:rsidRPr="00F468F0">
        <w:rPr>
          <w:rFonts w:ascii="AvenirNext LT Pro Regular" w:hAnsi="AvenirNext LT Pro Regular"/>
          <w:b/>
          <w:color w:val="161516"/>
        </w:rPr>
        <w:t xml:space="preserve">Folio: </w:t>
      </w:r>
      <w:r w:rsidR="005242DC">
        <w:rPr>
          <w:rFonts w:ascii="AvenirNext LT Pro Regular" w:hAnsi="AvenirNext LT Pro Regular"/>
          <w:color w:val="161516"/>
        </w:rPr>
        <w:t>003</w:t>
      </w:r>
      <w:r w:rsidR="00F23FE6">
        <w:rPr>
          <w:rFonts w:ascii="AvenirNext LT Pro Regular" w:hAnsi="AvenirNext LT Pro Regular"/>
          <w:color w:val="161516"/>
        </w:rPr>
        <w:t>/MEM</w:t>
      </w:r>
      <w:r w:rsidR="00C32547">
        <w:rPr>
          <w:rFonts w:ascii="AvenirNext LT Pro Regular" w:hAnsi="AvenirNext LT Pro Regular"/>
          <w:color w:val="161516"/>
        </w:rPr>
        <w:t>/2019</w:t>
      </w:r>
    </w:p>
    <w:p w:rsidR="00C32547" w:rsidRDefault="00C32547" w:rsidP="00016175">
      <w:pPr>
        <w:spacing w:after="0"/>
        <w:jc w:val="right"/>
        <w:rPr>
          <w:rFonts w:ascii="AvenirNext LT Pro Regular" w:hAnsi="AvenirNext LT Pro Regular"/>
          <w:color w:val="161516"/>
        </w:rPr>
      </w:pPr>
    </w:p>
    <w:p w:rsidR="00016175" w:rsidRPr="00F468F0" w:rsidRDefault="00016175" w:rsidP="00016175">
      <w:pPr>
        <w:spacing w:after="0"/>
        <w:jc w:val="right"/>
        <w:rPr>
          <w:rFonts w:ascii="AvenirNext LT Pro Regular" w:hAnsi="AvenirNext LT Pro Regular"/>
          <w:color w:val="161516"/>
        </w:rPr>
      </w:pPr>
    </w:p>
    <w:p w:rsidR="00C11DD9" w:rsidRDefault="00C11DD9" w:rsidP="00C11DD9">
      <w:pPr>
        <w:spacing w:after="0" w:line="240" w:lineRule="auto"/>
        <w:rPr>
          <w:rFonts w:ascii="AvenirNext LT Pro Regular" w:hAnsi="AvenirNext LT Pro Regular"/>
          <w:color w:val="161516"/>
        </w:rPr>
      </w:pPr>
      <w:r w:rsidRPr="00C11DD9">
        <w:rPr>
          <w:rFonts w:ascii="AvenirNext LT Pro Regular" w:hAnsi="AvenirNext LT Pro Regular"/>
          <w:color w:val="161516"/>
        </w:rPr>
        <w:t xml:space="preserve">DIRECTORES, ENCARGADOS DE AREA, SINDICATO Y PERSONAL EN GENERAL. </w:t>
      </w:r>
    </w:p>
    <w:p w:rsidR="00016175" w:rsidRDefault="00016175" w:rsidP="00C11DD9">
      <w:pPr>
        <w:spacing w:after="0" w:line="240" w:lineRule="auto"/>
        <w:rPr>
          <w:rFonts w:ascii="AvenirNext LT Pro Regular" w:hAnsi="AvenirNext LT Pro Regular"/>
          <w:b/>
          <w:color w:val="161516"/>
          <w:w w:val="105"/>
        </w:rPr>
      </w:pPr>
      <w:r w:rsidRPr="00F468F0">
        <w:rPr>
          <w:rFonts w:ascii="AvenirNext LT Pro Regular" w:hAnsi="AvenirNext LT Pro Regular"/>
          <w:b/>
          <w:color w:val="161516"/>
          <w:w w:val="105"/>
        </w:rPr>
        <w:t>PRESENTE</w:t>
      </w:r>
    </w:p>
    <w:p w:rsidR="00016175" w:rsidRPr="00F468F0" w:rsidRDefault="00016175" w:rsidP="00016175">
      <w:pPr>
        <w:spacing w:after="0" w:line="240" w:lineRule="auto"/>
        <w:rPr>
          <w:rFonts w:ascii="AvenirNext LT Pro Regular" w:hAnsi="AvenirNext LT Pro Regular"/>
          <w:b/>
          <w:color w:val="161516"/>
          <w:w w:val="105"/>
        </w:rPr>
      </w:pPr>
    </w:p>
    <w:p w:rsidR="00F23FE6" w:rsidRDefault="00F23FE6" w:rsidP="00F23FE6">
      <w:pPr>
        <w:spacing w:after="0" w:line="360" w:lineRule="auto"/>
        <w:jc w:val="both"/>
        <w:rPr>
          <w:rFonts w:ascii="AvenirNext LT Pro Regular" w:hAnsi="AvenirNext LT Pro Regular"/>
          <w:color w:val="161516"/>
          <w:w w:val="105"/>
        </w:rPr>
      </w:pPr>
      <w:r w:rsidRPr="00F23FE6">
        <w:rPr>
          <w:rFonts w:ascii="AvenirNext LT Pro Regular" w:hAnsi="AvenirNext LT Pro Regular"/>
          <w:color w:val="161516"/>
          <w:w w:val="105"/>
        </w:rPr>
        <w:t>Por medio de la presente, reciban un cordial y afectuoso saludo, deseándoles éxito en el desempeño de sus actividades, me permito informarles que de conformidad al Decreto número 27233/</w:t>
      </w:r>
      <w:proofErr w:type="spellStart"/>
      <w:r w:rsidRPr="00F23FE6">
        <w:rPr>
          <w:rFonts w:ascii="AvenirNext LT Pro Regular" w:hAnsi="AvenirNext LT Pro Regular"/>
          <w:color w:val="161516"/>
          <w:w w:val="105"/>
        </w:rPr>
        <w:t>LXll</w:t>
      </w:r>
      <w:proofErr w:type="spellEnd"/>
      <w:r w:rsidRPr="00F23FE6">
        <w:rPr>
          <w:rFonts w:ascii="AvenirNext LT Pro Regular" w:hAnsi="AvenirNext LT Pro Regular"/>
          <w:color w:val="161516"/>
          <w:w w:val="105"/>
        </w:rPr>
        <w:t xml:space="preserve">/19 del Congreso del Estado de Jalisco, se declara el año 2019 como "2019, AÑO DE LA IGUALDAD DE GÉNERO EN JALISCO", por lo que se instruye a todos los servidores públicos al servicio del Gobierno Municipal de Tecalitlán, utilicen la leyenda antes señalada en todos sus comunicados oficiales durante el año 2019. </w:t>
      </w:r>
    </w:p>
    <w:p w:rsidR="00937218" w:rsidRPr="00F23FE6" w:rsidRDefault="00937218" w:rsidP="00F23FE6">
      <w:pPr>
        <w:spacing w:after="0" w:line="360" w:lineRule="auto"/>
        <w:jc w:val="both"/>
        <w:rPr>
          <w:rFonts w:ascii="AvenirNext LT Pro Regular" w:hAnsi="AvenirNext LT Pro Regular"/>
          <w:color w:val="161516"/>
          <w:w w:val="105"/>
        </w:rPr>
      </w:pPr>
      <w:bookmarkStart w:id="0" w:name="_GoBack"/>
      <w:bookmarkEnd w:id="0"/>
    </w:p>
    <w:p w:rsidR="00F23FE6" w:rsidRDefault="00F23FE6" w:rsidP="00F23FE6">
      <w:pPr>
        <w:spacing w:after="0" w:line="360" w:lineRule="auto"/>
        <w:jc w:val="both"/>
        <w:rPr>
          <w:rFonts w:ascii="AvenirNext LT Pro Regular" w:hAnsi="AvenirNext LT Pro Regular"/>
          <w:color w:val="161516"/>
          <w:w w:val="105"/>
        </w:rPr>
      </w:pPr>
      <w:r w:rsidRPr="00F23FE6">
        <w:rPr>
          <w:rFonts w:ascii="AvenirNext LT Pro Regular" w:hAnsi="AvenirNext LT Pro Regular"/>
          <w:color w:val="161516"/>
          <w:w w:val="105"/>
        </w:rPr>
        <w:t xml:space="preserve">Sin otro particular por el momento, les agradezco las atenciones que otorgue al presente. </w:t>
      </w:r>
    </w:p>
    <w:p w:rsidR="00F23FE6" w:rsidRPr="00F23FE6" w:rsidRDefault="00F23FE6" w:rsidP="00F23FE6">
      <w:pPr>
        <w:spacing w:after="0" w:line="360" w:lineRule="auto"/>
        <w:jc w:val="both"/>
        <w:rPr>
          <w:rFonts w:ascii="AvenirNext LT Pro Regular" w:hAnsi="AvenirNext LT Pro Regular"/>
          <w:color w:val="161516"/>
          <w:w w:val="105"/>
        </w:rPr>
      </w:pPr>
    </w:p>
    <w:p w:rsidR="00F23FE6" w:rsidRPr="00F23FE6" w:rsidRDefault="00F23FE6" w:rsidP="00F23FE6">
      <w:pPr>
        <w:spacing w:after="0" w:line="240" w:lineRule="auto"/>
        <w:jc w:val="center"/>
        <w:rPr>
          <w:rFonts w:ascii="AvenirNext LT Pro Regular" w:hAnsi="AvenirNext LT Pro Regular"/>
          <w:color w:val="161516"/>
          <w:w w:val="105"/>
        </w:rPr>
      </w:pPr>
      <w:r w:rsidRPr="00F23FE6">
        <w:rPr>
          <w:rFonts w:ascii="AvenirNext LT Pro Regular" w:hAnsi="AvenirNext LT Pro Regular"/>
          <w:color w:val="161516"/>
          <w:w w:val="105"/>
        </w:rPr>
        <w:t xml:space="preserve">ATENTAMENTE </w:t>
      </w:r>
    </w:p>
    <w:p w:rsidR="00F23FE6" w:rsidRPr="00F23FE6" w:rsidRDefault="00F23FE6" w:rsidP="00F23FE6">
      <w:pPr>
        <w:spacing w:after="0" w:line="240" w:lineRule="auto"/>
        <w:jc w:val="center"/>
        <w:rPr>
          <w:rFonts w:ascii="AvenirNext LT Pro Regular" w:hAnsi="AvenirNext LT Pro Regular"/>
          <w:color w:val="161516"/>
          <w:w w:val="105"/>
        </w:rPr>
      </w:pPr>
      <w:r w:rsidRPr="00F23FE6">
        <w:rPr>
          <w:rFonts w:ascii="AvenirNext LT Pro Regular" w:hAnsi="AvenirNext LT Pro Regular"/>
          <w:color w:val="161516"/>
          <w:w w:val="105"/>
        </w:rPr>
        <w:t xml:space="preserve">Tecalitlán, Jalisco a 12 de febrero del 2019 </w:t>
      </w:r>
    </w:p>
    <w:p w:rsidR="00C32547" w:rsidRDefault="00F23FE6" w:rsidP="00F23FE6">
      <w:pPr>
        <w:spacing w:after="0" w:line="240" w:lineRule="auto"/>
        <w:jc w:val="center"/>
        <w:rPr>
          <w:rFonts w:ascii="AvenirNext LT Pro Regular" w:hAnsi="AvenirNext LT Pro Regular"/>
          <w:color w:val="161516"/>
          <w:w w:val="105"/>
        </w:rPr>
      </w:pPr>
      <w:r w:rsidRPr="00F23FE6">
        <w:rPr>
          <w:rFonts w:ascii="AvenirNext LT Pro Regular" w:hAnsi="AvenirNext LT Pro Regular"/>
          <w:color w:val="161516"/>
          <w:w w:val="105"/>
        </w:rPr>
        <w:t>"2019, Año De La Igualdad De Género En Jalisco"</w:t>
      </w:r>
    </w:p>
    <w:p w:rsidR="00937218" w:rsidRDefault="00937218" w:rsidP="00F23FE6">
      <w:pPr>
        <w:spacing w:after="0" w:line="240" w:lineRule="auto"/>
        <w:jc w:val="center"/>
        <w:rPr>
          <w:rFonts w:ascii="AvenirNext LT Pro Regular" w:hAnsi="AvenirNext LT Pro Regular"/>
          <w:color w:val="161516"/>
          <w:w w:val="105"/>
        </w:rPr>
      </w:pPr>
    </w:p>
    <w:p w:rsidR="00937218" w:rsidRDefault="00937218" w:rsidP="00F23FE6">
      <w:pPr>
        <w:spacing w:after="0" w:line="240" w:lineRule="auto"/>
        <w:jc w:val="center"/>
        <w:rPr>
          <w:rFonts w:ascii="AvenirNext LT Pro Regular" w:hAnsi="AvenirNext LT Pro Regular"/>
          <w:color w:val="161516"/>
          <w:w w:val="105"/>
        </w:rPr>
      </w:pPr>
    </w:p>
    <w:p w:rsidR="00937218" w:rsidRPr="00F468F0" w:rsidRDefault="00937218" w:rsidP="00937218">
      <w:pPr>
        <w:spacing w:after="0" w:line="240" w:lineRule="auto"/>
        <w:jc w:val="center"/>
        <w:rPr>
          <w:rFonts w:ascii="AvenirNext LT Pro Regular" w:hAnsi="AvenirNext LT Pro Regular"/>
          <w:b/>
          <w:color w:val="161516"/>
          <w:w w:val="105"/>
        </w:rPr>
      </w:pPr>
      <w:r w:rsidRPr="00F468F0">
        <w:rPr>
          <w:rFonts w:ascii="AvenirNext LT Pro Regular" w:hAnsi="AvenirNext LT Pro Regular"/>
          <w:b/>
          <w:color w:val="161516"/>
          <w:w w:val="105"/>
        </w:rPr>
        <w:t>Lic. Evaristo Soto Contreras</w:t>
      </w:r>
    </w:p>
    <w:p w:rsidR="00937218" w:rsidRDefault="00937218" w:rsidP="00937218">
      <w:pPr>
        <w:spacing w:after="0" w:line="240" w:lineRule="auto"/>
        <w:jc w:val="center"/>
      </w:pPr>
      <w:r w:rsidRPr="00F468F0">
        <w:rPr>
          <w:rFonts w:ascii="AvenirNext LT Pro Regular" w:hAnsi="AvenirNext LT Pro Regular"/>
          <w:b/>
          <w:color w:val="161516"/>
          <w:w w:val="105"/>
        </w:rPr>
        <w:t>Oficial Mayor</w:t>
      </w:r>
    </w:p>
    <w:p w:rsidR="00937218" w:rsidRPr="00F23FE6" w:rsidRDefault="00937218" w:rsidP="00F23FE6">
      <w:pPr>
        <w:spacing w:after="0" w:line="240" w:lineRule="auto"/>
        <w:jc w:val="center"/>
        <w:rPr>
          <w:rFonts w:ascii="AvenirNext LT Pro Regular" w:hAnsi="AvenirNext LT Pro Regular"/>
          <w:b/>
          <w:color w:val="161516"/>
          <w:w w:val="105"/>
        </w:rPr>
      </w:pPr>
    </w:p>
    <w:sectPr w:rsidR="00937218" w:rsidRPr="00F23F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07047"/>
    <w:multiLevelType w:val="hybridMultilevel"/>
    <w:tmpl w:val="6AD83A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75"/>
    <w:rsid w:val="00016175"/>
    <w:rsid w:val="00131C38"/>
    <w:rsid w:val="001E5451"/>
    <w:rsid w:val="00212D8E"/>
    <w:rsid w:val="005242DC"/>
    <w:rsid w:val="006F4F59"/>
    <w:rsid w:val="007A3AAD"/>
    <w:rsid w:val="00937218"/>
    <w:rsid w:val="00960B74"/>
    <w:rsid w:val="00C11DD9"/>
    <w:rsid w:val="00C32547"/>
    <w:rsid w:val="00C96B9C"/>
    <w:rsid w:val="00F2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A0085"/>
  <w15:chartTrackingRefBased/>
  <w15:docId w15:val="{F77336F5-AC13-48E7-89F8-43D8B3C0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1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2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Cárdenas</dc:creator>
  <cp:keywords/>
  <dc:description/>
  <cp:lastModifiedBy>Jorge Cárdenas</cp:lastModifiedBy>
  <cp:revision>3</cp:revision>
  <dcterms:created xsi:type="dcterms:W3CDTF">2020-04-07T19:29:00Z</dcterms:created>
  <dcterms:modified xsi:type="dcterms:W3CDTF">2020-04-07T19:30:00Z</dcterms:modified>
</cp:coreProperties>
</file>